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BF5FAC" w14:textId="6C083845" w:rsidR="00861AA7" w:rsidRDefault="00861AA7" w:rsidP="00861AA7">
      <w:pPr>
        <w:spacing w:after="0"/>
        <w:ind w:firstLine="1418"/>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6F3C02">
        <w:rPr>
          <w:rFonts w:ascii="Times New Roman" w:hAnsi="Times New Roman"/>
          <w:sz w:val="24"/>
          <w:szCs w:val="24"/>
        </w:rPr>
        <w:t xml:space="preserve">Приложение № </w:t>
      </w:r>
      <w:r>
        <w:rPr>
          <w:rFonts w:ascii="Times New Roman" w:hAnsi="Times New Roman"/>
          <w:sz w:val="24"/>
          <w:szCs w:val="24"/>
        </w:rPr>
        <w:t xml:space="preserve">5 </w:t>
      </w:r>
    </w:p>
    <w:p w14:paraId="0837223A" w14:textId="77777777" w:rsidR="00861AA7" w:rsidRDefault="00861AA7" w:rsidP="00861AA7">
      <w:pPr>
        <w:spacing w:after="0"/>
        <w:jc w:val="both"/>
        <w:rPr>
          <w:rFonts w:ascii="Times New Roman" w:hAnsi="Times New Roman"/>
          <w:sz w:val="24"/>
          <w:szCs w:val="24"/>
        </w:rPr>
      </w:pPr>
      <w:r w:rsidRPr="006F3C02">
        <w:rPr>
          <w:rFonts w:ascii="Times New Roman" w:hAnsi="Times New Roman"/>
          <w:sz w:val="24"/>
          <w:szCs w:val="24"/>
        </w:rPr>
        <w:t xml:space="preserve">към чл. </w:t>
      </w:r>
      <w:r>
        <w:rPr>
          <w:rFonts w:ascii="Times New Roman" w:hAnsi="Times New Roman"/>
          <w:sz w:val="24"/>
          <w:szCs w:val="24"/>
        </w:rPr>
        <w:t>4</w:t>
      </w:r>
      <w:r w:rsidRPr="006F3C02">
        <w:rPr>
          <w:rFonts w:ascii="Times New Roman" w:hAnsi="Times New Roman"/>
          <w:sz w:val="24"/>
          <w:szCs w:val="24"/>
        </w:rPr>
        <w:t>, ал. 1</w:t>
      </w:r>
      <w:r>
        <w:rPr>
          <w:rFonts w:ascii="Times New Roman" w:hAnsi="Times New Roman"/>
          <w:sz w:val="24"/>
          <w:szCs w:val="24"/>
        </w:rPr>
        <w:t xml:space="preserve"> от Наредбата за условията и реда за извършване на оценка на въздействието върху околната среда </w:t>
      </w:r>
    </w:p>
    <w:p w14:paraId="26D7EFA1" w14:textId="3B0EE412" w:rsidR="000C05FE" w:rsidRDefault="00861AA7" w:rsidP="00861AA7">
      <w:pPr>
        <w:spacing w:after="0"/>
        <w:jc w:val="both"/>
        <w:rPr>
          <w:rFonts w:ascii="Times New Roman" w:hAnsi="Times New Roman"/>
          <w:b/>
          <w:sz w:val="24"/>
          <w:szCs w:val="24"/>
        </w:rPr>
      </w:pPr>
      <w:r w:rsidRPr="002A7502">
        <w:rPr>
          <w:rFonts w:ascii="Times New Roman" w:hAnsi="Times New Roman"/>
          <w:sz w:val="24"/>
          <w:szCs w:val="24"/>
        </w:rPr>
        <w:t>(Ново – ДВ, бр. 12 от 2016 г., в сила от 12.02.2016 г.</w:t>
      </w:r>
      <w:r>
        <w:rPr>
          <w:rFonts w:ascii="Times New Roman" w:hAnsi="Times New Roman"/>
          <w:sz w:val="24"/>
          <w:szCs w:val="24"/>
        </w:rPr>
        <w:t>, последно доп. – ДВ, бр. 62 от 2022 г., в сила от 05.08.2022 г.</w:t>
      </w:r>
      <w:r w:rsidRPr="002A7502">
        <w:rPr>
          <w:rFonts w:ascii="Times New Roman" w:hAnsi="Times New Roman"/>
          <w:sz w:val="24"/>
          <w:szCs w:val="24"/>
        </w:rPr>
        <w:t>)</w:t>
      </w:r>
    </w:p>
    <w:p w14:paraId="0CE81A44" w14:textId="77777777" w:rsidR="00861AA7" w:rsidRDefault="00861AA7" w:rsidP="006D3693">
      <w:pPr>
        <w:spacing w:after="0" w:line="360" w:lineRule="auto"/>
        <w:ind w:left="5040"/>
        <w:rPr>
          <w:rFonts w:ascii="Times New Roman" w:hAnsi="Times New Roman"/>
          <w:b/>
          <w:sz w:val="24"/>
          <w:szCs w:val="24"/>
        </w:rPr>
      </w:pPr>
    </w:p>
    <w:p w14:paraId="676792A4" w14:textId="77777777" w:rsidR="00861AA7" w:rsidRPr="0092399B" w:rsidRDefault="00861AA7" w:rsidP="00861AA7">
      <w:pPr>
        <w:spacing w:after="0" w:line="360" w:lineRule="auto"/>
        <w:ind w:left="2832" w:firstLine="708"/>
        <w:rPr>
          <w:rFonts w:ascii="Times New Roman" w:hAnsi="Times New Roman"/>
          <w:b/>
          <w:sz w:val="24"/>
          <w:szCs w:val="24"/>
        </w:rPr>
      </w:pPr>
      <w:r w:rsidRPr="0092399B">
        <w:rPr>
          <w:rFonts w:ascii="Times New Roman" w:hAnsi="Times New Roman"/>
          <w:b/>
          <w:sz w:val="24"/>
          <w:szCs w:val="24"/>
        </w:rPr>
        <w:t>ДО</w:t>
      </w:r>
    </w:p>
    <w:p w14:paraId="0B717BCE" w14:textId="77777777" w:rsidR="00861AA7" w:rsidRDefault="00861AA7" w:rsidP="00861AA7">
      <w:pPr>
        <w:spacing w:after="0" w:line="360" w:lineRule="auto"/>
        <w:ind w:left="3540"/>
        <w:rPr>
          <w:rFonts w:ascii="Times New Roman" w:hAnsi="Times New Roman"/>
          <w:b/>
          <w:sz w:val="24"/>
          <w:szCs w:val="24"/>
          <w:highlight w:val="white"/>
          <w:shd w:val="clear" w:color="auto" w:fill="FEFEFE"/>
        </w:rPr>
      </w:pPr>
      <w:r w:rsidRPr="0092399B">
        <w:rPr>
          <w:rFonts w:ascii="Times New Roman" w:hAnsi="Times New Roman"/>
          <w:b/>
          <w:sz w:val="24"/>
          <w:szCs w:val="24"/>
          <w:highlight w:val="white"/>
          <w:shd w:val="clear" w:color="auto" w:fill="FEFEFE"/>
        </w:rPr>
        <w:t>МИНИСТЪРА НА ОКОЛНАТА</w:t>
      </w:r>
      <w:r>
        <w:rPr>
          <w:rFonts w:ascii="Times New Roman" w:hAnsi="Times New Roman"/>
          <w:b/>
          <w:sz w:val="24"/>
          <w:szCs w:val="24"/>
          <w:highlight w:val="white"/>
          <w:shd w:val="clear" w:color="auto" w:fill="FEFEFE"/>
        </w:rPr>
        <w:t xml:space="preserve"> </w:t>
      </w:r>
      <w:r w:rsidRPr="0092399B">
        <w:rPr>
          <w:rFonts w:ascii="Times New Roman" w:hAnsi="Times New Roman"/>
          <w:b/>
          <w:sz w:val="24"/>
          <w:szCs w:val="24"/>
          <w:highlight w:val="white"/>
          <w:shd w:val="clear" w:color="auto" w:fill="FEFEFE"/>
        </w:rPr>
        <w:t>СРЕДА И ВОДИТЕ</w:t>
      </w:r>
    </w:p>
    <w:p w14:paraId="1BA73DF1" w14:textId="77777777" w:rsidR="00861AA7" w:rsidRDefault="00861AA7" w:rsidP="00861AA7">
      <w:pPr>
        <w:spacing w:after="0" w:line="360" w:lineRule="auto"/>
        <w:ind w:left="2832" w:firstLine="708"/>
        <w:rPr>
          <w:rFonts w:ascii="Times New Roman" w:hAnsi="Times New Roman"/>
          <w:b/>
          <w:sz w:val="24"/>
          <w:szCs w:val="24"/>
          <w:highlight w:val="white"/>
          <w:shd w:val="clear" w:color="auto" w:fill="FEFEFE"/>
        </w:rPr>
      </w:pPr>
      <w:r>
        <w:rPr>
          <w:rFonts w:ascii="Times New Roman" w:hAnsi="Times New Roman"/>
          <w:b/>
          <w:sz w:val="24"/>
          <w:szCs w:val="24"/>
          <w:highlight w:val="white"/>
          <w:shd w:val="clear" w:color="auto" w:fill="FEFEFE"/>
        </w:rPr>
        <w:t>БУЛ. „МАРИЯ ЛУИЗА“ № 22</w:t>
      </w:r>
    </w:p>
    <w:p w14:paraId="51D2152B" w14:textId="0DD3CA56" w:rsidR="00154DDF" w:rsidRDefault="00861AA7" w:rsidP="00861AA7">
      <w:pPr>
        <w:spacing w:after="0" w:line="360" w:lineRule="auto"/>
        <w:ind w:left="2820" w:firstLine="720"/>
        <w:rPr>
          <w:rFonts w:ascii="Times New Roman" w:hAnsi="Times New Roman"/>
          <w:b/>
          <w:sz w:val="24"/>
          <w:szCs w:val="24"/>
          <w:highlight w:val="white"/>
          <w:shd w:val="clear" w:color="auto" w:fill="FEFEFE"/>
        </w:rPr>
      </w:pPr>
      <w:r>
        <w:rPr>
          <w:rFonts w:ascii="Times New Roman" w:hAnsi="Times New Roman"/>
          <w:b/>
          <w:sz w:val="24"/>
          <w:szCs w:val="24"/>
          <w:highlight w:val="white"/>
          <w:shd w:val="clear" w:color="auto" w:fill="FEFEFE"/>
        </w:rPr>
        <w:t xml:space="preserve">ГР. СОФИЯ, П.К. 1000 </w:t>
      </w:r>
    </w:p>
    <w:p w14:paraId="0382F3A8" w14:textId="28DA1973" w:rsidR="00154DDF" w:rsidRPr="006D3693" w:rsidRDefault="00154DDF" w:rsidP="006D3693">
      <w:pPr>
        <w:spacing w:after="0" w:line="360" w:lineRule="auto"/>
        <w:ind w:left="5040"/>
        <w:rPr>
          <w:rFonts w:ascii="Times New Roman" w:hAnsi="Times New Roman"/>
          <w:sz w:val="24"/>
          <w:szCs w:val="24"/>
          <w:highlight w:val="white"/>
          <w:shd w:val="clear" w:color="auto" w:fill="FEFEFE"/>
        </w:rPr>
      </w:pPr>
    </w:p>
    <w:p w14:paraId="47F5C5BA" w14:textId="77777777" w:rsidR="0047160A" w:rsidRPr="006F3C02" w:rsidRDefault="0047160A" w:rsidP="00154DDF">
      <w:pPr>
        <w:spacing w:after="0" w:line="360" w:lineRule="auto"/>
        <w:rPr>
          <w:rFonts w:ascii="Times New Roman" w:hAnsi="Times New Roman"/>
          <w:sz w:val="24"/>
          <w:szCs w:val="24"/>
          <w:highlight w:val="white"/>
          <w:shd w:val="clear" w:color="auto" w:fill="FEFEFE"/>
        </w:rPr>
      </w:pPr>
    </w:p>
    <w:p w14:paraId="54A50906" w14:textId="77777777" w:rsidR="00154DDF" w:rsidRPr="0092399B" w:rsidRDefault="00154DDF" w:rsidP="00154DDF">
      <w:pPr>
        <w:spacing w:after="0" w:line="360" w:lineRule="auto"/>
        <w:jc w:val="center"/>
        <w:rPr>
          <w:rFonts w:ascii="Times New Roman" w:hAnsi="Times New Roman"/>
          <w:b/>
          <w:sz w:val="24"/>
          <w:szCs w:val="24"/>
        </w:rPr>
      </w:pPr>
      <w:r w:rsidRPr="0092399B">
        <w:rPr>
          <w:rFonts w:ascii="Times New Roman" w:hAnsi="Times New Roman"/>
          <w:b/>
          <w:sz w:val="24"/>
          <w:szCs w:val="24"/>
        </w:rPr>
        <w:t xml:space="preserve">УВЕДОМЛЕНИЕ </w:t>
      </w:r>
    </w:p>
    <w:p w14:paraId="5A581D5E" w14:textId="77777777" w:rsidR="00154DDF" w:rsidRDefault="00154DDF" w:rsidP="00154DDF">
      <w:pPr>
        <w:spacing w:after="0" w:line="360" w:lineRule="auto"/>
        <w:jc w:val="center"/>
        <w:rPr>
          <w:rFonts w:ascii="Times New Roman" w:hAnsi="Times New Roman"/>
          <w:b/>
          <w:sz w:val="24"/>
          <w:szCs w:val="24"/>
        </w:rPr>
      </w:pPr>
      <w:r>
        <w:rPr>
          <w:rFonts w:ascii="Times New Roman" w:hAnsi="Times New Roman"/>
          <w:b/>
          <w:sz w:val="24"/>
          <w:szCs w:val="24"/>
        </w:rPr>
        <w:t>за инвестиционно предложение</w:t>
      </w:r>
    </w:p>
    <w:p w14:paraId="016B9876" w14:textId="77777777" w:rsidR="00154DDF" w:rsidRPr="006F3C02" w:rsidRDefault="00154DDF" w:rsidP="00154DDF">
      <w:pPr>
        <w:spacing w:after="0" w:line="360" w:lineRule="auto"/>
        <w:jc w:val="center"/>
        <w:rPr>
          <w:rFonts w:ascii="Times New Roman" w:hAnsi="Times New Roman"/>
          <w:sz w:val="24"/>
          <w:szCs w:val="24"/>
        </w:rPr>
      </w:pPr>
    </w:p>
    <w:p w14:paraId="17C49D45" w14:textId="77777777" w:rsidR="00465F72" w:rsidRDefault="00154DDF" w:rsidP="00154DDF">
      <w:pPr>
        <w:spacing w:after="0" w:line="360" w:lineRule="auto"/>
        <w:rPr>
          <w:rFonts w:ascii="Times New Roman" w:hAnsi="Times New Roman"/>
          <w:sz w:val="24"/>
          <w:szCs w:val="24"/>
        </w:rPr>
      </w:pPr>
      <w:r w:rsidRPr="006F3C02">
        <w:rPr>
          <w:rFonts w:ascii="Times New Roman" w:hAnsi="Times New Roman"/>
          <w:sz w:val="24"/>
          <w:szCs w:val="24"/>
        </w:rPr>
        <w:t>от</w:t>
      </w:r>
      <w:r>
        <w:rPr>
          <w:rFonts w:ascii="Times New Roman" w:hAnsi="Times New Roman"/>
          <w:sz w:val="24"/>
          <w:szCs w:val="24"/>
        </w:rPr>
        <w:t xml:space="preserve"> МИНИСТЕРСТВО НА РЕГИОНАЛНОТО РАЗВИТИЕ И БЛАГОУСТРОЙСТВОТО</w:t>
      </w:r>
    </w:p>
    <w:p w14:paraId="6CD20E98" w14:textId="77777777" w:rsidR="00154DDF" w:rsidRDefault="00154DDF" w:rsidP="00154DDF">
      <w:pPr>
        <w:spacing w:after="0" w:line="360" w:lineRule="auto"/>
        <w:jc w:val="both"/>
        <w:rPr>
          <w:rFonts w:ascii="Times New Roman" w:hAnsi="Times New Roman"/>
          <w:sz w:val="24"/>
          <w:szCs w:val="24"/>
        </w:rPr>
      </w:pPr>
      <w:r>
        <w:rPr>
          <w:rFonts w:ascii="Times New Roman" w:hAnsi="Times New Roman"/>
          <w:sz w:val="24"/>
          <w:szCs w:val="24"/>
        </w:rPr>
        <w:t xml:space="preserve">гр. София, </w:t>
      </w:r>
      <w:proofErr w:type="spellStart"/>
      <w:r>
        <w:rPr>
          <w:rFonts w:ascii="Times New Roman" w:hAnsi="Times New Roman"/>
          <w:sz w:val="24"/>
          <w:szCs w:val="24"/>
        </w:rPr>
        <w:t>п.к</w:t>
      </w:r>
      <w:proofErr w:type="spellEnd"/>
      <w:r>
        <w:rPr>
          <w:rFonts w:ascii="Times New Roman" w:hAnsi="Times New Roman"/>
          <w:sz w:val="24"/>
          <w:szCs w:val="24"/>
        </w:rPr>
        <w:t>. 1202, ул. „Св. Св. Кирил и Методий“ № 17-19, БУЛСТАТ:831661388</w:t>
      </w:r>
    </w:p>
    <w:p w14:paraId="5186E134" w14:textId="77777777" w:rsidR="00154DDF" w:rsidRPr="00154DDF" w:rsidRDefault="00154DDF" w:rsidP="00154DDF">
      <w:pPr>
        <w:spacing w:after="0" w:line="360" w:lineRule="auto"/>
        <w:jc w:val="both"/>
        <w:rPr>
          <w:rFonts w:ascii="Times New Roman" w:hAnsi="Times New Roman"/>
          <w:sz w:val="24"/>
          <w:szCs w:val="24"/>
        </w:rPr>
      </w:pPr>
    </w:p>
    <w:p w14:paraId="3E7A736A" w14:textId="77777777" w:rsidR="00154DDF" w:rsidRDefault="00154DDF" w:rsidP="009C67A6">
      <w:pPr>
        <w:spacing w:after="120" w:line="360" w:lineRule="auto"/>
        <w:jc w:val="both"/>
        <w:rPr>
          <w:rFonts w:ascii="Times New Roman" w:hAnsi="Times New Roman"/>
          <w:sz w:val="24"/>
          <w:szCs w:val="24"/>
        </w:rPr>
      </w:pPr>
      <w:r>
        <w:rPr>
          <w:rFonts w:ascii="Times New Roman" w:hAnsi="Times New Roman"/>
          <w:b/>
          <w:sz w:val="24"/>
          <w:szCs w:val="24"/>
        </w:rPr>
        <w:t xml:space="preserve">Пълен пощенски код: </w:t>
      </w:r>
      <w:r>
        <w:rPr>
          <w:rFonts w:ascii="Times New Roman" w:hAnsi="Times New Roman"/>
          <w:sz w:val="24"/>
          <w:szCs w:val="24"/>
        </w:rPr>
        <w:t>гр. София 1202, ул. „Св. Св. Кирил и Методий“ № 17-19</w:t>
      </w:r>
    </w:p>
    <w:p w14:paraId="7AAA7615" w14:textId="77777777" w:rsidR="00154DDF" w:rsidRDefault="00745F0F" w:rsidP="009C67A6">
      <w:pPr>
        <w:spacing w:after="0" w:line="360" w:lineRule="auto"/>
        <w:jc w:val="both"/>
        <w:rPr>
          <w:rFonts w:ascii="Times New Roman" w:hAnsi="Times New Roman"/>
          <w:b/>
          <w:sz w:val="24"/>
          <w:szCs w:val="24"/>
        </w:rPr>
      </w:pPr>
      <w:r>
        <w:rPr>
          <w:rFonts w:ascii="Times New Roman" w:hAnsi="Times New Roman"/>
          <w:b/>
          <w:sz w:val="24"/>
          <w:szCs w:val="24"/>
        </w:rPr>
        <w:t>Телефон, факс и електронна</w:t>
      </w:r>
      <w:r w:rsidR="00154DDF">
        <w:rPr>
          <w:rFonts w:ascii="Times New Roman" w:hAnsi="Times New Roman"/>
          <w:b/>
          <w:sz w:val="24"/>
          <w:szCs w:val="24"/>
        </w:rPr>
        <w:t xml:space="preserve"> поща </w:t>
      </w:r>
      <w:r w:rsidR="00154DDF" w:rsidRPr="00D577EC">
        <w:rPr>
          <w:rFonts w:ascii="Times New Roman" w:hAnsi="Times New Roman"/>
          <w:b/>
          <w:sz w:val="24"/>
          <w:szCs w:val="24"/>
        </w:rPr>
        <w:t>(е-</w:t>
      </w:r>
      <w:proofErr w:type="spellStart"/>
      <w:r w:rsidR="00154DDF" w:rsidRPr="00D577EC">
        <w:rPr>
          <w:rFonts w:ascii="Times New Roman" w:hAnsi="Times New Roman"/>
          <w:b/>
          <w:sz w:val="24"/>
          <w:szCs w:val="24"/>
        </w:rPr>
        <w:t>mail</w:t>
      </w:r>
      <w:proofErr w:type="spellEnd"/>
      <w:r w:rsidR="00154DDF" w:rsidRPr="00D577EC">
        <w:rPr>
          <w:rFonts w:ascii="Times New Roman" w:hAnsi="Times New Roman"/>
          <w:b/>
          <w:sz w:val="24"/>
          <w:szCs w:val="24"/>
        </w:rPr>
        <w:t>)</w:t>
      </w:r>
      <w:r w:rsidR="00154DDF">
        <w:rPr>
          <w:rFonts w:ascii="Times New Roman" w:hAnsi="Times New Roman"/>
          <w:b/>
          <w:sz w:val="24"/>
          <w:szCs w:val="24"/>
        </w:rPr>
        <w:t xml:space="preserve">:   </w:t>
      </w:r>
    </w:p>
    <w:p w14:paraId="7880F5E4" w14:textId="77777777" w:rsidR="00154DDF" w:rsidRDefault="00154DDF" w:rsidP="009C67A6">
      <w:pPr>
        <w:spacing w:after="120" w:line="360" w:lineRule="auto"/>
        <w:jc w:val="both"/>
        <w:rPr>
          <w:rFonts w:ascii="Times New Roman" w:hAnsi="Times New Roman"/>
          <w:sz w:val="24"/>
          <w:szCs w:val="24"/>
          <w:lang w:val="en-US"/>
        </w:rPr>
      </w:pPr>
      <w:r>
        <w:rPr>
          <w:rFonts w:ascii="Times New Roman" w:hAnsi="Times New Roman"/>
          <w:sz w:val="24"/>
          <w:szCs w:val="24"/>
        </w:rPr>
        <w:t xml:space="preserve">Централа – 02/94 05 900, Факс 02/987 25 17, </w:t>
      </w:r>
      <w:r w:rsidRPr="00D577EC">
        <w:rPr>
          <w:rFonts w:ascii="Times New Roman" w:hAnsi="Times New Roman"/>
          <w:sz w:val="24"/>
          <w:szCs w:val="24"/>
        </w:rPr>
        <w:t>е-</w:t>
      </w:r>
      <w:proofErr w:type="spellStart"/>
      <w:r w:rsidRPr="00D577EC">
        <w:rPr>
          <w:rFonts w:ascii="Times New Roman" w:hAnsi="Times New Roman"/>
          <w:noProof/>
          <w:sz w:val="24"/>
          <w:szCs w:val="24"/>
        </w:rPr>
        <w:t>mail</w:t>
      </w:r>
      <w:proofErr w:type="spellEnd"/>
      <w:r w:rsidRPr="00D577EC">
        <w:rPr>
          <w:rFonts w:ascii="Times New Roman" w:hAnsi="Times New Roman"/>
          <w:noProof/>
          <w:sz w:val="24"/>
          <w:szCs w:val="24"/>
        </w:rPr>
        <w:t>:</w:t>
      </w:r>
      <w:r w:rsidRPr="00D577EC">
        <w:rPr>
          <w:rFonts w:ascii="Times New Roman" w:hAnsi="Times New Roman"/>
          <w:sz w:val="24"/>
          <w:szCs w:val="24"/>
        </w:rPr>
        <w:t xml:space="preserve"> </w:t>
      </w:r>
      <w:hyperlink r:id="rId8" w:history="1">
        <w:r w:rsidRPr="00D418FB">
          <w:rPr>
            <w:rStyle w:val="a8"/>
            <w:rFonts w:ascii="Times New Roman" w:hAnsi="Times New Roman"/>
            <w:sz w:val="24"/>
            <w:szCs w:val="24"/>
            <w:lang w:val="en-US"/>
          </w:rPr>
          <w:t>www.mrrb.government.bg</w:t>
        </w:r>
      </w:hyperlink>
    </w:p>
    <w:p w14:paraId="06662C2F" w14:textId="77777777" w:rsidR="00154DDF" w:rsidRDefault="007C3DED" w:rsidP="009C67A6">
      <w:pPr>
        <w:spacing w:after="0" w:line="360" w:lineRule="auto"/>
        <w:jc w:val="both"/>
        <w:rPr>
          <w:rFonts w:ascii="Times New Roman" w:hAnsi="Times New Roman"/>
          <w:b/>
          <w:sz w:val="24"/>
          <w:szCs w:val="24"/>
        </w:rPr>
      </w:pPr>
      <w:r>
        <w:rPr>
          <w:rFonts w:ascii="Times New Roman" w:hAnsi="Times New Roman"/>
          <w:b/>
          <w:sz w:val="24"/>
          <w:szCs w:val="24"/>
        </w:rPr>
        <w:t>Управител или изпълнителен директор на фирмата възложител:</w:t>
      </w:r>
    </w:p>
    <w:p w14:paraId="18B9C066" w14:textId="66EBDCD0" w:rsidR="007C3DED" w:rsidRDefault="00223E9B" w:rsidP="009C67A6">
      <w:pPr>
        <w:spacing w:after="120" w:line="360" w:lineRule="auto"/>
        <w:jc w:val="both"/>
        <w:rPr>
          <w:rFonts w:ascii="Times New Roman" w:hAnsi="Times New Roman"/>
          <w:sz w:val="24"/>
          <w:szCs w:val="24"/>
        </w:rPr>
      </w:pPr>
      <w:r w:rsidRPr="00223E9B">
        <w:rPr>
          <w:rFonts w:ascii="Times New Roman" w:hAnsi="Times New Roman"/>
          <w:sz w:val="24"/>
          <w:szCs w:val="24"/>
        </w:rPr>
        <w:t>Иван Шишков</w:t>
      </w:r>
      <w:r w:rsidR="00DC05A5" w:rsidRPr="00223E9B">
        <w:rPr>
          <w:rFonts w:ascii="Times New Roman" w:hAnsi="Times New Roman"/>
          <w:sz w:val="24"/>
          <w:szCs w:val="24"/>
        </w:rPr>
        <w:t xml:space="preserve"> - </w:t>
      </w:r>
      <w:r w:rsidR="007C3DED" w:rsidRPr="00223E9B">
        <w:rPr>
          <w:rFonts w:ascii="Times New Roman" w:hAnsi="Times New Roman"/>
          <w:sz w:val="24"/>
          <w:szCs w:val="24"/>
        </w:rPr>
        <w:t>Министър на регионалното развитие и благоустройството</w:t>
      </w:r>
    </w:p>
    <w:p w14:paraId="6809620D" w14:textId="77777777" w:rsidR="007C3DED" w:rsidRDefault="007C3DED" w:rsidP="009C67A6">
      <w:pPr>
        <w:spacing w:after="0" w:line="360" w:lineRule="auto"/>
        <w:jc w:val="both"/>
        <w:rPr>
          <w:rFonts w:ascii="Times New Roman" w:hAnsi="Times New Roman"/>
          <w:b/>
          <w:sz w:val="24"/>
          <w:szCs w:val="24"/>
        </w:rPr>
      </w:pPr>
      <w:r>
        <w:rPr>
          <w:rFonts w:ascii="Times New Roman" w:hAnsi="Times New Roman"/>
          <w:b/>
          <w:sz w:val="24"/>
          <w:szCs w:val="24"/>
        </w:rPr>
        <w:t>Лице за контакти:</w:t>
      </w:r>
    </w:p>
    <w:p w14:paraId="37201BE5" w14:textId="26EA698E" w:rsidR="00DD39B4" w:rsidRDefault="00861AA7" w:rsidP="00DD39B4">
      <w:pPr>
        <w:spacing w:after="0" w:line="360" w:lineRule="auto"/>
        <w:jc w:val="both"/>
        <w:rPr>
          <w:rFonts w:ascii="Times New Roman" w:hAnsi="Times New Roman"/>
          <w:sz w:val="24"/>
          <w:szCs w:val="24"/>
        </w:rPr>
      </w:pPr>
      <w:r w:rsidRPr="00272DEF">
        <w:rPr>
          <w:rFonts w:ascii="Times New Roman" w:hAnsi="Times New Roman"/>
          <w:sz w:val="24"/>
          <w:szCs w:val="24"/>
        </w:rPr>
        <w:t>С</w:t>
      </w:r>
      <w:r>
        <w:rPr>
          <w:rFonts w:ascii="Times New Roman" w:hAnsi="Times New Roman"/>
          <w:sz w:val="24"/>
          <w:szCs w:val="24"/>
        </w:rPr>
        <w:t>ълзица Арнаудова – представител на Изпълнителя ДЗЗД „Тракийска вода 2020“ по Д</w:t>
      </w:r>
      <w:r w:rsidR="00DD39B4" w:rsidRPr="00C26E18">
        <w:rPr>
          <w:rFonts w:ascii="Times New Roman" w:hAnsi="Times New Roman"/>
          <w:sz w:val="24"/>
          <w:szCs w:val="24"/>
        </w:rPr>
        <w:t xml:space="preserve">оговор за РПИП за Обособена позиция № </w:t>
      </w:r>
      <w:r w:rsidR="0021211F">
        <w:rPr>
          <w:rFonts w:ascii="Times New Roman" w:hAnsi="Times New Roman"/>
          <w:sz w:val="24"/>
          <w:szCs w:val="24"/>
          <w:lang w:val="en-US"/>
        </w:rPr>
        <w:t>4</w:t>
      </w:r>
      <w:r w:rsidR="002D5966">
        <w:rPr>
          <w:rFonts w:ascii="Times New Roman" w:hAnsi="Times New Roman"/>
          <w:sz w:val="24"/>
          <w:szCs w:val="24"/>
        </w:rPr>
        <w:t xml:space="preserve">: </w:t>
      </w:r>
      <w:r w:rsidR="002D5966">
        <w:rPr>
          <w:rFonts w:ascii="Times New Roman" w:eastAsia="TimesNewRomanPSMT" w:hAnsi="Times New Roman"/>
          <w:noProof/>
          <w:sz w:val="24"/>
          <w:szCs w:val="24"/>
        </w:rPr>
        <w:t>РПИП за „Водоснабдяване и канализация“ ЕООД, София“</w:t>
      </w:r>
      <w:r w:rsidR="00DD39B4" w:rsidRPr="00C26E18">
        <w:rPr>
          <w:rFonts w:ascii="Times New Roman" w:hAnsi="Times New Roman"/>
          <w:sz w:val="24"/>
          <w:szCs w:val="24"/>
        </w:rPr>
        <w:t xml:space="preserve">, </w:t>
      </w:r>
      <w:r>
        <w:rPr>
          <w:rFonts w:ascii="Times New Roman" w:hAnsi="Times New Roman"/>
          <w:sz w:val="24"/>
          <w:szCs w:val="24"/>
        </w:rPr>
        <w:t>гр. София 117</w:t>
      </w:r>
      <w:r w:rsidRPr="00D577EC">
        <w:rPr>
          <w:rFonts w:ascii="Times New Roman" w:hAnsi="Times New Roman"/>
          <w:sz w:val="24"/>
          <w:szCs w:val="24"/>
        </w:rPr>
        <w:t xml:space="preserve">2, </w:t>
      </w:r>
      <w:r>
        <w:rPr>
          <w:rFonts w:ascii="Times New Roman" w:hAnsi="Times New Roman"/>
          <w:sz w:val="24"/>
          <w:szCs w:val="24"/>
        </w:rPr>
        <w:t xml:space="preserve">ж.к. Дианабад, </w:t>
      </w:r>
      <w:r w:rsidRPr="00D577EC">
        <w:rPr>
          <w:rFonts w:ascii="Times New Roman" w:hAnsi="Times New Roman"/>
          <w:sz w:val="24"/>
          <w:szCs w:val="24"/>
        </w:rPr>
        <w:t>ул. „</w:t>
      </w:r>
      <w:r>
        <w:rPr>
          <w:rFonts w:ascii="Times New Roman" w:hAnsi="Times New Roman"/>
          <w:sz w:val="24"/>
          <w:szCs w:val="24"/>
        </w:rPr>
        <w:t xml:space="preserve">Апостол </w:t>
      </w:r>
      <w:r>
        <w:rPr>
          <w:rFonts w:ascii="Times New Roman" w:hAnsi="Times New Roman"/>
          <w:noProof/>
          <w:sz w:val="24"/>
          <w:szCs w:val="24"/>
        </w:rPr>
        <w:t>Карамитев</w:t>
      </w:r>
      <w:r w:rsidRPr="00D577EC">
        <w:rPr>
          <w:rFonts w:ascii="Times New Roman" w:hAnsi="Times New Roman"/>
          <w:sz w:val="24"/>
          <w:szCs w:val="24"/>
        </w:rPr>
        <w:t xml:space="preserve">“ № </w:t>
      </w:r>
      <w:r>
        <w:rPr>
          <w:rFonts w:ascii="Times New Roman" w:hAnsi="Times New Roman"/>
          <w:sz w:val="24"/>
          <w:szCs w:val="24"/>
        </w:rPr>
        <w:t>7, офис 5</w:t>
      </w:r>
      <w:r w:rsidR="00DD39B4" w:rsidRPr="00C26E18">
        <w:rPr>
          <w:rFonts w:ascii="Times New Roman" w:eastAsia="Times New Roman" w:hAnsi="Times New Roman"/>
          <w:sz w:val="24"/>
          <w:szCs w:val="24"/>
        </w:rPr>
        <w:t xml:space="preserve">; </w:t>
      </w:r>
      <w:r>
        <w:rPr>
          <w:rFonts w:ascii="Times New Roman" w:hAnsi="Times New Roman"/>
          <w:sz w:val="24"/>
          <w:szCs w:val="24"/>
        </w:rPr>
        <w:t>Тел.: 0882565729</w:t>
      </w:r>
      <w:r w:rsidRPr="00272DEF">
        <w:rPr>
          <w:rFonts w:ascii="Times New Roman" w:hAnsi="Times New Roman"/>
          <w:sz w:val="24"/>
          <w:szCs w:val="24"/>
        </w:rPr>
        <w:t>, е-</w:t>
      </w:r>
      <w:proofErr w:type="spellStart"/>
      <w:r w:rsidRPr="00272DEF">
        <w:rPr>
          <w:rFonts w:ascii="Times New Roman" w:hAnsi="Times New Roman"/>
          <w:sz w:val="24"/>
          <w:szCs w:val="24"/>
        </w:rPr>
        <w:t>mail</w:t>
      </w:r>
      <w:proofErr w:type="spellEnd"/>
      <w:r w:rsidRPr="00272DEF">
        <w:rPr>
          <w:rFonts w:ascii="Times New Roman" w:hAnsi="Times New Roman"/>
          <w:sz w:val="24"/>
          <w:szCs w:val="24"/>
        </w:rPr>
        <w:t xml:space="preserve">: </w:t>
      </w:r>
      <w:hyperlink r:id="rId9" w:history="1">
        <w:r w:rsidR="00785789" w:rsidRPr="00C91515">
          <w:rPr>
            <w:rStyle w:val="a8"/>
            <w:rFonts w:ascii="Times New Roman" w:hAnsi="Times New Roman"/>
            <w:sz w:val="24"/>
            <w:szCs w:val="24"/>
          </w:rPr>
          <w:t>trakiyskavoda2020@gmail.com</w:t>
        </w:r>
      </w:hyperlink>
      <w:r w:rsidR="00DD39B4" w:rsidRPr="00DD39B4">
        <w:rPr>
          <w:rFonts w:ascii="Times New Roman" w:hAnsi="Times New Roman"/>
          <w:sz w:val="24"/>
          <w:szCs w:val="24"/>
        </w:rPr>
        <w:t xml:space="preserve"> </w:t>
      </w:r>
    </w:p>
    <w:p w14:paraId="39318357" w14:textId="2AFD3270" w:rsidR="00785789" w:rsidRDefault="00785789" w:rsidP="00DD39B4">
      <w:pPr>
        <w:spacing w:after="0" w:line="360" w:lineRule="auto"/>
        <w:jc w:val="both"/>
        <w:rPr>
          <w:rFonts w:ascii="Times New Roman" w:hAnsi="Times New Roman"/>
          <w:sz w:val="24"/>
          <w:szCs w:val="24"/>
        </w:rPr>
      </w:pPr>
      <w:r>
        <w:rPr>
          <w:rFonts w:ascii="Times New Roman" w:hAnsi="Times New Roman"/>
          <w:sz w:val="24"/>
          <w:szCs w:val="24"/>
        </w:rPr>
        <w:t xml:space="preserve">Костадин Попов - </w:t>
      </w:r>
      <w:r w:rsidRPr="00785789">
        <w:rPr>
          <w:rFonts w:ascii="Times New Roman" w:hAnsi="Times New Roman"/>
          <w:sz w:val="24"/>
          <w:szCs w:val="24"/>
        </w:rPr>
        <w:t xml:space="preserve">представител на Изпълнителя ДЗЗД „Тракийска вода 2020“ по Договор за РПИП за Обособена позиция № 4: РПИП за „Водоснабдяване и канализация“ ЕООД, София“, гр. София 1172, ж.к. Дианабад, ул. „Апостол </w:t>
      </w:r>
      <w:proofErr w:type="spellStart"/>
      <w:r w:rsidRPr="00785789">
        <w:rPr>
          <w:rFonts w:ascii="Times New Roman" w:hAnsi="Times New Roman"/>
          <w:sz w:val="24"/>
          <w:szCs w:val="24"/>
        </w:rPr>
        <w:t>Карамитев</w:t>
      </w:r>
      <w:proofErr w:type="spellEnd"/>
      <w:r w:rsidRPr="00785789">
        <w:rPr>
          <w:rFonts w:ascii="Times New Roman" w:hAnsi="Times New Roman"/>
          <w:sz w:val="24"/>
          <w:szCs w:val="24"/>
        </w:rPr>
        <w:t>“ № 7, офис 5; Тел.: 08</w:t>
      </w:r>
      <w:r w:rsidR="00CB28AE">
        <w:rPr>
          <w:rFonts w:ascii="Times New Roman" w:hAnsi="Times New Roman"/>
          <w:sz w:val="24"/>
          <w:szCs w:val="24"/>
          <w:lang w:val="en-US"/>
        </w:rPr>
        <w:t>98661774</w:t>
      </w:r>
      <w:r w:rsidRPr="00785789">
        <w:rPr>
          <w:rFonts w:ascii="Times New Roman" w:hAnsi="Times New Roman"/>
          <w:sz w:val="24"/>
          <w:szCs w:val="24"/>
        </w:rPr>
        <w:t>, е-</w:t>
      </w:r>
      <w:proofErr w:type="spellStart"/>
      <w:r w:rsidRPr="00785789">
        <w:rPr>
          <w:rFonts w:ascii="Times New Roman" w:hAnsi="Times New Roman"/>
          <w:sz w:val="24"/>
          <w:szCs w:val="24"/>
        </w:rPr>
        <w:t>mail</w:t>
      </w:r>
      <w:proofErr w:type="spellEnd"/>
      <w:r w:rsidRPr="00785789">
        <w:rPr>
          <w:rFonts w:ascii="Times New Roman" w:hAnsi="Times New Roman"/>
          <w:sz w:val="24"/>
          <w:szCs w:val="24"/>
        </w:rPr>
        <w:t xml:space="preserve">: </w:t>
      </w:r>
      <w:hyperlink r:id="rId10" w:history="1">
        <w:r w:rsidRPr="00C91515">
          <w:rPr>
            <w:rStyle w:val="a8"/>
            <w:rFonts w:ascii="Times New Roman" w:hAnsi="Times New Roman"/>
            <w:sz w:val="24"/>
            <w:szCs w:val="24"/>
          </w:rPr>
          <w:t>trakiyskavoda2020@gmail.com</w:t>
        </w:r>
      </w:hyperlink>
    </w:p>
    <w:p w14:paraId="7B5577AC" w14:textId="77777777" w:rsidR="00785789" w:rsidRPr="00DD39B4" w:rsidRDefault="00785789" w:rsidP="00DD39B4">
      <w:pPr>
        <w:spacing w:after="0" w:line="360" w:lineRule="auto"/>
        <w:jc w:val="both"/>
        <w:rPr>
          <w:rFonts w:ascii="Times New Roman" w:eastAsia="Times New Roman" w:hAnsi="Times New Roman"/>
          <w:sz w:val="24"/>
          <w:szCs w:val="24"/>
        </w:rPr>
      </w:pPr>
    </w:p>
    <w:p w14:paraId="5C661992" w14:textId="77777777" w:rsidR="00861AA7" w:rsidRDefault="00861AA7" w:rsidP="00154DDF">
      <w:pPr>
        <w:spacing w:after="0" w:line="360" w:lineRule="auto"/>
        <w:jc w:val="both"/>
        <w:rPr>
          <w:rFonts w:ascii="Times New Roman" w:eastAsia="MS Mincho" w:hAnsi="Times New Roman"/>
          <w:color w:val="000000"/>
          <w:sz w:val="24"/>
          <w:szCs w:val="24"/>
          <w:lang w:eastAsia="ja-JP"/>
        </w:rPr>
      </w:pPr>
    </w:p>
    <w:p w14:paraId="4E4B983E" w14:textId="77777777" w:rsidR="009C67A6" w:rsidRDefault="009C67A6" w:rsidP="009C67A6">
      <w:pPr>
        <w:spacing w:after="0" w:line="360" w:lineRule="auto"/>
        <w:ind w:firstLine="720"/>
        <w:jc w:val="both"/>
        <w:rPr>
          <w:rFonts w:ascii="Times New Roman" w:hAnsi="Times New Roman"/>
          <w:b/>
          <w:sz w:val="24"/>
          <w:szCs w:val="24"/>
        </w:rPr>
      </w:pPr>
      <w:r w:rsidRPr="00BC180D">
        <w:rPr>
          <w:rFonts w:ascii="Times New Roman" w:hAnsi="Times New Roman"/>
          <w:b/>
          <w:sz w:val="24"/>
          <w:szCs w:val="24"/>
        </w:rPr>
        <w:t>УВАЖАЕМИ Г-Н МИНИСТЪР,</w:t>
      </w:r>
    </w:p>
    <w:p w14:paraId="451C5C10" w14:textId="77777777" w:rsidR="009C67A6" w:rsidRDefault="009C67A6" w:rsidP="009C67A6">
      <w:pPr>
        <w:spacing w:after="0" w:line="360" w:lineRule="auto"/>
        <w:ind w:firstLine="720"/>
        <w:jc w:val="both"/>
        <w:rPr>
          <w:rFonts w:ascii="Times New Roman" w:hAnsi="Times New Roman"/>
          <w:sz w:val="24"/>
          <w:szCs w:val="24"/>
        </w:rPr>
      </w:pPr>
      <w:r>
        <w:rPr>
          <w:rFonts w:ascii="Times New Roman" w:hAnsi="Times New Roman"/>
          <w:sz w:val="24"/>
          <w:szCs w:val="24"/>
        </w:rPr>
        <w:t xml:space="preserve">Уведомяваме Ви, че Министерството </w:t>
      </w:r>
      <w:r w:rsidR="00CA4530">
        <w:rPr>
          <w:rFonts w:ascii="Times New Roman" w:hAnsi="Times New Roman"/>
          <w:sz w:val="24"/>
          <w:szCs w:val="24"/>
        </w:rPr>
        <w:t>на регионалното развитие и благоустройството /МРРБ/ има следното инвестиционно предложение:</w:t>
      </w:r>
    </w:p>
    <w:p w14:paraId="6C04ADF9" w14:textId="001AE7DC" w:rsidR="00480664" w:rsidRDefault="00480664" w:rsidP="0021211F">
      <w:pPr>
        <w:spacing w:after="0" w:line="360" w:lineRule="auto"/>
        <w:ind w:firstLine="720"/>
        <w:jc w:val="both"/>
        <w:rPr>
          <w:rFonts w:ascii="Times New Roman" w:eastAsia="Times New Roman" w:hAnsi="Times New Roman"/>
          <w:iCs/>
          <w:sz w:val="24"/>
          <w:szCs w:val="24"/>
          <w:bdr w:val="none" w:sz="0" w:space="0" w:color="auto" w:frame="1"/>
        </w:rPr>
      </w:pPr>
      <w:r>
        <w:rPr>
          <w:rFonts w:ascii="Times New Roman" w:hAnsi="Times New Roman"/>
          <w:b/>
          <w:sz w:val="24"/>
          <w:szCs w:val="24"/>
        </w:rPr>
        <w:t>„</w:t>
      </w:r>
      <w:r w:rsidR="0021211F" w:rsidRPr="0021211F">
        <w:rPr>
          <w:rFonts w:ascii="Times New Roman" w:hAnsi="Times New Roman"/>
          <w:b/>
          <w:sz w:val="24"/>
          <w:szCs w:val="24"/>
        </w:rPr>
        <w:t xml:space="preserve">Регионални </w:t>
      </w:r>
      <w:proofErr w:type="spellStart"/>
      <w:r w:rsidR="0021211F" w:rsidRPr="0021211F">
        <w:rPr>
          <w:rFonts w:ascii="Times New Roman" w:hAnsi="Times New Roman"/>
          <w:b/>
          <w:sz w:val="24"/>
          <w:szCs w:val="24"/>
        </w:rPr>
        <w:t>прединвестиционни</w:t>
      </w:r>
      <w:proofErr w:type="spellEnd"/>
      <w:r w:rsidR="0021211F" w:rsidRPr="0021211F">
        <w:rPr>
          <w:rFonts w:ascii="Times New Roman" w:hAnsi="Times New Roman"/>
          <w:b/>
          <w:sz w:val="24"/>
          <w:szCs w:val="24"/>
        </w:rPr>
        <w:t xml:space="preserve"> проучвания (РПИП) за обособените територии, обслужвани от </w:t>
      </w:r>
      <w:proofErr w:type="spellStart"/>
      <w:r w:rsidR="0021211F" w:rsidRPr="0021211F">
        <w:rPr>
          <w:rFonts w:ascii="Times New Roman" w:hAnsi="Times New Roman"/>
          <w:b/>
          <w:sz w:val="24"/>
          <w:szCs w:val="24"/>
        </w:rPr>
        <w:t>новоконсолидирани</w:t>
      </w:r>
      <w:proofErr w:type="spellEnd"/>
      <w:r w:rsidR="0021211F" w:rsidRPr="0021211F">
        <w:rPr>
          <w:rFonts w:ascii="Times New Roman" w:hAnsi="Times New Roman"/>
          <w:b/>
          <w:sz w:val="24"/>
          <w:szCs w:val="24"/>
        </w:rPr>
        <w:t xml:space="preserve"> ВиК оператори в шест обособени позиции: Обособена позиция 4: РПИП за „Водоснабдяване и канализация“ ЕООД, София</w:t>
      </w:r>
      <w:r>
        <w:rPr>
          <w:rFonts w:ascii="Times New Roman" w:hAnsi="Times New Roman"/>
          <w:b/>
          <w:sz w:val="24"/>
          <w:szCs w:val="24"/>
        </w:rPr>
        <w:t>“</w:t>
      </w:r>
      <w:r w:rsidR="00960BCF">
        <w:rPr>
          <w:rFonts w:ascii="Times New Roman" w:hAnsi="Times New Roman"/>
          <w:b/>
          <w:sz w:val="24"/>
          <w:szCs w:val="24"/>
          <w:lang w:val="en-US"/>
        </w:rPr>
        <w:t>)</w:t>
      </w:r>
      <w:r>
        <w:rPr>
          <w:rFonts w:ascii="Times New Roman" w:hAnsi="Times New Roman"/>
          <w:b/>
          <w:sz w:val="24"/>
          <w:szCs w:val="24"/>
        </w:rPr>
        <w:t>.</w:t>
      </w:r>
    </w:p>
    <w:p w14:paraId="21424830" w14:textId="6B6AF784" w:rsidR="002032DA" w:rsidRDefault="002032DA" w:rsidP="00DC7F1C">
      <w:pPr>
        <w:spacing w:after="0" w:line="360" w:lineRule="auto"/>
        <w:ind w:firstLine="720"/>
        <w:jc w:val="both"/>
        <w:rPr>
          <w:rFonts w:ascii="Times New Roman" w:eastAsia="MS Mincho" w:hAnsi="Times New Roman"/>
          <w:noProof/>
          <w:color w:val="000000"/>
          <w:sz w:val="24"/>
          <w:szCs w:val="24"/>
          <w:lang w:eastAsia="ja-JP"/>
        </w:rPr>
      </w:pPr>
      <w:r>
        <w:rPr>
          <w:rFonts w:ascii="Times New Roman" w:eastAsia="MS Mincho" w:hAnsi="Times New Roman"/>
          <w:noProof/>
          <w:color w:val="000000"/>
          <w:sz w:val="24"/>
          <w:szCs w:val="24"/>
          <w:lang w:eastAsia="ja-JP"/>
        </w:rPr>
        <w:t>Министерството на регионалното развитие и благоустройството (МРРБ) осъществява държавната политика в отрасъл ВиК и прилага Стратегията за развитие и управление на водоснабдяването и канализацията в Република България в периода 2014-2023 г., изготвена в съответствие с Националната стратегия за управление и развитие на водния сектор. С оглед изпълнението на последователен и систематичен подход при осъществяването на дейности свързани с развитието на отрасъла, в последните години се изпълниха редица дейности и проекти като изготвените регионални генерални планове за водоснабдяване и канализация на територията на цялята страна, проект „Подпомагане реформата в отрасъл ВиК“ съфинансиран по ОП „Околна среда 2007-2013 г.“, както и два проекта с финансовата подкрепа на ОП „Околна среда 2014-2020 г.“ – „Подпомагане регионалното инвестиционно планиране в отрасъл ВиК“ и „Подпомагане на ефективността, управлението и институционалния капацитет в отрасъл ВиК“. В рамките на проект „Подпомагане регионалното инвестиционно планиране в отрасъл ВиК“ се изготвиха регионални прединвестиционни проучвания (РПИП) за обособените територии на 14 ВиК оператора заедно с формуляри за кандидатстване за финансиране на ОП „Околна среда 2014-2020 г.“.</w:t>
      </w:r>
      <w:r w:rsidR="006A6AA6">
        <w:rPr>
          <w:rFonts w:ascii="Times New Roman" w:eastAsia="MS Mincho" w:hAnsi="Times New Roman"/>
          <w:noProof/>
          <w:color w:val="000000"/>
          <w:sz w:val="24"/>
          <w:szCs w:val="24"/>
          <w:lang w:eastAsia="ja-JP"/>
        </w:rPr>
        <w:t xml:space="preserve"> </w:t>
      </w:r>
    </w:p>
    <w:p w14:paraId="092747DD" w14:textId="72A3C02B" w:rsidR="006A6AA6" w:rsidRDefault="00DC7F1C" w:rsidP="00DC7F1C">
      <w:pPr>
        <w:spacing w:after="0" w:line="360" w:lineRule="auto"/>
        <w:ind w:firstLine="720"/>
        <w:jc w:val="both"/>
        <w:rPr>
          <w:rFonts w:ascii="Times New Roman" w:eastAsia="MS Mincho" w:hAnsi="Times New Roman"/>
          <w:noProof/>
          <w:color w:val="000000"/>
          <w:sz w:val="24"/>
          <w:szCs w:val="24"/>
          <w:lang w:eastAsia="ja-JP"/>
        </w:rPr>
      </w:pPr>
      <w:r w:rsidRPr="00AF1D0D">
        <w:rPr>
          <w:rFonts w:ascii="Times New Roman" w:eastAsia="MS Mincho" w:hAnsi="Times New Roman"/>
          <w:noProof/>
          <w:color w:val="000000"/>
          <w:sz w:val="24"/>
          <w:szCs w:val="24"/>
          <w:lang w:eastAsia="ja-JP"/>
        </w:rPr>
        <w:t>В качеството си на орган осъществяващ държавната политика в отрасъл водоснабдяване и канализация на национално ниво</w:t>
      </w:r>
      <w:r w:rsidR="006A6AA6">
        <w:rPr>
          <w:rFonts w:ascii="Times New Roman" w:eastAsia="MS Mincho" w:hAnsi="Times New Roman"/>
          <w:noProof/>
          <w:color w:val="000000"/>
          <w:sz w:val="24"/>
          <w:szCs w:val="24"/>
          <w:lang w:eastAsia="ja-JP"/>
        </w:rPr>
        <w:t xml:space="preserve"> </w:t>
      </w:r>
      <w:r w:rsidR="006A6AA6" w:rsidRPr="006F3C02">
        <w:rPr>
          <w:rFonts w:ascii="Times New Roman" w:hAnsi="Times New Roman"/>
          <w:sz w:val="24"/>
          <w:szCs w:val="24"/>
        </w:rPr>
        <w:t xml:space="preserve">МРРБ проведе </w:t>
      </w:r>
      <w:r w:rsidR="006A6AA6" w:rsidRPr="006F3C02">
        <w:rPr>
          <w:rFonts w:ascii="Times New Roman" w:eastAsia="TimesNewRomanPSMT" w:hAnsi="Times New Roman"/>
          <w:noProof/>
          <w:sz w:val="24"/>
          <w:szCs w:val="24"/>
        </w:rPr>
        <w:t xml:space="preserve">открита процедура по реда на ЗОП с предмет „Регионални прединвестиционни проучвания (РПИП) за обособените територии, обслужвани от </w:t>
      </w:r>
      <w:r w:rsidR="006A6AA6">
        <w:rPr>
          <w:rFonts w:ascii="Times New Roman" w:eastAsia="TimesNewRomanPSMT" w:hAnsi="Times New Roman"/>
          <w:noProof/>
          <w:sz w:val="24"/>
          <w:szCs w:val="24"/>
        </w:rPr>
        <w:t xml:space="preserve">новоконсолидирани </w:t>
      </w:r>
      <w:r w:rsidR="006A6AA6" w:rsidRPr="006F3C02">
        <w:rPr>
          <w:rFonts w:ascii="Times New Roman" w:eastAsia="TimesNewRomanPSMT" w:hAnsi="Times New Roman"/>
          <w:noProof/>
          <w:sz w:val="24"/>
          <w:szCs w:val="24"/>
        </w:rPr>
        <w:t>ВиК оператори</w:t>
      </w:r>
      <w:r w:rsidR="006A6AA6">
        <w:rPr>
          <w:rFonts w:ascii="Times New Roman" w:eastAsia="TimesNewRomanPSMT" w:hAnsi="Times New Roman"/>
          <w:noProof/>
          <w:sz w:val="24"/>
          <w:szCs w:val="24"/>
        </w:rPr>
        <w:t xml:space="preserve"> в шест обособени позиции“, открита с Решение № РД-02-14-385 от 27.05.2020 г. на заместник-министъра на МРРБ, в резултат на което се сключи Договор № РД-02-29-91 от 21.04.2021 г. между МРРБ и „ТРАКИЙСКА ВОДА 2020“ ДЗЗД с предмет „Регионални </w:t>
      </w:r>
      <w:r w:rsidR="006A6AA6" w:rsidRPr="006F3C02">
        <w:rPr>
          <w:rFonts w:ascii="Times New Roman" w:eastAsia="TimesNewRomanPSMT" w:hAnsi="Times New Roman"/>
          <w:noProof/>
          <w:sz w:val="24"/>
          <w:szCs w:val="24"/>
        </w:rPr>
        <w:t xml:space="preserve">прединвестиционни проучвания (РПИП) за обособените територии, обслужвани от </w:t>
      </w:r>
      <w:r w:rsidR="006A6AA6">
        <w:rPr>
          <w:rFonts w:ascii="Times New Roman" w:eastAsia="TimesNewRomanPSMT" w:hAnsi="Times New Roman"/>
          <w:noProof/>
          <w:sz w:val="24"/>
          <w:szCs w:val="24"/>
        </w:rPr>
        <w:t xml:space="preserve">новоконсолидирани </w:t>
      </w:r>
      <w:r w:rsidR="006A6AA6" w:rsidRPr="006F3C02">
        <w:rPr>
          <w:rFonts w:ascii="Times New Roman" w:eastAsia="TimesNewRomanPSMT" w:hAnsi="Times New Roman"/>
          <w:noProof/>
          <w:sz w:val="24"/>
          <w:szCs w:val="24"/>
        </w:rPr>
        <w:t>ВиК оператори</w:t>
      </w:r>
      <w:r w:rsidR="006A6AA6">
        <w:rPr>
          <w:rFonts w:ascii="Times New Roman" w:eastAsia="TimesNewRomanPSMT" w:hAnsi="Times New Roman"/>
          <w:noProof/>
          <w:sz w:val="24"/>
          <w:szCs w:val="24"/>
        </w:rPr>
        <w:t xml:space="preserve"> в шест обособени позиции, Обособена позиция № 4: РПИП за „Водоснабдяване и канализация“ ЕООД, София“. </w:t>
      </w:r>
      <w:r w:rsidRPr="00AF1D0D">
        <w:rPr>
          <w:rFonts w:ascii="Times New Roman" w:eastAsia="MS Mincho" w:hAnsi="Times New Roman"/>
          <w:noProof/>
          <w:color w:val="000000"/>
          <w:sz w:val="24"/>
          <w:szCs w:val="24"/>
          <w:lang w:eastAsia="ja-JP"/>
        </w:rPr>
        <w:t xml:space="preserve"> </w:t>
      </w:r>
    </w:p>
    <w:p w14:paraId="7572BDFB" w14:textId="77777777" w:rsidR="006A6AA6" w:rsidRDefault="006A6AA6" w:rsidP="00DC7F1C">
      <w:pPr>
        <w:spacing w:after="0" w:line="360" w:lineRule="auto"/>
        <w:ind w:firstLine="720"/>
        <w:jc w:val="both"/>
        <w:rPr>
          <w:rFonts w:ascii="Times New Roman" w:eastAsia="MS Mincho" w:hAnsi="Times New Roman"/>
          <w:noProof/>
          <w:color w:val="000000"/>
          <w:sz w:val="24"/>
          <w:szCs w:val="24"/>
          <w:lang w:eastAsia="ja-JP"/>
        </w:rPr>
      </w:pPr>
    </w:p>
    <w:p w14:paraId="5D55215E" w14:textId="77777777" w:rsidR="00DC7F1C" w:rsidRDefault="00DC7F1C" w:rsidP="00DC7F1C">
      <w:pPr>
        <w:spacing w:after="0" w:line="360" w:lineRule="auto"/>
        <w:jc w:val="both"/>
        <w:rPr>
          <w:rFonts w:ascii="Times New Roman" w:eastAsia="TimesNewRomanPSMT" w:hAnsi="Times New Roman"/>
          <w:b/>
          <w:noProof/>
          <w:sz w:val="24"/>
          <w:szCs w:val="24"/>
          <w:u w:val="single"/>
        </w:rPr>
      </w:pPr>
      <w:r>
        <w:rPr>
          <w:rFonts w:ascii="Times New Roman" w:eastAsia="TimesNewRomanPSMT" w:hAnsi="Times New Roman"/>
          <w:noProof/>
          <w:sz w:val="24"/>
          <w:szCs w:val="24"/>
        </w:rPr>
        <w:tab/>
      </w:r>
      <w:r>
        <w:rPr>
          <w:rFonts w:ascii="Times New Roman" w:eastAsia="TimesNewRomanPSMT" w:hAnsi="Times New Roman"/>
          <w:b/>
          <w:noProof/>
          <w:sz w:val="24"/>
          <w:szCs w:val="24"/>
          <w:u w:val="single"/>
        </w:rPr>
        <w:t>Характеристика на инвестиционното предложение</w:t>
      </w:r>
    </w:p>
    <w:p w14:paraId="25EDECEA" w14:textId="77777777" w:rsidR="00DC7F1C" w:rsidRDefault="00DC7F1C" w:rsidP="00DC7F1C">
      <w:pPr>
        <w:spacing w:after="0" w:line="360" w:lineRule="auto"/>
        <w:jc w:val="both"/>
        <w:rPr>
          <w:rFonts w:ascii="Times New Roman" w:eastAsia="TimesNewRomanPSMT" w:hAnsi="Times New Roman"/>
          <w:noProof/>
          <w:sz w:val="24"/>
          <w:szCs w:val="24"/>
        </w:rPr>
      </w:pPr>
    </w:p>
    <w:p w14:paraId="33A697B6" w14:textId="77777777" w:rsidR="00DC7F1C" w:rsidRDefault="00DC7F1C" w:rsidP="00DC7F1C">
      <w:pPr>
        <w:pStyle w:val="a9"/>
        <w:numPr>
          <w:ilvl w:val="0"/>
          <w:numId w:val="1"/>
        </w:numPr>
        <w:tabs>
          <w:tab w:val="left" w:pos="993"/>
        </w:tabs>
        <w:spacing w:after="0" w:line="360" w:lineRule="auto"/>
        <w:ind w:left="0" w:firstLine="720"/>
        <w:jc w:val="both"/>
        <w:rPr>
          <w:rFonts w:ascii="Times New Roman" w:eastAsia="TimesNewRomanPSMT" w:hAnsi="Times New Roman"/>
          <w:b/>
          <w:noProof/>
          <w:sz w:val="24"/>
          <w:szCs w:val="24"/>
        </w:rPr>
      </w:pPr>
      <w:r w:rsidRPr="00DC7F1C">
        <w:rPr>
          <w:rFonts w:ascii="Times New Roman" w:eastAsia="TimesNewRomanPSMT" w:hAnsi="Times New Roman"/>
          <w:b/>
          <w:noProof/>
          <w:sz w:val="24"/>
          <w:szCs w:val="24"/>
        </w:rPr>
        <w:t>Резюме на предложението</w:t>
      </w:r>
    </w:p>
    <w:p w14:paraId="1916FEA1" w14:textId="77777777" w:rsidR="00B8758F" w:rsidRPr="00B8758F" w:rsidRDefault="00B8758F" w:rsidP="00B8758F">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ab/>
      </w:r>
      <w:r w:rsidRPr="007A56DF">
        <w:rPr>
          <w:rFonts w:ascii="Times New Roman" w:eastAsia="TimesNewRomanPSMT" w:hAnsi="Times New Roman"/>
          <w:noProof/>
          <w:sz w:val="24"/>
          <w:szCs w:val="24"/>
          <w:lang w:val="en-US"/>
        </w:rPr>
        <w:t>(</w:t>
      </w:r>
      <w:r w:rsidRPr="007A56DF">
        <w:rPr>
          <w:rFonts w:ascii="Times New Roman" w:eastAsia="TimesNewRomanPSMT" w:hAnsi="Times New Roman"/>
          <w:i/>
          <w:noProof/>
          <w:sz w:val="24"/>
          <w:szCs w:val="24"/>
        </w:rPr>
        <w:t>посочва се характерът на инвестиционното предложение, в т.ч. дали е за ново инвестиционно предложение, и/или за разширение или именение на производствената дейност съгласно приложение № 1 или приложение № 2 към Закона за опазване на околната среда</w:t>
      </w:r>
      <w:r w:rsidRPr="007A56DF">
        <w:rPr>
          <w:rFonts w:ascii="Times New Roman" w:eastAsia="TimesNewRomanPSMT" w:hAnsi="Times New Roman"/>
          <w:i/>
          <w:noProof/>
          <w:sz w:val="24"/>
          <w:szCs w:val="24"/>
          <w:lang w:val="en-US"/>
        </w:rPr>
        <w:t xml:space="preserve"> (</w:t>
      </w:r>
      <w:r w:rsidRPr="007A56DF">
        <w:rPr>
          <w:rFonts w:ascii="Times New Roman" w:eastAsia="TimesNewRomanPSMT" w:hAnsi="Times New Roman"/>
          <w:i/>
          <w:noProof/>
          <w:sz w:val="24"/>
          <w:szCs w:val="24"/>
        </w:rPr>
        <w:t>ЗООС</w:t>
      </w:r>
      <w:r w:rsidRPr="007A56DF">
        <w:rPr>
          <w:rFonts w:ascii="Times New Roman" w:eastAsia="TimesNewRomanPSMT" w:hAnsi="Times New Roman"/>
          <w:noProof/>
          <w:sz w:val="24"/>
          <w:szCs w:val="24"/>
          <w:lang w:val="en-US"/>
        </w:rPr>
        <w:t>)</w:t>
      </w:r>
    </w:p>
    <w:p w14:paraId="4DB28531" w14:textId="4E38B3C0" w:rsidR="00E440CF" w:rsidRDefault="00AD5C84" w:rsidP="0000094B">
      <w:pPr>
        <w:tabs>
          <w:tab w:val="left" w:pos="709"/>
        </w:tabs>
        <w:spacing w:after="0" w:line="360" w:lineRule="auto"/>
        <w:jc w:val="both"/>
        <w:rPr>
          <w:rFonts w:ascii="Times New Roman" w:hAnsi="Times New Roman"/>
          <w:sz w:val="24"/>
          <w:szCs w:val="24"/>
        </w:rPr>
      </w:pPr>
      <w:r>
        <w:rPr>
          <w:rFonts w:ascii="Times New Roman" w:eastAsia="TimesNewRomanPSMT" w:hAnsi="Times New Roman"/>
          <w:b/>
          <w:noProof/>
          <w:sz w:val="24"/>
          <w:szCs w:val="24"/>
        </w:rPr>
        <w:tab/>
      </w:r>
      <w:r w:rsidR="00E440CF">
        <w:rPr>
          <w:rFonts w:ascii="Times New Roman" w:hAnsi="Times New Roman"/>
          <w:color w:val="000000"/>
          <w:sz w:val="24"/>
          <w:szCs w:val="24"/>
          <w:lang w:eastAsia="bg-BG" w:bidi="bg-BG"/>
        </w:rPr>
        <w:t xml:space="preserve">Основните цели на РПИП за обособената територия, обслужвана от „ВиК“ ЕООД, гр. София са да се </w:t>
      </w:r>
      <w:r w:rsidR="00E440CF">
        <w:rPr>
          <w:rFonts w:ascii="Times New Roman" w:eastAsia="TimesNewRomanPSMT" w:hAnsi="Times New Roman"/>
          <w:noProof/>
          <w:sz w:val="24"/>
          <w:szCs w:val="24"/>
        </w:rPr>
        <w:t>анализират техническите и икономическите нужди от инвестиции на регионално ниво, да се предложат технико-икономически ефективни решения, които да бъдат изпълнени на територията на един консолидиран район и които да допринесат за постигане на съответствие с европейското и националното законодателство в областта на питейните води, отвеждането и пречистването на отпадъчни води и опазване на водите. РПИП е разработено въз основа на приет Регионален генерален план за обособена територия на „Водоснабдяване и канализация“ ЕООД София област.</w:t>
      </w:r>
    </w:p>
    <w:p w14:paraId="5B2AFCA9" w14:textId="768C6F98" w:rsidR="00E440CF" w:rsidRDefault="00E440CF" w:rsidP="00E440CF">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t xml:space="preserve">Проектният период на действие на РПИП за обособената територия, обслужвана от „ВиК“ ЕООД, гр. София е до 2052 г. В периода на изпълнение 2023 – 2027 г. се предвижда де се изпълнят проекти, свързани с изграждане и реконструкция на ВиК мрежи и съоръжения за инвестиционни предложения, реконструкция и изграждане на ПСОВ за агломерации над 10 000 е.ж., а в периода 2027-2052 г. се предвижда да се изпълнят проекти свързани с населени места и агломерации над 2000 е.ж. за отпадъчни води и инвестиционни предложения за населени места над 50 жители за питейно водоснабдяване. </w:t>
      </w:r>
    </w:p>
    <w:p w14:paraId="5D561C68" w14:textId="1F44F1E8" w:rsidR="000706A6" w:rsidRDefault="000706A6" w:rsidP="000706A6">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noProof/>
          <w:sz w:val="24"/>
          <w:szCs w:val="24"/>
        </w:rPr>
        <w:tab/>
        <w:t>Териториалният обхват на РПИП на обособената територия</w:t>
      </w:r>
      <w:r w:rsidRPr="006F3C02">
        <w:rPr>
          <w:rFonts w:ascii="Times New Roman" w:hAnsi="Times New Roman"/>
          <w:sz w:val="24"/>
          <w:szCs w:val="24"/>
        </w:rPr>
        <w:t xml:space="preserve">, обслужвана от ВиК оператора – „ВиК“ ЕООД, гр. </w:t>
      </w:r>
      <w:r>
        <w:rPr>
          <w:rFonts w:ascii="Times New Roman" w:hAnsi="Times New Roman"/>
          <w:sz w:val="24"/>
          <w:szCs w:val="24"/>
        </w:rPr>
        <w:t>София</w:t>
      </w:r>
      <w:r w:rsidRPr="006F3C02">
        <w:rPr>
          <w:rFonts w:ascii="Times New Roman" w:hAnsi="Times New Roman"/>
          <w:sz w:val="24"/>
          <w:szCs w:val="24"/>
        </w:rPr>
        <w:t xml:space="preserve"> напълно съвпада с административните граници на </w:t>
      </w:r>
      <w:r>
        <w:rPr>
          <w:rFonts w:ascii="Times New Roman" w:hAnsi="Times New Roman"/>
          <w:sz w:val="24"/>
          <w:szCs w:val="24"/>
        </w:rPr>
        <w:t>Софий</w:t>
      </w:r>
      <w:r w:rsidRPr="006F3C02">
        <w:rPr>
          <w:rFonts w:ascii="Times New Roman" w:hAnsi="Times New Roman"/>
          <w:sz w:val="24"/>
          <w:szCs w:val="24"/>
        </w:rPr>
        <w:t>ска област</w:t>
      </w:r>
      <w:r>
        <w:rPr>
          <w:rFonts w:ascii="Times New Roman" w:hAnsi="Times New Roman"/>
          <w:sz w:val="24"/>
          <w:szCs w:val="24"/>
        </w:rPr>
        <w:t xml:space="preserve"> и включва </w:t>
      </w:r>
      <w:r w:rsidRPr="00B30777">
        <w:rPr>
          <w:rFonts w:ascii="Times New Roman" w:hAnsi="Times New Roman"/>
          <w:color w:val="000000"/>
          <w:sz w:val="24"/>
          <w:szCs w:val="24"/>
          <w:lang w:eastAsia="bg-BG" w:bidi="bg-BG"/>
        </w:rPr>
        <w:t>18 броя населени места под 10 000 ЕЖ: Божурище, Сливница, Драгоман, Годеч, Своге, Петърч (Костинброд), Врачеш (Ботевград), Трудовец (Ботевград), Правец, Етрополе, Златица, Копривщица, Пирдоп, Нови Хан (Елин Пелин), Костенец, Костенец Село, Долна Баня, Боровец (Самоков) и 5 броя населени места над 10 000 ЕЖ: Самоков, Ботевград, Костинброд, Ихтиман и Елин Пелин</w:t>
      </w:r>
      <w:r w:rsidRPr="006F3C02">
        <w:rPr>
          <w:rFonts w:ascii="Times New Roman" w:hAnsi="Times New Roman"/>
          <w:color w:val="000000"/>
          <w:sz w:val="24"/>
          <w:szCs w:val="24"/>
          <w:lang w:eastAsia="bg-BG" w:bidi="bg-BG"/>
        </w:rPr>
        <w:t xml:space="preserve">. </w:t>
      </w:r>
    </w:p>
    <w:p w14:paraId="522E51E7" w14:textId="6F7E6052" w:rsidR="00D54046" w:rsidRDefault="000706A6" w:rsidP="0000094B">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D54046">
        <w:rPr>
          <w:rFonts w:ascii="Times New Roman" w:hAnsi="Times New Roman"/>
          <w:sz w:val="24"/>
          <w:szCs w:val="24"/>
        </w:rPr>
        <w:t xml:space="preserve">В рамките на обхвата на РПИП се предвижда да се разработи техническа и икономическа документация, която да включва – събиране и анализ на данни, необходими за изготвяне на </w:t>
      </w:r>
      <w:r w:rsidR="00D54046">
        <w:rPr>
          <w:rFonts w:ascii="Times New Roman" w:hAnsi="Times New Roman"/>
          <w:noProof/>
          <w:sz w:val="24"/>
          <w:szCs w:val="24"/>
        </w:rPr>
        <w:t>прединвестиционни</w:t>
      </w:r>
      <w:r w:rsidR="00D54046">
        <w:rPr>
          <w:rFonts w:ascii="Times New Roman" w:hAnsi="Times New Roman"/>
          <w:sz w:val="24"/>
          <w:szCs w:val="24"/>
        </w:rPr>
        <w:t xml:space="preserve"> проучвания за регионални ВиК проекти, дефиниране на проект за финансиране за постигане на съответствие с европейското и българското законодателство в областта на отвеждането и пречистването на отпадъчни води, качеството и количеството на питейните води, както и устойчивото и ефективно функциониране на ВиК системите и съоръженията. </w:t>
      </w:r>
    </w:p>
    <w:p w14:paraId="55616033" w14:textId="72C96CCF" w:rsidR="00FF148A" w:rsidRDefault="00D54046" w:rsidP="00BF60DE">
      <w:pPr>
        <w:tabs>
          <w:tab w:val="left" w:pos="709"/>
        </w:tabs>
        <w:spacing w:after="0" w:line="360" w:lineRule="auto"/>
        <w:jc w:val="both"/>
        <w:rPr>
          <w:rFonts w:ascii="Times New Roman" w:hAnsi="Times New Roman"/>
          <w:b/>
          <w:sz w:val="24"/>
          <w:szCs w:val="24"/>
        </w:rPr>
      </w:pPr>
      <w:r>
        <w:rPr>
          <w:rFonts w:ascii="Times New Roman" w:hAnsi="Times New Roman"/>
          <w:sz w:val="24"/>
          <w:szCs w:val="24"/>
        </w:rPr>
        <w:tab/>
      </w:r>
      <w:r w:rsidR="0000094B">
        <w:rPr>
          <w:rFonts w:ascii="Times New Roman" w:eastAsia="TimesNewRomanPSMT" w:hAnsi="Times New Roman"/>
          <w:noProof/>
          <w:sz w:val="24"/>
          <w:szCs w:val="24"/>
        </w:rPr>
        <w:t xml:space="preserve"> </w:t>
      </w:r>
      <w:r w:rsidR="00FB5D80">
        <w:rPr>
          <w:rFonts w:ascii="Times New Roman" w:hAnsi="Times New Roman"/>
          <w:sz w:val="24"/>
          <w:szCs w:val="24"/>
        </w:rPr>
        <w:t>За</w:t>
      </w:r>
      <w:r w:rsidR="00FB5D80" w:rsidRPr="006F3C02">
        <w:rPr>
          <w:rFonts w:ascii="Times New Roman" w:hAnsi="Times New Roman"/>
          <w:sz w:val="24"/>
          <w:szCs w:val="24"/>
        </w:rPr>
        <w:t xml:space="preserve"> постигане на съответствие с приложимото национално и европейско законодателство в областта на питейните води са идентифицирани като приоритетни инвестициите, чрез които да се постигне съответствие с </w:t>
      </w:r>
      <w:r w:rsidR="00FB5D80" w:rsidRPr="006F3C02">
        <w:rPr>
          <w:rFonts w:ascii="Times New Roman" w:hAnsi="Times New Roman"/>
          <w:iCs/>
          <w:sz w:val="24"/>
          <w:szCs w:val="24"/>
        </w:rPr>
        <w:t>Директива 98/83/EC</w:t>
      </w:r>
      <w:r w:rsidR="00FB5D80" w:rsidRPr="006F3C02">
        <w:rPr>
          <w:rFonts w:ascii="Times New Roman" w:hAnsi="Times New Roman"/>
          <w:i/>
          <w:iCs/>
          <w:sz w:val="24"/>
          <w:szCs w:val="24"/>
        </w:rPr>
        <w:t xml:space="preserve"> </w:t>
      </w:r>
      <w:r w:rsidR="00FB5D80" w:rsidRPr="006F3C02">
        <w:rPr>
          <w:rFonts w:ascii="Times New Roman" w:hAnsi="Times New Roman"/>
          <w:sz w:val="24"/>
          <w:szCs w:val="24"/>
        </w:rPr>
        <w:t>за качеството на водите, предназначени за консумация от човека и съответното българско законодателство. Предвидените мерки, са свързани с констатираните недостатъци на водоснабдителните системи и целят подобряване на качеството и количеството на питейната вода в населените места над 50 жител</w:t>
      </w:r>
      <w:r w:rsidR="008A7162">
        <w:rPr>
          <w:rFonts w:ascii="Times New Roman" w:hAnsi="Times New Roman"/>
          <w:sz w:val="24"/>
          <w:szCs w:val="24"/>
        </w:rPr>
        <w:t>и</w:t>
      </w:r>
      <w:r w:rsidR="007A56DF">
        <w:rPr>
          <w:rFonts w:ascii="Times New Roman" w:hAnsi="Times New Roman"/>
          <w:sz w:val="24"/>
          <w:szCs w:val="24"/>
        </w:rPr>
        <w:t xml:space="preserve"> – </w:t>
      </w:r>
      <w:r w:rsidR="007A56DF">
        <w:rPr>
          <w:rFonts w:ascii="Times New Roman" w:hAnsi="Times New Roman"/>
          <w:b/>
          <w:sz w:val="24"/>
          <w:szCs w:val="24"/>
        </w:rPr>
        <w:t>Приложение 1</w:t>
      </w:r>
      <w:r w:rsidR="002E5ED2">
        <w:rPr>
          <w:rFonts w:ascii="Times New Roman" w:hAnsi="Times New Roman"/>
          <w:sz w:val="24"/>
          <w:szCs w:val="24"/>
        </w:rPr>
        <w:t>.</w:t>
      </w:r>
    </w:p>
    <w:p w14:paraId="38DB80C5" w14:textId="482E1A93" w:rsidR="00502A59" w:rsidRDefault="00FB5D80" w:rsidP="00502A59">
      <w:pPr>
        <w:spacing w:after="0" w:line="360" w:lineRule="auto"/>
        <w:ind w:firstLine="708"/>
        <w:jc w:val="both"/>
        <w:rPr>
          <w:rFonts w:ascii="Times New Roman" w:hAnsi="Times New Roman"/>
          <w:sz w:val="24"/>
          <w:szCs w:val="24"/>
        </w:rPr>
      </w:pPr>
      <w:r>
        <w:rPr>
          <w:rFonts w:ascii="Times New Roman" w:hAnsi="Times New Roman"/>
          <w:sz w:val="24"/>
          <w:szCs w:val="24"/>
        </w:rPr>
        <w:t>За</w:t>
      </w:r>
      <w:r w:rsidRPr="006F3C02">
        <w:rPr>
          <w:rFonts w:ascii="Times New Roman" w:hAnsi="Times New Roman"/>
          <w:sz w:val="24"/>
          <w:szCs w:val="24"/>
        </w:rPr>
        <w:t xml:space="preserve"> опазването на околната среда от вредните последици, причинени от </w:t>
      </w:r>
      <w:proofErr w:type="spellStart"/>
      <w:r w:rsidRPr="006F3C02">
        <w:rPr>
          <w:rFonts w:ascii="Times New Roman" w:hAnsi="Times New Roman"/>
          <w:sz w:val="24"/>
          <w:szCs w:val="24"/>
        </w:rPr>
        <w:t>заустване</w:t>
      </w:r>
      <w:proofErr w:type="spellEnd"/>
      <w:r w:rsidRPr="006F3C02">
        <w:rPr>
          <w:rFonts w:ascii="Times New Roman" w:hAnsi="Times New Roman"/>
          <w:sz w:val="24"/>
          <w:szCs w:val="24"/>
        </w:rPr>
        <w:t xml:space="preserve"> на отпадъчни води от населени места, като приоритетни са определени инвестициите за постигане в съответствие с Директива 91/271/ЕИО за пречистване на градските отпадъчни води и съответното българско законодателство. Мерките, които се предвиждат включват: Изграждане и реконструкция на канализационната мрежа и съоръжения към нея, довеждащи колектори и ПСОВ за агломерации над 2000 ЕЖ</w:t>
      </w:r>
      <w:r w:rsidR="00461AFD">
        <w:rPr>
          <w:rFonts w:ascii="Times New Roman" w:hAnsi="Times New Roman"/>
          <w:sz w:val="24"/>
          <w:szCs w:val="24"/>
        </w:rPr>
        <w:t xml:space="preserve"> – </w:t>
      </w:r>
      <w:r w:rsidR="00461AFD">
        <w:rPr>
          <w:rFonts w:ascii="Times New Roman" w:hAnsi="Times New Roman"/>
          <w:b/>
          <w:sz w:val="24"/>
          <w:szCs w:val="24"/>
        </w:rPr>
        <w:t>Приложение 2 и Приложение 3</w:t>
      </w:r>
      <w:r w:rsidR="002E5ED2">
        <w:rPr>
          <w:rFonts w:ascii="Times New Roman" w:hAnsi="Times New Roman"/>
          <w:sz w:val="24"/>
          <w:szCs w:val="24"/>
        </w:rPr>
        <w:t>.</w:t>
      </w:r>
    </w:p>
    <w:p w14:paraId="79389F64" w14:textId="55361639" w:rsidR="000E6525" w:rsidRDefault="000E6525" w:rsidP="00461AFD">
      <w:pPr>
        <w:tabs>
          <w:tab w:val="left" w:pos="709"/>
        </w:tabs>
        <w:spacing w:after="0" w:line="360" w:lineRule="auto"/>
        <w:jc w:val="both"/>
        <w:rPr>
          <w:rFonts w:ascii="Times New Roman" w:hAnsi="Times New Roman"/>
          <w:noProof/>
          <w:sz w:val="24"/>
          <w:szCs w:val="24"/>
        </w:rPr>
      </w:pPr>
      <w:r>
        <w:rPr>
          <w:rFonts w:ascii="Times New Roman" w:hAnsi="Times New Roman"/>
          <w:noProof/>
          <w:sz w:val="24"/>
          <w:szCs w:val="24"/>
        </w:rPr>
        <w:tab/>
      </w:r>
      <w:r w:rsidRPr="00870489">
        <w:rPr>
          <w:rFonts w:ascii="Times New Roman" w:hAnsi="Times New Roman"/>
          <w:noProof/>
          <w:sz w:val="24"/>
          <w:szCs w:val="24"/>
        </w:rPr>
        <w:t>За идентифицираните мерки за постигане на съответствие с националното и европейското законодателство за водоснабдителните системи в населените места над 50 жителя и изграждането и реконструкцията на канализационната мрежа, включително съоръженията към нея, довеждащи колектори и ПСОВ за агломерации над 2 000 е.ж. ще се подготви финансова стратегия за осигуряване на финансиране. Конкретните инвестиционни предложения за тези мерки ще бъдат идентифицирани на по-късен етап.</w:t>
      </w:r>
    </w:p>
    <w:p w14:paraId="16FF7A60" w14:textId="6A3E59C3" w:rsidR="00461AFD" w:rsidRDefault="00461AFD" w:rsidP="00461AFD">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r>
      <w:r w:rsidRPr="0012256F">
        <w:rPr>
          <w:rFonts w:ascii="Times New Roman" w:eastAsia="TimesNewRomanPSMT" w:hAnsi="Times New Roman"/>
          <w:noProof/>
          <w:sz w:val="24"/>
          <w:szCs w:val="24"/>
        </w:rPr>
        <w:t>РПИП</w:t>
      </w:r>
      <w:r>
        <w:rPr>
          <w:rFonts w:ascii="Times New Roman" w:eastAsia="TimesNewRomanPSMT" w:hAnsi="Times New Roman"/>
          <w:noProof/>
          <w:sz w:val="24"/>
          <w:szCs w:val="24"/>
        </w:rPr>
        <w:t xml:space="preserve"> за обособена територия на „ВиК“ ЕООД, гр. София се изготвя в изпълнение на националното и европейското законодателство в областта на опазването на водите. РПИП съобразява и води до постигане на екологичните цели, заложени в европейските и националните стратегически и планови документи, поставящи краткосрочни/дългосрочни цели за опазване на околната среда, като е пряко насочен към осигуряването на добро качество и достатъчно количество вода за нуждите на всички потребители.</w:t>
      </w:r>
    </w:p>
    <w:p w14:paraId="113B2364" w14:textId="74B29149" w:rsidR="0014530C" w:rsidRDefault="00461AFD" w:rsidP="00777E75">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r>
      <w:r w:rsidR="0012256F">
        <w:rPr>
          <w:rFonts w:ascii="Times New Roman" w:eastAsia="TimesNewRomanPSMT" w:hAnsi="Times New Roman"/>
          <w:noProof/>
          <w:sz w:val="24"/>
          <w:szCs w:val="24"/>
        </w:rPr>
        <w:tab/>
      </w:r>
      <w:r w:rsidR="0012256F" w:rsidRPr="004E1C1F">
        <w:rPr>
          <w:rFonts w:ascii="Times New Roman" w:eastAsia="TimesNewRomanPSMT" w:hAnsi="Times New Roman"/>
          <w:noProof/>
          <w:sz w:val="24"/>
          <w:szCs w:val="24"/>
        </w:rPr>
        <w:t xml:space="preserve">В общата йерархия на планиране РПИП е във връзка с </w:t>
      </w:r>
      <w:r w:rsidR="006F47FB">
        <w:rPr>
          <w:rFonts w:ascii="Times New Roman" w:eastAsia="MS Mincho" w:hAnsi="Times New Roman"/>
          <w:noProof/>
          <w:color w:val="000000"/>
          <w:sz w:val="24"/>
          <w:szCs w:val="24"/>
          <w:lang w:eastAsia="ja-JP"/>
        </w:rPr>
        <w:t>Националната стратегия за управление и развитие на водния сектор</w:t>
      </w:r>
      <w:r w:rsidR="0012256F" w:rsidRPr="004E1C1F">
        <w:rPr>
          <w:rFonts w:ascii="Times New Roman" w:eastAsia="TimesNewRomanPSMT" w:hAnsi="Times New Roman"/>
          <w:noProof/>
          <w:sz w:val="24"/>
          <w:szCs w:val="24"/>
        </w:rPr>
        <w:t>, Стратегия за развитие и управление на водоснабдяването и канализацията на Република България /2014 – 2023 г./, Регионален план за развитие /РГП/ на Ю</w:t>
      </w:r>
      <w:r w:rsidR="004E1C1F" w:rsidRPr="004E1C1F">
        <w:rPr>
          <w:rFonts w:ascii="Times New Roman" w:eastAsia="TimesNewRomanPSMT" w:hAnsi="Times New Roman"/>
          <w:noProof/>
          <w:sz w:val="24"/>
          <w:szCs w:val="24"/>
        </w:rPr>
        <w:t>гозападен</w:t>
      </w:r>
      <w:r w:rsidR="0012256F" w:rsidRPr="004E1C1F">
        <w:rPr>
          <w:rFonts w:ascii="Times New Roman" w:eastAsia="TimesNewRomanPSMT" w:hAnsi="Times New Roman"/>
          <w:noProof/>
          <w:sz w:val="24"/>
          <w:szCs w:val="24"/>
        </w:rPr>
        <w:t xml:space="preserve"> район</w:t>
      </w:r>
      <w:r w:rsidR="004E1C1F">
        <w:rPr>
          <w:rFonts w:ascii="Times New Roman" w:eastAsia="TimesNewRomanPSMT" w:hAnsi="Times New Roman"/>
          <w:noProof/>
          <w:sz w:val="24"/>
          <w:szCs w:val="24"/>
        </w:rPr>
        <w:t xml:space="preserve"> /</w:t>
      </w:r>
      <w:r w:rsidR="004E1C1F" w:rsidRPr="004E1C1F">
        <w:rPr>
          <w:rFonts w:ascii="Times New Roman" w:eastAsia="TimesNewRomanPSMT" w:hAnsi="Times New Roman"/>
          <w:noProof/>
          <w:sz w:val="24"/>
          <w:szCs w:val="24"/>
        </w:rPr>
        <w:t>2014 – 2020 г.</w:t>
      </w:r>
      <w:r w:rsidR="004E1C1F">
        <w:rPr>
          <w:rFonts w:ascii="Times New Roman" w:eastAsia="TimesNewRomanPSMT" w:hAnsi="Times New Roman"/>
          <w:noProof/>
          <w:sz w:val="24"/>
          <w:szCs w:val="24"/>
        </w:rPr>
        <w:t>/</w:t>
      </w:r>
      <w:r w:rsidR="0012256F" w:rsidRPr="004E1C1F">
        <w:rPr>
          <w:rFonts w:ascii="Times New Roman" w:eastAsia="TimesNewRomanPSMT" w:hAnsi="Times New Roman"/>
          <w:noProof/>
          <w:sz w:val="24"/>
          <w:szCs w:val="24"/>
        </w:rPr>
        <w:t xml:space="preserve">, Областна стратегия за развите на област </w:t>
      </w:r>
      <w:r w:rsidR="004E1C1F" w:rsidRPr="004E1C1F">
        <w:rPr>
          <w:rFonts w:ascii="Times New Roman" w:eastAsia="TimesNewRomanPSMT" w:hAnsi="Times New Roman"/>
          <w:noProof/>
          <w:sz w:val="24"/>
          <w:szCs w:val="24"/>
        </w:rPr>
        <w:t>София</w:t>
      </w:r>
      <w:r w:rsidR="0012256F" w:rsidRPr="004E1C1F">
        <w:rPr>
          <w:rFonts w:ascii="Times New Roman" w:eastAsia="TimesNewRomanPSMT" w:hAnsi="Times New Roman"/>
          <w:noProof/>
          <w:sz w:val="24"/>
          <w:szCs w:val="24"/>
        </w:rPr>
        <w:t xml:space="preserve"> и с общиниските</w:t>
      </w:r>
      <w:r w:rsidR="0012256F">
        <w:rPr>
          <w:rFonts w:ascii="Times New Roman" w:eastAsia="TimesNewRomanPSMT" w:hAnsi="Times New Roman"/>
          <w:noProof/>
          <w:sz w:val="24"/>
          <w:szCs w:val="24"/>
        </w:rPr>
        <w:t xml:space="preserve"> планове за развите на общините в обхвата на обособената територия, определящи средносрочни цели и приоритети за развитие. </w:t>
      </w:r>
    </w:p>
    <w:p w14:paraId="02E7D236" w14:textId="68162C86" w:rsidR="0014530C" w:rsidRDefault="0014530C" w:rsidP="00777E75">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r>
      <w:r w:rsidR="0012256F">
        <w:rPr>
          <w:rFonts w:ascii="Times New Roman" w:eastAsia="TimesNewRomanPSMT" w:hAnsi="Times New Roman"/>
          <w:noProof/>
          <w:sz w:val="24"/>
          <w:szCs w:val="24"/>
        </w:rPr>
        <w:t xml:space="preserve">РПИП има непосредствена връзка с </w:t>
      </w:r>
      <w:r>
        <w:rPr>
          <w:rFonts w:ascii="Times New Roman" w:eastAsia="TimesNewRomanPSMT" w:hAnsi="Times New Roman"/>
          <w:noProof/>
          <w:sz w:val="24"/>
          <w:szCs w:val="24"/>
        </w:rPr>
        <w:t>Планове</w:t>
      </w:r>
      <w:r w:rsidR="0012256F" w:rsidRPr="0014530C">
        <w:rPr>
          <w:rFonts w:ascii="Times New Roman" w:eastAsia="TimesNewRomanPSMT" w:hAnsi="Times New Roman"/>
          <w:noProof/>
          <w:sz w:val="24"/>
          <w:szCs w:val="24"/>
        </w:rPr>
        <w:t xml:space="preserve"> за управление н</w:t>
      </w:r>
      <w:r>
        <w:rPr>
          <w:rFonts w:ascii="Times New Roman" w:eastAsia="TimesNewRomanPSMT" w:hAnsi="Times New Roman"/>
          <w:noProof/>
          <w:sz w:val="24"/>
          <w:szCs w:val="24"/>
        </w:rPr>
        <w:t>а речните басейни /ПУРБ/ и Планове</w:t>
      </w:r>
      <w:r w:rsidR="0012256F" w:rsidRPr="0014530C">
        <w:rPr>
          <w:rFonts w:ascii="Times New Roman" w:eastAsia="TimesNewRomanPSMT" w:hAnsi="Times New Roman"/>
          <w:noProof/>
          <w:sz w:val="24"/>
          <w:szCs w:val="24"/>
        </w:rPr>
        <w:t xml:space="preserve"> за управление на риска от наводнения /ПУРН/ на </w:t>
      </w:r>
      <w:r>
        <w:rPr>
          <w:rFonts w:ascii="Times New Roman" w:eastAsia="TimesNewRomanPSMT" w:hAnsi="Times New Roman"/>
          <w:noProof/>
          <w:sz w:val="24"/>
          <w:szCs w:val="24"/>
        </w:rPr>
        <w:t xml:space="preserve">Дунавски район </w:t>
      </w:r>
      <w:r w:rsidR="0012256F" w:rsidRPr="0014530C">
        <w:rPr>
          <w:rFonts w:ascii="Times New Roman" w:eastAsia="TimesNewRomanPSMT" w:hAnsi="Times New Roman"/>
          <w:noProof/>
          <w:sz w:val="24"/>
          <w:szCs w:val="24"/>
        </w:rPr>
        <w:t>за басейново управление за периода 2016 – 2021 г.</w:t>
      </w:r>
      <w:r>
        <w:rPr>
          <w:rFonts w:ascii="Times New Roman" w:eastAsia="TimesNewRomanPSMT" w:hAnsi="Times New Roman"/>
          <w:noProof/>
          <w:sz w:val="24"/>
          <w:szCs w:val="24"/>
        </w:rPr>
        <w:t xml:space="preserve">, Западнобеломорски райно за басейново управление за периода 2016 – 2021 г. и Източнобеломорски район за басейново управление за периода 2016 – 2021 г. </w:t>
      </w:r>
    </w:p>
    <w:p w14:paraId="511D72DE" w14:textId="3B474C72" w:rsidR="0014530C" w:rsidRDefault="0014530C" w:rsidP="00777E75">
      <w:pPr>
        <w:tabs>
          <w:tab w:val="left" w:pos="709"/>
        </w:tabs>
        <w:spacing w:after="0" w:line="360" w:lineRule="auto"/>
        <w:jc w:val="both"/>
        <w:rPr>
          <w:rFonts w:ascii="Times New Roman" w:hAnsi="Times New Roman"/>
          <w:noProof/>
          <w:color w:val="000000" w:themeColor="text1"/>
          <w:sz w:val="24"/>
          <w:szCs w:val="24"/>
        </w:rPr>
      </w:pPr>
      <w:r>
        <w:rPr>
          <w:rFonts w:ascii="Times New Roman" w:eastAsia="TimesNewRomanPSMT" w:hAnsi="Times New Roman"/>
          <w:noProof/>
          <w:sz w:val="24"/>
          <w:szCs w:val="24"/>
        </w:rPr>
        <w:tab/>
      </w:r>
      <w:r w:rsidRPr="0014530C">
        <w:rPr>
          <w:rFonts w:ascii="Times New Roman" w:hAnsi="Times New Roman"/>
          <w:noProof/>
          <w:color w:val="000000" w:themeColor="text1"/>
          <w:sz w:val="24"/>
          <w:szCs w:val="24"/>
        </w:rPr>
        <w:t>Обособената територия на ВиК Оператора попада в 3 района за басейново управление на водите - Дунавски район, Западнобеломорски район и Източнобеломорски район</w:t>
      </w:r>
      <w:r w:rsidR="00440597">
        <w:rPr>
          <w:rFonts w:ascii="Times New Roman" w:hAnsi="Times New Roman"/>
          <w:noProof/>
          <w:color w:val="000000" w:themeColor="text1"/>
          <w:sz w:val="24"/>
          <w:szCs w:val="24"/>
        </w:rPr>
        <w:t>:</w:t>
      </w:r>
    </w:p>
    <w:p w14:paraId="1942D599" w14:textId="704D03A9" w:rsidR="0014530C" w:rsidRPr="00440597" w:rsidRDefault="0014530C" w:rsidP="00DB6938">
      <w:pPr>
        <w:pStyle w:val="a9"/>
        <w:numPr>
          <w:ilvl w:val="0"/>
          <w:numId w:val="20"/>
        </w:numPr>
        <w:tabs>
          <w:tab w:val="left" w:pos="709"/>
        </w:tabs>
        <w:spacing w:after="0" w:line="360" w:lineRule="auto"/>
        <w:ind w:left="0" w:firstLine="1066"/>
        <w:jc w:val="both"/>
        <w:rPr>
          <w:rFonts w:ascii="Times New Roman" w:hAnsi="Times New Roman"/>
          <w:noProof/>
          <w:sz w:val="24"/>
          <w:szCs w:val="24"/>
        </w:rPr>
      </w:pPr>
      <w:r w:rsidRPr="00440597">
        <w:rPr>
          <w:rFonts w:ascii="Times New Roman" w:hAnsi="Times New Roman"/>
          <w:b/>
          <w:noProof/>
          <w:sz w:val="24"/>
          <w:szCs w:val="24"/>
        </w:rPr>
        <w:t>Дунавски район за басейново управление (ДРБУ)</w:t>
      </w:r>
      <w:r w:rsidRPr="00440597">
        <w:rPr>
          <w:rFonts w:ascii="Times New Roman" w:hAnsi="Times New Roman"/>
          <w:noProof/>
          <w:sz w:val="24"/>
          <w:szCs w:val="24"/>
        </w:rPr>
        <w:t xml:space="preserve"> обхваща българската територия от международния басейн на река Дунав (5,9 % от територията на Дунавски басейн). Дунавски район за басейново управление (РБУ) е най-големият от четирите района за басейново управление в България. ДРБУ покрива изцяло или частично 18 области на България, 126 общини и 2329 населени места, включително столицата на страната – гр. София. Съгласно чл. 152, ал. 1, т. 1 от Закона за водите (ЗВ) Дунавски район с център Плевен обхваща водосборните области на реките Искър, Ерма, Нишава, Огоста и западно от Огоста, Вит, Осъм, Янтра, Русенски Лом и Дунавски Добруджански реки и водите на река Дунав. Планът за управление на речните басейни в Дунавски район за басейново управление за периода 2016-2021 г. и националната програма за изпълнението му е приет с Решение № 1110 от 29.12.2016 г. на Министерски съвет.</w:t>
      </w:r>
    </w:p>
    <w:p w14:paraId="4A890E42" w14:textId="77777777" w:rsidR="0014530C" w:rsidRDefault="0014530C" w:rsidP="00777E75">
      <w:pPr>
        <w:tabs>
          <w:tab w:val="left" w:pos="709"/>
        </w:tabs>
        <w:spacing w:after="0" w:line="360" w:lineRule="auto"/>
        <w:jc w:val="both"/>
        <w:rPr>
          <w:noProof/>
        </w:rPr>
      </w:pPr>
    </w:p>
    <w:p w14:paraId="679C69D1" w14:textId="6DA4C582" w:rsidR="0014530C" w:rsidRPr="0014530C" w:rsidRDefault="0014530C" w:rsidP="00777E75">
      <w:pPr>
        <w:tabs>
          <w:tab w:val="left" w:pos="709"/>
        </w:tabs>
        <w:spacing w:after="0" w:line="360" w:lineRule="auto"/>
        <w:jc w:val="both"/>
        <w:rPr>
          <w:rFonts w:ascii="Times New Roman" w:eastAsia="TimesNewRomanPSMT" w:hAnsi="Times New Roman"/>
          <w:noProof/>
          <w:sz w:val="24"/>
          <w:szCs w:val="24"/>
        </w:rPr>
      </w:pPr>
      <w:r w:rsidRPr="00BE4ECE">
        <w:rPr>
          <w:noProof/>
          <w:color w:val="000000" w:themeColor="text1"/>
          <w:lang w:eastAsia="bg-BG"/>
        </w:rPr>
        <w:drawing>
          <wp:inline distT="0" distB="0" distL="0" distR="0" wp14:anchorId="6539EE75" wp14:editId="7F6D1825">
            <wp:extent cx="5805805" cy="3631223"/>
            <wp:effectExtent l="0" t="0" r="4445" b="762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7289" cy="3638406"/>
                    </a:xfrm>
                    <a:prstGeom prst="rect">
                      <a:avLst/>
                    </a:prstGeom>
                    <a:noFill/>
                  </pic:spPr>
                </pic:pic>
              </a:graphicData>
            </a:graphic>
          </wp:inline>
        </w:drawing>
      </w:r>
    </w:p>
    <w:p w14:paraId="4F7084B1" w14:textId="77777777" w:rsidR="0014530C" w:rsidRPr="0014530C" w:rsidRDefault="0014530C" w:rsidP="00135BEE">
      <w:pPr>
        <w:pStyle w:val="af9"/>
        <w:numPr>
          <w:ilvl w:val="8"/>
          <w:numId w:val="19"/>
        </w:numPr>
        <w:rPr>
          <w:noProof/>
        </w:rPr>
      </w:pPr>
      <w:bookmarkStart w:id="0" w:name="_Toc99522859"/>
      <w:bookmarkStart w:id="1" w:name="_Toc129601667"/>
      <w:r w:rsidRPr="0014530C">
        <w:rPr>
          <w:noProof/>
        </w:rPr>
        <w:t>Местоположение на Софийска област върху територията обхваната от БДДР</w:t>
      </w:r>
      <w:bookmarkEnd w:id="0"/>
      <w:bookmarkEnd w:id="1"/>
    </w:p>
    <w:p w14:paraId="00B94B4B" w14:textId="286F946A" w:rsidR="0014530C" w:rsidRDefault="0014530C" w:rsidP="00777E75">
      <w:pPr>
        <w:tabs>
          <w:tab w:val="left" w:pos="709"/>
        </w:tabs>
        <w:spacing w:after="0" w:line="360" w:lineRule="auto"/>
        <w:jc w:val="both"/>
        <w:rPr>
          <w:rFonts w:ascii="Times New Roman" w:eastAsia="TimesNewRomanPSMT" w:hAnsi="Times New Roman"/>
          <w:noProof/>
          <w:sz w:val="24"/>
          <w:szCs w:val="24"/>
        </w:rPr>
      </w:pPr>
    </w:p>
    <w:p w14:paraId="5B9D7961" w14:textId="183EBB07" w:rsidR="0014530C" w:rsidRDefault="0014530C" w:rsidP="00440597">
      <w:pPr>
        <w:tabs>
          <w:tab w:val="left" w:pos="709"/>
        </w:tabs>
        <w:spacing w:after="120" w:line="360" w:lineRule="auto"/>
        <w:jc w:val="both"/>
        <w:rPr>
          <w:rFonts w:ascii="Times New Roman" w:hAnsi="Times New Roman"/>
          <w:sz w:val="24"/>
          <w:szCs w:val="24"/>
          <w:lang w:eastAsia="en-GB"/>
        </w:rPr>
      </w:pPr>
      <w:r>
        <w:rPr>
          <w:lang w:eastAsia="en-GB"/>
        </w:rPr>
        <w:tab/>
      </w:r>
      <w:r w:rsidRPr="0014530C">
        <w:rPr>
          <w:rFonts w:ascii="Times New Roman" w:hAnsi="Times New Roman"/>
          <w:sz w:val="24"/>
          <w:szCs w:val="24"/>
          <w:lang w:eastAsia="en-GB"/>
        </w:rPr>
        <w:t>Като административно-териториален обхват ДРБУ покрива частично Софийска Област със следните общини: Божурище, Драгоман, Сливница, Годеч, Своге, Ботевград, Правец, Етрополе, Горна Малина, Елин Пелин, Самоков и част от Ихтиман (оградените с жълт полигон населени места, показани на фигурата по-горе)</w:t>
      </w:r>
      <w:r>
        <w:rPr>
          <w:rFonts w:ascii="Times New Roman" w:hAnsi="Times New Roman"/>
          <w:sz w:val="24"/>
          <w:szCs w:val="24"/>
          <w:lang w:eastAsia="en-GB"/>
        </w:rPr>
        <w:t>.</w:t>
      </w:r>
    </w:p>
    <w:p w14:paraId="3999B2C4" w14:textId="6A8422ED" w:rsidR="00440597" w:rsidRPr="00440597" w:rsidRDefault="00440597" w:rsidP="00DB6938">
      <w:pPr>
        <w:pStyle w:val="a9"/>
        <w:numPr>
          <w:ilvl w:val="0"/>
          <w:numId w:val="20"/>
        </w:numPr>
        <w:tabs>
          <w:tab w:val="left" w:pos="709"/>
        </w:tabs>
        <w:spacing w:after="0" w:line="360" w:lineRule="auto"/>
        <w:ind w:left="0" w:firstLine="1066"/>
        <w:jc w:val="both"/>
        <w:rPr>
          <w:rFonts w:ascii="Times New Roman" w:eastAsia="TimesNewRomanPSMT" w:hAnsi="Times New Roman"/>
          <w:noProof/>
          <w:sz w:val="24"/>
          <w:szCs w:val="24"/>
        </w:rPr>
      </w:pPr>
      <w:r w:rsidRPr="00440597">
        <w:rPr>
          <w:rFonts w:ascii="Times New Roman" w:hAnsi="Times New Roman"/>
          <w:b/>
          <w:noProof/>
          <w:sz w:val="24"/>
          <w:szCs w:val="24"/>
        </w:rPr>
        <w:t>Източнобеломорски район (ИБР)</w:t>
      </w:r>
      <w:r w:rsidRPr="00440597">
        <w:rPr>
          <w:rFonts w:ascii="Times New Roman" w:hAnsi="Times New Roman"/>
          <w:noProof/>
          <w:sz w:val="24"/>
          <w:szCs w:val="24"/>
        </w:rPr>
        <w:t xml:space="preserve"> с център Пловдив заема централните части на Южна България и обхваща водосборите на реките Марица, Тунджа, Арда и Бяла река. Те формират началото си на българска територия, след което напускат самостоятелно границите на страната и преминават в Република Гърция и Република Турция. Всичките основни реки в ИБР са част от международния речен басейн на р. Марица, която се влива в Егейско море. Административните граници в страната не съвпадат с границите на Източнобеломорски район и речните басейни в него. В района попадат 1776 населени места, изцяло или частично 91 общини и 12 области. Планът за управление на речните басейни в Източнобеломорски район за басейново управление за периода 2016-2021 г. и националната програма за изпълнението му е приет с Решение № 1106 от 29.12.2016 г. на Министерски съвет</w:t>
      </w:r>
      <w:r>
        <w:rPr>
          <w:rFonts w:ascii="Times New Roman" w:hAnsi="Times New Roman"/>
          <w:noProof/>
          <w:sz w:val="24"/>
          <w:szCs w:val="24"/>
        </w:rPr>
        <w:t>.</w:t>
      </w:r>
    </w:p>
    <w:p w14:paraId="6A3CCEB6" w14:textId="532FB845" w:rsidR="00440597" w:rsidRDefault="00440597" w:rsidP="00440597">
      <w:pPr>
        <w:tabs>
          <w:tab w:val="left" w:pos="709"/>
        </w:tabs>
        <w:spacing w:after="0" w:line="360" w:lineRule="auto"/>
        <w:jc w:val="both"/>
        <w:rPr>
          <w:rFonts w:ascii="Times New Roman" w:eastAsia="TimesNewRomanPSMT" w:hAnsi="Times New Roman"/>
          <w:noProof/>
          <w:sz w:val="24"/>
          <w:szCs w:val="24"/>
        </w:rPr>
      </w:pPr>
    </w:p>
    <w:p w14:paraId="68BD1F9B" w14:textId="3F742773" w:rsidR="00440597" w:rsidRDefault="00440597" w:rsidP="00440597">
      <w:pPr>
        <w:tabs>
          <w:tab w:val="left" w:pos="709"/>
        </w:tabs>
        <w:spacing w:after="0" w:line="360" w:lineRule="auto"/>
        <w:jc w:val="both"/>
        <w:rPr>
          <w:rFonts w:ascii="Times New Roman" w:eastAsia="TimesNewRomanPSMT" w:hAnsi="Times New Roman"/>
          <w:noProof/>
          <w:sz w:val="24"/>
          <w:szCs w:val="24"/>
        </w:rPr>
      </w:pPr>
      <w:r w:rsidRPr="00BE4ECE">
        <w:rPr>
          <w:noProof/>
          <w:lang w:eastAsia="bg-BG"/>
        </w:rPr>
        <w:drawing>
          <wp:inline distT="0" distB="0" distL="0" distR="0" wp14:anchorId="661A3F6A" wp14:editId="20B422B3">
            <wp:extent cx="5662295" cy="3130061"/>
            <wp:effectExtent l="0" t="0" r="0" b="0"/>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228" cy="3132788"/>
                    </a:xfrm>
                    <a:prstGeom prst="rect">
                      <a:avLst/>
                    </a:prstGeom>
                    <a:noFill/>
                  </pic:spPr>
                </pic:pic>
              </a:graphicData>
            </a:graphic>
          </wp:inline>
        </w:drawing>
      </w:r>
    </w:p>
    <w:p w14:paraId="3628C358" w14:textId="77777777" w:rsidR="00440597" w:rsidRPr="00440597" w:rsidRDefault="00440597" w:rsidP="00135BEE">
      <w:pPr>
        <w:pStyle w:val="af9"/>
        <w:numPr>
          <w:ilvl w:val="8"/>
          <w:numId w:val="19"/>
        </w:numPr>
        <w:rPr>
          <w:iCs/>
          <w:noProof/>
        </w:rPr>
      </w:pPr>
      <w:bookmarkStart w:id="2" w:name="_Toc99522860"/>
      <w:bookmarkStart w:id="3" w:name="_Toc129601668"/>
      <w:r w:rsidRPr="00440597">
        <w:rPr>
          <w:noProof/>
        </w:rPr>
        <w:t>Местоположение на Софийска област върху територията обхваната от БДИБР</w:t>
      </w:r>
      <w:bookmarkEnd w:id="2"/>
      <w:bookmarkEnd w:id="3"/>
    </w:p>
    <w:p w14:paraId="313C676F" w14:textId="77777777" w:rsidR="00440597" w:rsidRDefault="00440597" w:rsidP="00440597">
      <w:pPr>
        <w:tabs>
          <w:tab w:val="left" w:pos="709"/>
        </w:tabs>
        <w:spacing w:after="0" w:line="360" w:lineRule="auto"/>
        <w:jc w:val="both"/>
        <w:rPr>
          <w:lang w:eastAsia="en-GB"/>
        </w:rPr>
      </w:pPr>
      <w:r>
        <w:rPr>
          <w:lang w:eastAsia="en-GB"/>
        </w:rPr>
        <w:tab/>
      </w:r>
    </w:p>
    <w:p w14:paraId="3EE5C649" w14:textId="4AB1E899" w:rsidR="00440597" w:rsidRPr="00440597" w:rsidRDefault="00440597" w:rsidP="00440597">
      <w:pPr>
        <w:tabs>
          <w:tab w:val="left" w:pos="709"/>
        </w:tabs>
        <w:spacing w:after="120" w:line="360" w:lineRule="auto"/>
        <w:jc w:val="both"/>
        <w:rPr>
          <w:rFonts w:ascii="Times New Roman" w:eastAsia="TimesNewRomanPSMT" w:hAnsi="Times New Roman"/>
          <w:noProof/>
          <w:sz w:val="24"/>
          <w:szCs w:val="24"/>
        </w:rPr>
      </w:pPr>
      <w:r>
        <w:rPr>
          <w:lang w:eastAsia="en-GB"/>
        </w:rPr>
        <w:tab/>
      </w:r>
      <w:r w:rsidRPr="00440597">
        <w:rPr>
          <w:rFonts w:ascii="Times New Roman" w:hAnsi="Times New Roman"/>
          <w:sz w:val="24"/>
          <w:szCs w:val="24"/>
          <w:lang w:eastAsia="en-GB"/>
        </w:rPr>
        <w:t>Като административно-териториален обхват БДИБР също покрива частично Софийска Област със следните общини: Мирково, Чавдар, Челопеч, Златица, Пирдоп, Антон, Копривщица, Долна Баня, Костенец, части от Ихтиман и Самоков (оградените с жълт полигон населени места, показани на фиг</w:t>
      </w:r>
      <w:r>
        <w:rPr>
          <w:rFonts w:ascii="Times New Roman" w:hAnsi="Times New Roman"/>
          <w:sz w:val="24"/>
          <w:szCs w:val="24"/>
          <w:lang w:eastAsia="en-GB"/>
        </w:rPr>
        <w:t>урата по-горе</w:t>
      </w:r>
      <w:r w:rsidRPr="00440597">
        <w:rPr>
          <w:rFonts w:ascii="Times New Roman" w:hAnsi="Times New Roman"/>
          <w:sz w:val="24"/>
          <w:szCs w:val="24"/>
          <w:lang w:eastAsia="en-GB"/>
        </w:rPr>
        <w:t>)</w:t>
      </w:r>
      <w:r>
        <w:rPr>
          <w:rFonts w:ascii="Times New Roman" w:hAnsi="Times New Roman"/>
          <w:sz w:val="24"/>
          <w:szCs w:val="24"/>
          <w:lang w:eastAsia="en-GB"/>
        </w:rPr>
        <w:t>.</w:t>
      </w:r>
    </w:p>
    <w:p w14:paraId="1335D8A0" w14:textId="77777777" w:rsidR="00440597" w:rsidRPr="00440597" w:rsidRDefault="00440597" w:rsidP="00DB6938">
      <w:pPr>
        <w:pStyle w:val="a9"/>
        <w:numPr>
          <w:ilvl w:val="0"/>
          <w:numId w:val="20"/>
        </w:numPr>
        <w:tabs>
          <w:tab w:val="left" w:pos="709"/>
        </w:tabs>
        <w:spacing w:after="0" w:line="360" w:lineRule="auto"/>
        <w:ind w:left="0" w:firstLine="1066"/>
        <w:jc w:val="both"/>
        <w:rPr>
          <w:rFonts w:ascii="Times New Roman" w:eastAsia="TimesNewRomanPSMT" w:hAnsi="Times New Roman"/>
          <w:noProof/>
          <w:sz w:val="24"/>
          <w:szCs w:val="24"/>
        </w:rPr>
      </w:pPr>
      <w:r w:rsidRPr="002E31F3">
        <w:rPr>
          <w:rFonts w:ascii="Times New Roman" w:hAnsi="Times New Roman"/>
          <w:b/>
          <w:noProof/>
          <w:color w:val="000000" w:themeColor="text1"/>
          <w:sz w:val="24"/>
          <w:szCs w:val="24"/>
        </w:rPr>
        <w:t>Западнобеломорски район (ЗБР)</w:t>
      </w:r>
      <w:r w:rsidRPr="00440597">
        <w:rPr>
          <w:rFonts w:ascii="Times New Roman" w:hAnsi="Times New Roman"/>
          <w:noProof/>
          <w:color w:val="000000" w:themeColor="text1"/>
          <w:sz w:val="24"/>
          <w:szCs w:val="24"/>
        </w:rPr>
        <w:t xml:space="preserve"> с център Благоевград се намира в Югозападна България и покрива изцяло или частично 6 области на Република България, 33 общини и 600 населени места. ЗБР обхваща водосборните области на реките Струма, Места и Доспат, които са трансгранични. Реките Струма и Места пресичат държавната граница и се вливат в Егейско море на територията на Република Гърция. Река Доспат пресича държавната граница и устието й е на територията на Република Гърция. Планът за управление на речните басейни в Западнобеломорски район за басейново управление за периода 2016-2021 г. и националната програма за изпълнението му е приет с Решение № 1108 от 29.12.2016 г. на Министерски съвет. </w:t>
      </w:r>
    </w:p>
    <w:p w14:paraId="6E7155CD" w14:textId="04CA28FF" w:rsidR="0014530C" w:rsidRPr="00440597" w:rsidRDefault="00440597" w:rsidP="00440597">
      <w:pPr>
        <w:tabs>
          <w:tab w:val="left" w:pos="709"/>
        </w:tabs>
        <w:spacing w:after="0" w:line="360" w:lineRule="auto"/>
        <w:jc w:val="both"/>
        <w:rPr>
          <w:rFonts w:ascii="Times New Roman" w:eastAsia="TimesNewRomanPSMT" w:hAnsi="Times New Roman"/>
          <w:noProof/>
          <w:sz w:val="24"/>
          <w:szCs w:val="24"/>
        </w:rPr>
      </w:pPr>
      <w:r>
        <w:rPr>
          <w:rFonts w:ascii="Times New Roman" w:eastAsia="Times New Roman" w:hAnsi="Times New Roman"/>
          <w:sz w:val="24"/>
          <w:szCs w:val="24"/>
          <w:lang w:eastAsia="en-GB"/>
        </w:rPr>
        <w:tab/>
      </w:r>
      <w:r w:rsidRPr="00440597">
        <w:rPr>
          <w:rFonts w:ascii="Times New Roman" w:eastAsia="Times New Roman" w:hAnsi="Times New Roman"/>
          <w:sz w:val="24"/>
          <w:szCs w:val="24"/>
          <w:lang w:eastAsia="en-GB"/>
        </w:rPr>
        <w:t>Като административно-териториален обхват БДЗБР също покрива частично Софийска Област и то само част от агломерация Самоков</w:t>
      </w:r>
      <w:r>
        <w:rPr>
          <w:rFonts w:ascii="Times New Roman" w:eastAsia="Times New Roman" w:hAnsi="Times New Roman"/>
          <w:sz w:val="24"/>
          <w:szCs w:val="24"/>
          <w:lang w:eastAsia="en-GB"/>
        </w:rPr>
        <w:t>.</w:t>
      </w:r>
    </w:p>
    <w:p w14:paraId="4FEB110F" w14:textId="16222BB2" w:rsidR="0012256F" w:rsidRDefault="0012256F" w:rsidP="00777E75">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t>С реализирането на предложените дейности в РПИП ще се постигне:</w:t>
      </w:r>
    </w:p>
    <w:p w14:paraId="07FA4DEF" w14:textId="77777777" w:rsidR="0012256F" w:rsidRDefault="0012256F" w:rsidP="0012256F">
      <w:pPr>
        <w:pStyle w:val="a9"/>
        <w:numPr>
          <w:ilvl w:val="0"/>
          <w:numId w:val="5"/>
        </w:numPr>
        <w:tabs>
          <w:tab w:val="left" w:pos="709"/>
        </w:tabs>
        <w:spacing w:after="0" w:line="360" w:lineRule="auto"/>
        <w:ind w:left="0" w:firstLine="1068"/>
        <w:jc w:val="both"/>
        <w:rPr>
          <w:rFonts w:ascii="Times New Roman" w:eastAsia="TimesNewRomanPSMT" w:hAnsi="Times New Roman"/>
          <w:noProof/>
          <w:sz w:val="24"/>
          <w:szCs w:val="24"/>
        </w:rPr>
      </w:pPr>
      <w:r>
        <w:rPr>
          <w:rFonts w:ascii="Times New Roman" w:eastAsia="TimesNewRomanPSMT" w:hAnsi="Times New Roman"/>
          <w:noProof/>
          <w:sz w:val="24"/>
          <w:szCs w:val="24"/>
        </w:rPr>
        <w:t>Намаляване на загубите на вода;</w:t>
      </w:r>
    </w:p>
    <w:p w14:paraId="288C895D" w14:textId="77777777" w:rsidR="0012256F" w:rsidRDefault="0012256F" w:rsidP="0012256F">
      <w:pPr>
        <w:pStyle w:val="a9"/>
        <w:numPr>
          <w:ilvl w:val="0"/>
          <w:numId w:val="5"/>
        </w:numPr>
        <w:tabs>
          <w:tab w:val="left" w:pos="709"/>
        </w:tabs>
        <w:spacing w:after="0" w:line="360" w:lineRule="auto"/>
        <w:ind w:left="0" w:firstLine="1068"/>
        <w:jc w:val="both"/>
        <w:rPr>
          <w:rFonts w:ascii="Times New Roman" w:eastAsia="TimesNewRomanPSMT" w:hAnsi="Times New Roman"/>
          <w:noProof/>
          <w:sz w:val="24"/>
          <w:szCs w:val="24"/>
        </w:rPr>
      </w:pPr>
      <w:r>
        <w:rPr>
          <w:rFonts w:ascii="Times New Roman" w:eastAsia="TimesNewRomanPSMT" w:hAnsi="Times New Roman"/>
          <w:noProof/>
          <w:sz w:val="24"/>
          <w:szCs w:val="24"/>
        </w:rPr>
        <w:t>Намаляване на риска за човешкото здраве от включването на отпадъчни води без пречистване в реките и другите водни тела;</w:t>
      </w:r>
    </w:p>
    <w:p w14:paraId="327E8FD3" w14:textId="77777777" w:rsidR="0012256F" w:rsidRDefault="0012256F" w:rsidP="0012256F">
      <w:pPr>
        <w:pStyle w:val="a9"/>
        <w:numPr>
          <w:ilvl w:val="0"/>
          <w:numId w:val="5"/>
        </w:numPr>
        <w:tabs>
          <w:tab w:val="left" w:pos="709"/>
        </w:tabs>
        <w:spacing w:after="0" w:line="360" w:lineRule="auto"/>
        <w:ind w:left="0" w:firstLine="1068"/>
        <w:jc w:val="both"/>
        <w:rPr>
          <w:rFonts w:ascii="Times New Roman" w:eastAsia="TimesNewRomanPSMT" w:hAnsi="Times New Roman"/>
          <w:noProof/>
          <w:sz w:val="24"/>
          <w:szCs w:val="24"/>
        </w:rPr>
      </w:pPr>
      <w:r>
        <w:rPr>
          <w:rFonts w:ascii="Times New Roman" w:eastAsia="TimesNewRomanPSMT" w:hAnsi="Times New Roman"/>
          <w:noProof/>
          <w:sz w:val="24"/>
          <w:szCs w:val="24"/>
        </w:rPr>
        <w:t>Увеличаване степента на свързаност на населението към канализационната мрежа;</w:t>
      </w:r>
    </w:p>
    <w:p w14:paraId="3C605FBA" w14:textId="77777777" w:rsidR="0012256F" w:rsidRDefault="0012256F" w:rsidP="0012256F">
      <w:pPr>
        <w:pStyle w:val="a9"/>
        <w:numPr>
          <w:ilvl w:val="0"/>
          <w:numId w:val="5"/>
        </w:numPr>
        <w:tabs>
          <w:tab w:val="left" w:pos="709"/>
        </w:tabs>
        <w:spacing w:after="0" w:line="360" w:lineRule="auto"/>
        <w:ind w:left="0" w:firstLine="1068"/>
        <w:jc w:val="both"/>
        <w:rPr>
          <w:rFonts w:ascii="Times New Roman" w:eastAsia="TimesNewRomanPSMT" w:hAnsi="Times New Roman"/>
          <w:noProof/>
          <w:sz w:val="24"/>
          <w:szCs w:val="24"/>
        </w:rPr>
      </w:pPr>
      <w:r>
        <w:rPr>
          <w:rFonts w:ascii="Times New Roman" w:eastAsia="TimesNewRomanPSMT" w:hAnsi="Times New Roman"/>
          <w:noProof/>
          <w:sz w:val="24"/>
          <w:szCs w:val="24"/>
        </w:rPr>
        <w:t>Предпазване на мрежите от претоварване, намаляване на риска от наводнения и замърсяване на почвите и подземните води;</w:t>
      </w:r>
    </w:p>
    <w:p w14:paraId="584546C0" w14:textId="77777777" w:rsidR="0054128A" w:rsidRPr="0012256F" w:rsidRDefault="0054128A" w:rsidP="0012256F">
      <w:pPr>
        <w:pStyle w:val="a9"/>
        <w:numPr>
          <w:ilvl w:val="0"/>
          <w:numId w:val="5"/>
        </w:numPr>
        <w:tabs>
          <w:tab w:val="left" w:pos="709"/>
        </w:tabs>
        <w:spacing w:after="0" w:line="360" w:lineRule="auto"/>
        <w:ind w:left="0" w:firstLine="1068"/>
        <w:jc w:val="both"/>
        <w:rPr>
          <w:rFonts w:ascii="Times New Roman" w:eastAsia="TimesNewRomanPSMT" w:hAnsi="Times New Roman"/>
          <w:noProof/>
          <w:sz w:val="24"/>
          <w:szCs w:val="24"/>
        </w:rPr>
      </w:pPr>
      <w:r>
        <w:rPr>
          <w:rFonts w:ascii="Times New Roman" w:eastAsia="TimesNewRomanPSMT" w:hAnsi="Times New Roman"/>
          <w:noProof/>
          <w:sz w:val="24"/>
          <w:szCs w:val="24"/>
        </w:rPr>
        <w:t>Намаляване на риска от инфилтрация и улесняване на експлоатацията и поддръжката на мрежата.</w:t>
      </w:r>
    </w:p>
    <w:p w14:paraId="6F7F1ECC" w14:textId="7B3CAF83" w:rsidR="00F74B2B" w:rsidRDefault="0047160A" w:rsidP="00A52248">
      <w:pPr>
        <w:tabs>
          <w:tab w:val="left" w:pos="709"/>
        </w:tabs>
        <w:spacing w:after="0" w:line="360" w:lineRule="auto"/>
        <w:jc w:val="both"/>
        <w:rPr>
          <w:rFonts w:ascii="Times New Roman" w:eastAsia="TimesNewRomanPSMT" w:hAnsi="Times New Roman"/>
          <w:b/>
          <w:noProof/>
          <w:sz w:val="24"/>
          <w:szCs w:val="24"/>
        </w:rPr>
      </w:pPr>
      <w:r>
        <w:rPr>
          <w:rFonts w:ascii="Times New Roman" w:hAnsi="Times New Roman"/>
          <w:sz w:val="24"/>
          <w:szCs w:val="24"/>
        </w:rPr>
        <w:tab/>
      </w:r>
      <w:r w:rsidR="00B62D2D">
        <w:rPr>
          <w:rFonts w:ascii="Times New Roman" w:hAnsi="Times New Roman"/>
          <w:noProof/>
          <w:sz w:val="24"/>
          <w:szCs w:val="24"/>
        </w:rPr>
        <w:tab/>
      </w:r>
      <w:r w:rsidR="00F74B2B">
        <w:rPr>
          <w:rFonts w:ascii="Times New Roman" w:hAnsi="Times New Roman"/>
          <w:sz w:val="24"/>
          <w:szCs w:val="24"/>
        </w:rPr>
        <w:t xml:space="preserve">Във връзка с дефиниране на проект за финансиране за постигане на съответствие с европейското и българското законодателство в областта на отвеждането и пречистването на отпадъчни води по Оперативна програма „Околна среда 2021-2027 г.“ са избрани приоритетни мерки, за които се изготвя проектно предложение </w:t>
      </w:r>
      <w:r w:rsidR="00F74B2B" w:rsidRPr="00BE064D">
        <w:rPr>
          <w:rFonts w:ascii="Times New Roman" w:hAnsi="Times New Roman"/>
          <w:b/>
          <w:i/>
          <w:noProof/>
          <w:sz w:val="24"/>
          <w:szCs w:val="24"/>
        </w:rPr>
        <w:t>„Доизграждане и реконструкция на ПСОВ, водоснабдителни и канализационни системи в обособена територия, обслужвана от „ВиК“ ЕООД, София“</w:t>
      </w:r>
      <w:r w:rsidR="00F74B2B">
        <w:rPr>
          <w:rFonts w:ascii="Times New Roman" w:hAnsi="Times New Roman"/>
          <w:b/>
          <w:i/>
          <w:noProof/>
          <w:sz w:val="24"/>
          <w:szCs w:val="24"/>
        </w:rPr>
        <w:t xml:space="preserve"> </w:t>
      </w:r>
      <w:r w:rsidR="00F74B2B">
        <w:rPr>
          <w:rFonts w:ascii="Times New Roman" w:hAnsi="Times New Roman"/>
          <w:noProof/>
          <w:sz w:val="24"/>
          <w:szCs w:val="24"/>
        </w:rPr>
        <w:t xml:space="preserve">за инвестиционна инициатива за линейната ВиК инфраструктура, прилежащите към нея съоръжения и реконструкция и изграждане на ПСОВ </w:t>
      </w:r>
      <w:r w:rsidR="00F74B2B">
        <w:rPr>
          <w:rFonts w:ascii="Times New Roman" w:hAnsi="Times New Roman"/>
          <w:sz w:val="24"/>
          <w:szCs w:val="24"/>
        </w:rPr>
        <w:t xml:space="preserve">за агломерациите над 10 000 е. ж.: Самоков – 28 174 ЕЖ, Ботевград – </w:t>
      </w:r>
      <w:r w:rsidR="00F74B2B" w:rsidRPr="00502A59">
        <w:rPr>
          <w:rFonts w:ascii="Times New Roman" w:hAnsi="Times New Roman"/>
          <w:sz w:val="24"/>
          <w:szCs w:val="24"/>
        </w:rPr>
        <w:t>19 837 ЕЖ,</w:t>
      </w:r>
      <w:r w:rsidR="00F74B2B">
        <w:rPr>
          <w:rFonts w:ascii="Times New Roman" w:hAnsi="Times New Roman"/>
          <w:sz w:val="24"/>
          <w:szCs w:val="24"/>
        </w:rPr>
        <w:t xml:space="preserve"> Ихтиман – 12 692 ЕЖ, Костинброд – 15 766 ЕЖ и Елин Пелин – 10 736 ЕЖ – </w:t>
      </w:r>
      <w:r w:rsidR="00F74B2B">
        <w:rPr>
          <w:rFonts w:ascii="Times New Roman" w:hAnsi="Times New Roman"/>
          <w:b/>
          <w:sz w:val="24"/>
          <w:szCs w:val="24"/>
        </w:rPr>
        <w:t>Приложение № 4 – Приоритетни мерки предвидени в инвестиционното предложение</w:t>
      </w:r>
      <w:r w:rsidR="00F74B2B">
        <w:rPr>
          <w:rFonts w:ascii="Times New Roman" w:hAnsi="Times New Roman"/>
          <w:sz w:val="24"/>
          <w:szCs w:val="24"/>
        </w:rPr>
        <w:t>.</w:t>
      </w:r>
    </w:p>
    <w:p w14:paraId="098849BB" w14:textId="2817CE2D" w:rsidR="00F74B2B" w:rsidRDefault="00F74B2B" w:rsidP="00A52248">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b/>
          <w:noProof/>
          <w:sz w:val="24"/>
          <w:szCs w:val="24"/>
        </w:rPr>
        <w:tab/>
      </w:r>
      <w:r>
        <w:rPr>
          <w:rFonts w:ascii="Times New Roman" w:eastAsia="TimesNewRomanPSMT" w:hAnsi="Times New Roman"/>
          <w:noProof/>
          <w:sz w:val="24"/>
          <w:szCs w:val="24"/>
        </w:rPr>
        <w:t>Предвидените дейности са както следва:</w:t>
      </w:r>
      <w:r>
        <w:rPr>
          <w:rFonts w:ascii="Times New Roman" w:eastAsia="TimesNewRomanPSMT" w:hAnsi="Times New Roman"/>
          <w:noProof/>
          <w:sz w:val="24"/>
          <w:szCs w:val="24"/>
        </w:rPr>
        <w:tab/>
      </w:r>
    </w:p>
    <w:p w14:paraId="11C0D0B8" w14:textId="5070626C" w:rsidR="00B62D2D" w:rsidRPr="00F74B2B" w:rsidRDefault="00F74B2B" w:rsidP="00F74B2B">
      <w:pPr>
        <w:tabs>
          <w:tab w:val="left" w:pos="0"/>
          <w:tab w:val="left" w:pos="993"/>
          <w:tab w:val="left" w:pos="1701"/>
        </w:tabs>
        <w:spacing w:after="0" w:line="360" w:lineRule="auto"/>
        <w:jc w:val="both"/>
        <w:rPr>
          <w:rFonts w:ascii="Times New Roman" w:hAnsi="Times New Roman"/>
          <w:b/>
          <w:i/>
          <w:sz w:val="24"/>
          <w:szCs w:val="24"/>
          <w:u w:val="single"/>
        </w:rPr>
      </w:pPr>
      <w:r>
        <w:rPr>
          <w:rFonts w:ascii="Times New Roman" w:hAnsi="Times New Roman"/>
          <w:b/>
          <w:sz w:val="24"/>
          <w:szCs w:val="24"/>
        </w:rPr>
        <w:tab/>
      </w:r>
      <w:r w:rsidRPr="00F74B2B">
        <w:rPr>
          <w:rFonts w:ascii="Times New Roman" w:hAnsi="Times New Roman"/>
          <w:b/>
          <w:i/>
          <w:sz w:val="24"/>
          <w:szCs w:val="24"/>
          <w:u w:val="single"/>
        </w:rPr>
        <w:t>За агломерация Ихтиман</w:t>
      </w:r>
    </w:p>
    <w:p w14:paraId="3F4D6BEC" w14:textId="59C526D3" w:rsidR="00F74B2B" w:rsidRPr="0029502B" w:rsidRDefault="00F74B2B" w:rsidP="00F74B2B">
      <w:pPr>
        <w:tabs>
          <w:tab w:val="left" w:pos="0"/>
          <w:tab w:val="left" w:pos="993"/>
          <w:tab w:val="left" w:pos="1701"/>
        </w:tabs>
        <w:spacing w:after="0" w:line="360" w:lineRule="auto"/>
        <w:jc w:val="both"/>
        <w:rPr>
          <w:rFonts w:ascii="Times New Roman" w:hAnsi="Times New Roman"/>
          <w:b/>
          <w:i/>
          <w:sz w:val="24"/>
          <w:szCs w:val="24"/>
        </w:rPr>
      </w:pPr>
      <w:r>
        <w:rPr>
          <w:rFonts w:ascii="Times New Roman" w:hAnsi="Times New Roman"/>
          <w:b/>
          <w:sz w:val="24"/>
          <w:szCs w:val="24"/>
        </w:rPr>
        <w:tab/>
      </w:r>
      <w:r w:rsidRPr="0029502B">
        <w:rPr>
          <w:rFonts w:ascii="Times New Roman" w:hAnsi="Times New Roman"/>
          <w:b/>
          <w:i/>
          <w:sz w:val="24"/>
          <w:szCs w:val="24"/>
        </w:rPr>
        <w:t>Компонент Водоснабдяване:</w:t>
      </w:r>
    </w:p>
    <w:p w14:paraId="7B6F4896" w14:textId="642F68DD" w:rsidR="00F74B2B" w:rsidRDefault="00F74B2B" w:rsidP="00F74B2B">
      <w:pPr>
        <w:tabs>
          <w:tab w:val="left" w:pos="0"/>
          <w:tab w:val="left" w:pos="993"/>
          <w:tab w:val="left" w:pos="1350"/>
        </w:tabs>
        <w:spacing w:after="0" w:line="360" w:lineRule="auto"/>
        <w:jc w:val="both"/>
        <w:rPr>
          <w:rFonts w:ascii="Times New Roman" w:hAnsi="Times New Roman"/>
          <w:sz w:val="24"/>
          <w:szCs w:val="24"/>
        </w:rPr>
      </w:pPr>
      <w:r>
        <w:rPr>
          <w:rFonts w:ascii="Times New Roman" w:hAnsi="Times New Roman"/>
          <w:sz w:val="24"/>
          <w:szCs w:val="24"/>
        </w:rPr>
        <w:tab/>
        <w:t xml:space="preserve">- </w:t>
      </w:r>
      <w:r w:rsidRPr="00F74B2B">
        <w:rPr>
          <w:rFonts w:ascii="Times New Roman" w:hAnsi="Times New Roman"/>
          <w:sz w:val="24"/>
          <w:szCs w:val="24"/>
        </w:rPr>
        <w:t xml:space="preserve">Реконструкция на довеждащия водопровод от РВ „Ибър“ и РВ „Марица“ до напорните водоеми на гр. Ихтиман в участъка от Облекчителна шахта до с. Радуил до </w:t>
      </w:r>
      <w:r>
        <w:rPr>
          <w:rFonts w:ascii="Times New Roman" w:hAnsi="Times New Roman"/>
          <w:sz w:val="24"/>
          <w:szCs w:val="24"/>
        </w:rPr>
        <w:t>отклонението за НР за с. Пчелин с дължина от 14 056 м. Предвижда се изграждане на регулатори за налягане</w:t>
      </w:r>
      <w:r w:rsidR="003A5586">
        <w:rPr>
          <w:rFonts w:ascii="Times New Roman" w:hAnsi="Times New Roman"/>
          <w:sz w:val="24"/>
          <w:szCs w:val="24"/>
        </w:rPr>
        <w:t xml:space="preserve"> 3 броя</w:t>
      </w:r>
      <w:r>
        <w:rPr>
          <w:rFonts w:ascii="Times New Roman" w:hAnsi="Times New Roman"/>
          <w:sz w:val="24"/>
          <w:szCs w:val="24"/>
        </w:rPr>
        <w:t>, водомерн</w:t>
      </w:r>
      <w:r w:rsidR="003A5586">
        <w:rPr>
          <w:rFonts w:ascii="Times New Roman" w:hAnsi="Times New Roman"/>
          <w:sz w:val="24"/>
          <w:szCs w:val="24"/>
        </w:rPr>
        <w:t>и</w:t>
      </w:r>
      <w:r>
        <w:rPr>
          <w:rFonts w:ascii="Times New Roman" w:hAnsi="Times New Roman"/>
          <w:sz w:val="24"/>
          <w:szCs w:val="24"/>
        </w:rPr>
        <w:t xml:space="preserve"> шахт</w:t>
      </w:r>
      <w:r w:rsidR="003A5586">
        <w:rPr>
          <w:rFonts w:ascii="Times New Roman" w:hAnsi="Times New Roman"/>
          <w:sz w:val="24"/>
          <w:szCs w:val="24"/>
        </w:rPr>
        <w:t>и 10 броя</w:t>
      </w:r>
      <w:r>
        <w:rPr>
          <w:rFonts w:ascii="Times New Roman" w:hAnsi="Times New Roman"/>
          <w:sz w:val="24"/>
          <w:szCs w:val="24"/>
        </w:rPr>
        <w:t>, облекчителна шахта и пре</w:t>
      </w:r>
      <w:r w:rsidR="00D7351D">
        <w:rPr>
          <w:rFonts w:ascii="Times New Roman" w:hAnsi="Times New Roman"/>
          <w:sz w:val="24"/>
          <w:szCs w:val="24"/>
        </w:rPr>
        <w:t>минаване през река с дънен праг</w:t>
      </w:r>
      <w:r w:rsidR="003A5586">
        <w:rPr>
          <w:rFonts w:ascii="Times New Roman" w:hAnsi="Times New Roman"/>
          <w:sz w:val="24"/>
          <w:szCs w:val="24"/>
        </w:rPr>
        <w:t xml:space="preserve"> с дължина 75 м</w:t>
      </w:r>
      <w:r w:rsidR="00D7351D">
        <w:rPr>
          <w:rFonts w:ascii="Times New Roman" w:hAnsi="Times New Roman"/>
          <w:sz w:val="24"/>
          <w:szCs w:val="24"/>
        </w:rPr>
        <w:t xml:space="preserve">. </w:t>
      </w:r>
    </w:p>
    <w:p w14:paraId="6BDA9B35" w14:textId="0A1DFA93" w:rsidR="00D7351D" w:rsidRDefault="00D7351D" w:rsidP="00F74B2B">
      <w:pPr>
        <w:tabs>
          <w:tab w:val="left" w:pos="0"/>
          <w:tab w:val="left" w:pos="993"/>
          <w:tab w:val="left" w:pos="1350"/>
        </w:tabs>
        <w:spacing w:after="0" w:line="360" w:lineRule="auto"/>
        <w:jc w:val="both"/>
        <w:rPr>
          <w:rFonts w:ascii="Times New Roman" w:hAnsi="Times New Roman"/>
          <w:sz w:val="24"/>
          <w:szCs w:val="24"/>
        </w:rPr>
      </w:pPr>
      <w:r>
        <w:rPr>
          <w:rFonts w:ascii="Times New Roman" w:hAnsi="Times New Roman"/>
          <w:sz w:val="24"/>
          <w:szCs w:val="24"/>
        </w:rPr>
        <w:tab/>
        <w:t xml:space="preserve">- </w:t>
      </w:r>
      <w:r w:rsidRPr="00D7351D">
        <w:rPr>
          <w:rFonts w:ascii="Times New Roman" w:hAnsi="Times New Roman"/>
          <w:sz w:val="24"/>
          <w:szCs w:val="24"/>
        </w:rPr>
        <w:t>Реконструкция на разпределителна водоснабдителна мрежа на гр. Ихтиман съпътстваща реконструкцията на канализационната мрежа</w:t>
      </w:r>
      <w:r>
        <w:rPr>
          <w:rFonts w:ascii="Times New Roman" w:hAnsi="Times New Roman"/>
          <w:sz w:val="24"/>
          <w:szCs w:val="24"/>
        </w:rPr>
        <w:t xml:space="preserve"> с дължина 7 566,33 м и реконструкция/изграждане на СВО – 473 бр. </w:t>
      </w:r>
    </w:p>
    <w:p w14:paraId="70E7F0E9" w14:textId="2D1440F5" w:rsidR="00D7351D" w:rsidRPr="0029502B" w:rsidRDefault="00D7351D" w:rsidP="00D7351D">
      <w:pPr>
        <w:tabs>
          <w:tab w:val="left" w:pos="0"/>
          <w:tab w:val="left" w:pos="993"/>
          <w:tab w:val="left" w:pos="1350"/>
        </w:tabs>
        <w:spacing w:before="120" w:after="0" w:line="360" w:lineRule="auto"/>
        <w:jc w:val="both"/>
        <w:rPr>
          <w:rFonts w:ascii="Times New Roman" w:hAnsi="Times New Roman"/>
          <w:b/>
          <w:i/>
          <w:sz w:val="24"/>
          <w:szCs w:val="24"/>
        </w:rPr>
      </w:pPr>
      <w:r>
        <w:rPr>
          <w:rFonts w:ascii="Times New Roman" w:hAnsi="Times New Roman"/>
          <w:sz w:val="24"/>
          <w:szCs w:val="24"/>
        </w:rPr>
        <w:tab/>
      </w:r>
      <w:r w:rsidRPr="0029502B">
        <w:rPr>
          <w:rFonts w:ascii="Times New Roman" w:hAnsi="Times New Roman"/>
          <w:b/>
          <w:i/>
          <w:sz w:val="24"/>
          <w:szCs w:val="24"/>
        </w:rPr>
        <w:t>Компонент отвеждане</w:t>
      </w:r>
      <w:r w:rsidR="001910DB" w:rsidRPr="0029502B">
        <w:rPr>
          <w:rFonts w:ascii="Times New Roman" w:hAnsi="Times New Roman"/>
          <w:b/>
          <w:i/>
          <w:sz w:val="24"/>
          <w:szCs w:val="24"/>
        </w:rPr>
        <w:t xml:space="preserve"> на отпадъчни води</w:t>
      </w:r>
      <w:r w:rsidRPr="0029502B">
        <w:rPr>
          <w:rFonts w:ascii="Times New Roman" w:hAnsi="Times New Roman"/>
          <w:b/>
          <w:i/>
          <w:sz w:val="24"/>
          <w:szCs w:val="24"/>
        </w:rPr>
        <w:t>:</w:t>
      </w:r>
    </w:p>
    <w:p w14:paraId="650FAB37" w14:textId="24F07727" w:rsidR="00D7351D" w:rsidRDefault="00D7351D" w:rsidP="00F74B2B">
      <w:pPr>
        <w:tabs>
          <w:tab w:val="left" w:pos="0"/>
          <w:tab w:val="left" w:pos="993"/>
          <w:tab w:val="left" w:pos="1350"/>
        </w:tabs>
        <w:spacing w:after="0" w:line="360" w:lineRule="auto"/>
        <w:jc w:val="both"/>
        <w:rPr>
          <w:rFonts w:ascii="Times New Roman" w:hAnsi="Times New Roman"/>
          <w:sz w:val="24"/>
          <w:szCs w:val="24"/>
        </w:rPr>
      </w:pPr>
      <w:r>
        <w:rPr>
          <w:rFonts w:ascii="Times New Roman" w:hAnsi="Times New Roman"/>
          <w:sz w:val="24"/>
          <w:szCs w:val="24"/>
        </w:rPr>
        <w:tab/>
        <w:t xml:space="preserve">- </w:t>
      </w:r>
      <w:r w:rsidR="00EF3B7F">
        <w:rPr>
          <w:rFonts w:ascii="Times New Roman" w:hAnsi="Times New Roman"/>
          <w:sz w:val="24"/>
          <w:szCs w:val="24"/>
        </w:rPr>
        <w:t xml:space="preserve">Реконструкция на довеждащ колектор след </w:t>
      </w:r>
      <w:proofErr w:type="spellStart"/>
      <w:r w:rsidR="00EF3B7F">
        <w:rPr>
          <w:rFonts w:ascii="Times New Roman" w:hAnsi="Times New Roman"/>
          <w:sz w:val="24"/>
          <w:szCs w:val="24"/>
        </w:rPr>
        <w:t>ДПр</w:t>
      </w:r>
      <w:proofErr w:type="spellEnd"/>
      <w:r w:rsidR="00EF3B7F">
        <w:rPr>
          <w:rFonts w:ascii="Times New Roman" w:hAnsi="Times New Roman"/>
          <w:sz w:val="24"/>
          <w:szCs w:val="24"/>
        </w:rPr>
        <w:t xml:space="preserve">. 1 с дължина 971 м, изграждане на </w:t>
      </w:r>
      <w:proofErr w:type="spellStart"/>
      <w:r w:rsidR="00EF3B7F">
        <w:rPr>
          <w:rFonts w:ascii="Times New Roman" w:hAnsi="Times New Roman"/>
          <w:sz w:val="24"/>
          <w:szCs w:val="24"/>
        </w:rPr>
        <w:t>ДПр</w:t>
      </w:r>
      <w:proofErr w:type="spellEnd"/>
      <w:r w:rsidR="00EF3B7F">
        <w:rPr>
          <w:rFonts w:ascii="Times New Roman" w:hAnsi="Times New Roman"/>
          <w:sz w:val="24"/>
          <w:szCs w:val="24"/>
        </w:rPr>
        <w:t>. и отливен канал без настилка с дължина 1 493 м и реконструкция / изместване на колектор с настилка;</w:t>
      </w:r>
    </w:p>
    <w:p w14:paraId="6E4B9899" w14:textId="71C667D1" w:rsidR="00EF3B7F" w:rsidRDefault="00EF3B7F" w:rsidP="00F74B2B">
      <w:pPr>
        <w:tabs>
          <w:tab w:val="left" w:pos="0"/>
          <w:tab w:val="left" w:pos="993"/>
          <w:tab w:val="left" w:pos="1350"/>
        </w:tabs>
        <w:spacing w:after="0" w:line="360" w:lineRule="auto"/>
        <w:jc w:val="both"/>
        <w:rPr>
          <w:rFonts w:ascii="Times New Roman" w:hAnsi="Times New Roman"/>
          <w:sz w:val="24"/>
          <w:szCs w:val="24"/>
        </w:rPr>
      </w:pPr>
      <w:r>
        <w:rPr>
          <w:rFonts w:ascii="Times New Roman" w:hAnsi="Times New Roman"/>
          <w:sz w:val="24"/>
          <w:szCs w:val="24"/>
        </w:rPr>
        <w:tab/>
        <w:t xml:space="preserve">- Реконструкция на канализационни клонове с настилка с обща дължина 2 151 м, където се предвижда включване на нови канализационни клонове: </w:t>
      </w:r>
    </w:p>
    <w:p w14:paraId="25DF970C" w14:textId="77777777" w:rsidR="00EF3B7F" w:rsidRPr="005804C1" w:rsidRDefault="00EF3B7F" w:rsidP="007131C7">
      <w:pPr>
        <w:pStyle w:val="a9"/>
        <w:numPr>
          <w:ilvl w:val="1"/>
          <w:numId w:val="13"/>
        </w:numPr>
        <w:tabs>
          <w:tab w:val="left" w:pos="993"/>
        </w:tabs>
        <w:spacing w:after="0" w:line="360" w:lineRule="auto"/>
        <w:ind w:left="0" w:firstLine="1134"/>
        <w:jc w:val="both"/>
        <w:rPr>
          <w:rFonts w:ascii="Times New Roman" w:hAnsi="Times New Roman"/>
          <w:sz w:val="24"/>
          <w:szCs w:val="24"/>
        </w:rPr>
      </w:pPr>
      <w:r w:rsidRPr="005804C1">
        <w:rPr>
          <w:rFonts w:ascii="Times New Roman" w:hAnsi="Times New Roman"/>
          <w:sz w:val="24"/>
          <w:szCs w:val="24"/>
        </w:rPr>
        <w:t>Реконструкция на Главен колектор II от РШ245 до РШ256 (по ул.</w:t>
      </w:r>
      <w:r>
        <w:rPr>
          <w:rFonts w:ascii="Times New Roman" w:hAnsi="Times New Roman"/>
          <w:sz w:val="24"/>
          <w:szCs w:val="24"/>
        </w:rPr>
        <w:t xml:space="preserve"> </w:t>
      </w:r>
      <w:r w:rsidRPr="005804C1">
        <w:rPr>
          <w:rFonts w:ascii="Times New Roman" w:hAnsi="Times New Roman"/>
          <w:sz w:val="24"/>
          <w:szCs w:val="24"/>
        </w:rPr>
        <w:t>Пейо Яворов), след това продължава в съществуващ колектор;</w:t>
      </w:r>
    </w:p>
    <w:p w14:paraId="0DB267E0" w14:textId="26AEFB1E" w:rsidR="00EF3B7F" w:rsidRDefault="00EF3B7F" w:rsidP="007131C7">
      <w:pPr>
        <w:pStyle w:val="a9"/>
        <w:numPr>
          <w:ilvl w:val="1"/>
          <w:numId w:val="13"/>
        </w:numPr>
        <w:tabs>
          <w:tab w:val="left" w:pos="993"/>
        </w:tabs>
        <w:spacing w:after="0" w:line="360" w:lineRule="auto"/>
        <w:ind w:left="0" w:firstLine="1134"/>
        <w:jc w:val="both"/>
        <w:rPr>
          <w:rFonts w:ascii="Times New Roman" w:hAnsi="Times New Roman"/>
          <w:sz w:val="24"/>
          <w:szCs w:val="24"/>
        </w:rPr>
      </w:pPr>
      <w:r w:rsidRPr="005804C1">
        <w:rPr>
          <w:rFonts w:ascii="Times New Roman" w:hAnsi="Times New Roman"/>
          <w:sz w:val="24"/>
          <w:szCs w:val="24"/>
        </w:rPr>
        <w:t>Реконструкция на Главен колектор II от РШ263 до РШ47 (включване в Главен Колектор I;</w:t>
      </w:r>
      <w:r>
        <w:rPr>
          <w:rFonts w:ascii="Times New Roman" w:hAnsi="Times New Roman"/>
          <w:sz w:val="24"/>
          <w:szCs w:val="24"/>
        </w:rPr>
        <w:t xml:space="preserve"> </w:t>
      </w:r>
      <w:r w:rsidRPr="005804C1">
        <w:rPr>
          <w:rFonts w:ascii="Times New Roman" w:hAnsi="Times New Roman"/>
          <w:sz w:val="24"/>
          <w:szCs w:val="24"/>
        </w:rPr>
        <w:t>(по ул. Димитър Попов и ул.</w:t>
      </w:r>
      <w:r>
        <w:rPr>
          <w:rFonts w:ascii="Times New Roman" w:hAnsi="Times New Roman"/>
          <w:sz w:val="24"/>
          <w:szCs w:val="24"/>
        </w:rPr>
        <w:t xml:space="preserve"> </w:t>
      </w:r>
      <w:r w:rsidRPr="005804C1">
        <w:rPr>
          <w:rFonts w:ascii="Times New Roman" w:hAnsi="Times New Roman"/>
          <w:sz w:val="24"/>
          <w:szCs w:val="24"/>
        </w:rPr>
        <w:t>Йордан Попов)</w:t>
      </w:r>
      <w:r w:rsidR="007131C7">
        <w:rPr>
          <w:rFonts w:ascii="Times New Roman" w:hAnsi="Times New Roman"/>
          <w:sz w:val="24"/>
          <w:szCs w:val="24"/>
        </w:rPr>
        <w:t>;</w:t>
      </w:r>
    </w:p>
    <w:p w14:paraId="5496B413" w14:textId="2210C555" w:rsidR="001910DB" w:rsidRDefault="00EF3B7F" w:rsidP="007131C7">
      <w:pPr>
        <w:pStyle w:val="a9"/>
        <w:numPr>
          <w:ilvl w:val="1"/>
          <w:numId w:val="13"/>
        </w:numPr>
        <w:tabs>
          <w:tab w:val="left" w:pos="993"/>
        </w:tabs>
        <w:spacing w:after="0" w:line="360" w:lineRule="auto"/>
        <w:ind w:left="0" w:firstLine="1134"/>
        <w:jc w:val="both"/>
        <w:rPr>
          <w:rFonts w:ascii="Times New Roman" w:hAnsi="Times New Roman"/>
          <w:sz w:val="24"/>
          <w:szCs w:val="24"/>
        </w:rPr>
      </w:pPr>
      <w:r w:rsidRPr="007131C7">
        <w:rPr>
          <w:rFonts w:ascii="Times New Roman" w:hAnsi="Times New Roman"/>
          <w:sz w:val="24"/>
          <w:szCs w:val="24"/>
        </w:rPr>
        <w:t>Реконструкция на Главен колектор I от РШ47 до ДПр.1 (по ул. Софроний Врачански);</w:t>
      </w:r>
    </w:p>
    <w:p w14:paraId="786F0B51" w14:textId="200047C1" w:rsidR="007131C7" w:rsidRDefault="007131C7" w:rsidP="007131C7">
      <w:pPr>
        <w:pStyle w:val="a9"/>
        <w:numPr>
          <w:ilvl w:val="1"/>
          <w:numId w:val="13"/>
        </w:numPr>
        <w:tabs>
          <w:tab w:val="left" w:pos="993"/>
        </w:tabs>
        <w:spacing w:after="0" w:line="360" w:lineRule="auto"/>
        <w:ind w:left="0" w:firstLine="1134"/>
        <w:jc w:val="both"/>
        <w:rPr>
          <w:rFonts w:ascii="Times New Roman" w:hAnsi="Times New Roman"/>
          <w:sz w:val="24"/>
          <w:szCs w:val="24"/>
        </w:rPr>
      </w:pPr>
      <w:r>
        <w:rPr>
          <w:rFonts w:ascii="Times New Roman" w:hAnsi="Times New Roman"/>
          <w:sz w:val="24"/>
          <w:szCs w:val="24"/>
        </w:rPr>
        <w:t>Реконструкция на СКО 134 броя;</w:t>
      </w:r>
    </w:p>
    <w:p w14:paraId="45CD79CD" w14:textId="0383B14A" w:rsidR="007131C7" w:rsidRPr="007131C7" w:rsidRDefault="007131C7" w:rsidP="007131C7">
      <w:pPr>
        <w:pStyle w:val="a9"/>
        <w:numPr>
          <w:ilvl w:val="1"/>
          <w:numId w:val="13"/>
        </w:numPr>
        <w:tabs>
          <w:tab w:val="left" w:pos="993"/>
        </w:tabs>
        <w:spacing w:after="0" w:line="360" w:lineRule="auto"/>
        <w:ind w:left="0" w:firstLine="1134"/>
        <w:jc w:val="both"/>
        <w:rPr>
          <w:rFonts w:ascii="Times New Roman" w:hAnsi="Times New Roman"/>
          <w:sz w:val="24"/>
          <w:szCs w:val="24"/>
        </w:rPr>
      </w:pPr>
      <w:r>
        <w:rPr>
          <w:rFonts w:ascii="Times New Roman" w:hAnsi="Times New Roman"/>
          <w:sz w:val="24"/>
          <w:szCs w:val="24"/>
        </w:rPr>
        <w:t>Реконструкция на УО 108 броя.</w:t>
      </w:r>
    </w:p>
    <w:p w14:paraId="73FD1C81" w14:textId="01D58146" w:rsidR="00EF3B7F" w:rsidRPr="005804C1" w:rsidRDefault="00EF3B7F" w:rsidP="00EF3B7F">
      <w:pPr>
        <w:pStyle w:val="af"/>
        <w:tabs>
          <w:tab w:val="left" w:pos="993"/>
        </w:tabs>
        <w:rPr>
          <w:rFonts w:cs="Times New Roman"/>
          <w:szCs w:val="24"/>
        </w:rPr>
      </w:pPr>
      <w:r>
        <w:rPr>
          <w:szCs w:val="24"/>
        </w:rPr>
        <w:tab/>
        <w:t xml:space="preserve">- </w:t>
      </w:r>
      <w:r w:rsidRPr="00EF3B7F">
        <w:rPr>
          <w:rFonts w:cs="Times New Roman"/>
          <w:szCs w:val="24"/>
        </w:rPr>
        <w:t>Доизграждане на канализационната мрежа</w:t>
      </w:r>
      <w:r w:rsidRPr="005804C1">
        <w:rPr>
          <w:rFonts w:cs="Times New Roman"/>
          <w:szCs w:val="24"/>
        </w:rPr>
        <w:t xml:space="preserve"> – покритие с канализация на кв. Кръста, най-северозападната част на агломерацията</w:t>
      </w:r>
      <w:r>
        <w:rPr>
          <w:rFonts w:cs="Times New Roman"/>
          <w:szCs w:val="24"/>
        </w:rPr>
        <w:t xml:space="preserve">, </w:t>
      </w:r>
      <w:r w:rsidRPr="00EF3B7F">
        <w:rPr>
          <w:rFonts w:cs="Times New Roman"/>
          <w:szCs w:val="24"/>
        </w:rPr>
        <w:t>кв. Мътивир и кв. Изгрев</w:t>
      </w:r>
      <w:r>
        <w:rPr>
          <w:rFonts w:cs="Times New Roman"/>
          <w:szCs w:val="24"/>
        </w:rPr>
        <w:t xml:space="preserve"> с обща дължина 5 952 м, от които 4 102 м с настилка и 1 850 м без настилка</w:t>
      </w:r>
      <w:r w:rsidRPr="005804C1">
        <w:rPr>
          <w:rFonts w:cs="Times New Roman"/>
          <w:szCs w:val="24"/>
        </w:rPr>
        <w:t>:</w:t>
      </w:r>
    </w:p>
    <w:p w14:paraId="503B7EF8" w14:textId="77777777" w:rsidR="00EF3B7F" w:rsidRPr="005804C1" w:rsidRDefault="00EF3B7F" w:rsidP="007131C7">
      <w:pPr>
        <w:pStyle w:val="a9"/>
        <w:numPr>
          <w:ilvl w:val="1"/>
          <w:numId w:val="13"/>
        </w:numPr>
        <w:tabs>
          <w:tab w:val="left" w:pos="993"/>
        </w:tabs>
        <w:spacing w:after="0" w:line="360" w:lineRule="auto"/>
        <w:ind w:left="0" w:firstLine="1134"/>
        <w:jc w:val="both"/>
        <w:rPr>
          <w:rFonts w:ascii="Times New Roman" w:hAnsi="Times New Roman"/>
          <w:sz w:val="24"/>
          <w:szCs w:val="24"/>
        </w:rPr>
      </w:pPr>
      <w:r w:rsidRPr="005804C1">
        <w:rPr>
          <w:rFonts w:ascii="Times New Roman" w:hAnsi="Times New Roman"/>
          <w:sz w:val="24"/>
          <w:szCs w:val="24"/>
        </w:rPr>
        <w:t>Изграждане на нов Клон 46;</w:t>
      </w:r>
    </w:p>
    <w:p w14:paraId="1582BE8C" w14:textId="77777777" w:rsidR="00EF3B7F" w:rsidRPr="005804C1" w:rsidRDefault="00EF3B7F" w:rsidP="007131C7">
      <w:pPr>
        <w:pStyle w:val="a9"/>
        <w:numPr>
          <w:ilvl w:val="1"/>
          <w:numId w:val="13"/>
        </w:numPr>
        <w:tabs>
          <w:tab w:val="left" w:pos="993"/>
        </w:tabs>
        <w:spacing w:after="0" w:line="360" w:lineRule="auto"/>
        <w:ind w:left="0" w:firstLine="1134"/>
        <w:jc w:val="both"/>
        <w:rPr>
          <w:rFonts w:ascii="Times New Roman" w:hAnsi="Times New Roman"/>
          <w:sz w:val="24"/>
          <w:szCs w:val="24"/>
        </w:rPr>
      </w:pPr>
      <w:r w:rsidRPr="005804C1">
        <w:rPr>
          <w:rFonts w:ascii="Times New Roman" w:hAnsi="Times New Roman"/>
          <w:sz w:val="24"/>
          <w:szCs w:val="24"/>
        </w:rPr>
        <w:t>Изграждане на нов участък от Главен колектор II от  РШ235 до РШ 245;</w:t>
      </w:r>
    </w:p>
    <w:p w14:paraId="047FB9A2" w14:textId="77777777" w:rsidR="00EF3B7F" w:rsidRPr="005804C1" w:rsidRDefault="00EF3B7F" w:rsidP="007131C7">
      <w:pPr>
        <w:pStyle w:val="af"/>
        <w:numPr>
          <w:ilvl w:val="1"/>
          <w:numId w:val="13"/>
        </w:numPr>
        <w:tabs>
          <w:tab w:val="left" w:pos="993"/>
        </w:tabs>
        <w:ind w:left="0" w:firstLine="1134"/>
        <w:rPr>
          <w:rFonts w:cs="Times New Roman"/>
          <w:szCs w:val="24"/>
        </w:rPr>
      </w:pPr>
      <w:r w:rsidRPr="005804C1">
        <w:rPr>
          <w:rFonts w:cs="Times New Roman"/>
          <w:szCs w:val="24"/>
        </w:rPr>
        <w:t>Изграждане на нови клонове 171, 172, 173 (кв. Мътивир)</w:t>
      </w:r>
    </w:p>
    <w:p w14:paraId="33013074" w14:textId="2419FC7C" w:rsidR="00EF3B7F" w:rsidRDefault="00EF3B7F" w:rsidP="007131C7">
      <w:pPr>
        <w:pStyle w:val="af"/>
        <w:numPr>
          <w:ilvl w:val="1"/>
          <w:numId w:val="13"/>
        </w:numPr>
        <w:tabs>
          <w:tab w:val="left" w:pos="993"/>
        </w:tabs>
        <w:ind w:left="0" w:firstLine="1134"/>
        <w:rPr>
          <w:rFonts w:cs="Times New Roman"/>
          <w:szCs w:val="24"/>
        </w:rPr>
      </w:pPr>
      <w:r w:rsidRPr="005804C1">
        <w:rPr>
          <w:rFonts w:cs="Times New Roman"/>
          <w:szCs w:val="24"/>
        </w:rPr>
        <w:t>Изграждане на нови клонове 176÷179, 180÷183, 188, 189, част от 190, 191-199, част от 200, 201, 202, 68.5 (кв. Изток)</w:t>
      </w:r>
      <w:r w:rsidR="007131C7">
        <w:rPr>
          <w:rFonts w:cs="Times New Roman"/>
          <w:szCs w:val="24"/>
        </w:rPr>
        <w:t>;</w:t>
      </w:r>
    </w:p>
    <w:p w14:paraId="7EA4A1D7" w14:textId="64BB24E4" w:rsidR="00EF3B7F" w:rsidRPr="000808A6" w:rsidRDefault="007131C7" w:rsidP="000808A6">
      <w:pPr>
        <w:pStyle w:val="af"/>
        <w:numPr>
          <w:ilvl w:val="1"/>
          <w:numId w:val="13"/>
        </w:numPr>
        <w:tabs>
          <w:tab w:val="left" w:pos="993"/>
        </w:tabs>
        <w:spacing w:before="240"/>
        <w:ind w:left="0" w:firstLine="1134"/>
        <w:rPr>
          <w:szCs w:val="24"/>
        </w:rPr>
      </w:pPr>
      <w:r w:rsidRPr="000808A6">
        <w:rPr>
          <w:rFonts w:cs="Times New Roman"/>
          <w:szCs w:val="24"/>
        </w:rPr>
        <w:t>Изграждане на СКО 372 броя.</w:t>
      </w:r>
      <w:r w:rsidR="00EF3B7F" w:rsidRPr="000808A6">
        <w:rPr>
          <w:rFonts w:cs="Times New Roman"/>
          <w:szCs w:val="24"/>
        </w:rPr>
        <w:tab/>
      </w:r>
    </w:p>
    <w:p w14:paraId="2F6BA4F3" w14:textId="32BCF653" w:rsidR="001910DB" w:rsidRPr="0065287F" w:rsidRDefault="001910DB" w:rsidP="000808A6">
      <w:pPr>
        <w:tabs>
          <w:tab w:val="left" w:pos="0"/>
          <w:tab w:val="left" w:pos="993"/>
          <w:tab w:val="left" w:pos="1350"/>
        </w:tabs>
        <w:spacing w:before="120" w:after="0" w:line="360" w:lineRule="auto"/>
        <w:jc w:val="both"/>
        <w:rPr>
          <w:rFonts w:ascii="Times New Roman" w:hAnsi="Times New Roman"/>
          <w:b/>
          <w:i/>
          <w:sz w:val="24"/>
          <w:szCs w:val="24"/>
        </w:rPr>
      </w:pPr>
      <w:r>
        <w:rPr>
          <w:rFonts w:ascii="Times New Roman" w:hAnsi="Times New Roman"/>
          <w:sz w:val="24"/>
          <w:szCs w:val="24"/>
        </w:rPr>
        <w:tab/>
      </w:r>
      <w:r w:rsidRPr="0065287F">
        <w:rPr>
          <w:rFonts w:ascii="Times New Roman" w:hAnsi="Times New Roman"/>
          <w:b/>
          <w:i/>
          <w:sz w:val="24"/>
          <w:szCs w:val="24"/>
        </w:rPr>
        <w:t>Компонент пречистване на отпадъчни води</w:t>
      </w:r>
    </w:p>
    <w:p w14:paraId="4B06D8C4" w14:textId="6CE9F85B" w:rsidR="001910DB" w:rsidRPr="0062201B" w:rsidRDefault="00EF3B7F" w:rsidP="00F74B2B">
      <w:pPr>
        <w:tabs>
          <w:tab w:val="left" w:pos="0"/>
          <w:tab w:val="left" w:pos="993"/>
          <w:tab w:val="left" w:pos="1350"/>
        </w:tabs>
        <w:spacing w:after="0" w:line="360" w:lineRule="auto"/>
        <w:jc w:val="both"/>
        <w:rPr>
          <w:rFonts w:ascii="Times New Roman" w:hAnsi="Times New Roman"/>
          <w:noProof/>
          <w:sz w:val="24"/>
          <w:szCs w:val="24"/>
          <w:lang w:val="en-US"/>
        </w:rPr>
      </w:pPr>
      <w:r>
        <w:rPr>
          <w:rFonts w:ascii="Times New Roman" w:hAnsi="Times New Roman"/>
          <w:sz w:val="24"/>
          <w:szCs w:val="24"/>
        </w:rPr>
        <w:tab/>
        <w:t>- Изграждане на ПСОВ Ихтиман</w:t>
      </w:r>
      <w:r w:rsidR="00B63BB3">
        <w:rPr>
          <w:rFonts w:ascii="Times New Roman" w:hAnsi="Times New Roman"/>
          <w:sz w:val="24"/>
          <w:szCs w:val="24"/>
        </w:rPr>
        <w:t>:</w:t>
      </w:r>
      <w:r w:rsidR="000808A6">
        <w:rPr>
          <w:rFonts w:ascii="Times New Roman" w:hAnsi="Times New Roman"/>
          <w:sz w:val="24"/>
          <w:szCs w:val="24"/>
        </w:rPr>
        <w:t xml:space="preserve"> </w:t>
      </w:r>
      <w:r w:rsidR="00463F28" w:rsidRPr="00632E71">
        <w:rPr>
          <w:rFonts w:ascii="Times New Roman" w:hAnsi="Times New Roman"/>
          <w:bCs/>
          <w:noProof/>
          <w:sz w:val="24"/>
          <w:szCs w:val="24"/>
        </w:rPr>
        <w:t>Еквивалентният брой жители който ще обслужва и третира бъдещата пречиствателна станция, включва замърсителните товари генерирани на територията на – гр. Ихтиман</w:t>
      </w:r>
      <w:r w:rsidR="00463F28">
        <w:rPr>
          <w:rFonts w:ascii="Times New Roman" w:hAnsi="Times New Roman"/>
          <w:bCs/>
          <w:noProof/>
          <w:sz w:val="24"/>
          <w:szCs w:val="24"/>
        </w:rPr>
        <w:t xml:space="preserve">. </w:t>
      </w:r>
      <w:r w:rsidR="000808A6" w:rsidRPr="000808A6">
        <w:rPr>
          <w:rFonts w:ascii="Times New Roman" w:hAnsi="Times New Roman"/>
          <w:bCs/>
          <w:noProof/>
          <w:sz w:val="24"/>
          <w:szCs w:val="24"/>
        </w:rPr>
        <w:t xml:space="preserve">Общият товар на агломерация Ихтиман е определен на 12 674 ЕЖ или 760 кг/ден за 2023 г. </w:t>
      </w:r>
      <w:r w:rsidR="00295020">
        <w:rPr>
          <w:rFonts w:ascii="Times New Roman" w:hAnsi="Times New Roman"/>
          <w:bCs/>
          <w:noProof/>
          <w:sz w:val="24"/>
          <w:szCs w:val="24"/>
        </w:rPr>
        <w:t>При разглеждане на варианти на технологични схеми за пречистване на ПСОВ ихтиман е избран</w:t>
      </w:r>
      <w:r w:rsidR="000808A6">
        <w:rPr>
          <w:rFonts w:ascii="Times New Roman" w:hAnsi="Times New Roman"/>
          <w:sz w:val="24"/>
          <w:szCs w:val="24"/>
        </w:rPr>
        <w:t xml:space="preserve"> детайлен Вариант 2</w:t>
      </w:r>
      <w:r w:rsidR="00881C2D">
        <w:rPr>
          <w:rFonts w:ascii="Times New Roman" w:hAnsi="Times New Roman"/>
          <w:sz w:val="24"/>
          <w:szCs w:val="24"/>
        </w:rPr>
        <w:t xml:space="preserve"> – Технологична схема с </w:t>
      </w:r>
      <w:r w:rsidR="00881C2D">
        <w:rPr>
          <w:rFonts w:ascii="Times New Roman" w:hAnsi="Times New Roman"/>
          <w:noProof/>
          <w:sz w:val="24"/>
          <w:szCs w:val="24"/>
        </w:rPr>
        <w:t>проточни био</w:t>
      </w:r>
      <w:r w:rsidR="00295020">
        <w:rPr>
          <w:rFonts w:ascii="Times New Roman" w:hAnsi="Times New Roman"/>
          <w:noProof/>
          <w:sz w:val="24"/>
          <w:szCs w:val="24"/>
        </w:rPr>
        <w:t xml:space="preserve">басейни с продължителна аерация, включващ механично стъпало (помпи, решетки и пясъкозадържател), биологично стъпало (биобасейн с продължителна аерация и вторичен утаител) и центрофуга по пътя на утайките. Предвидени са за изграждане и обслужващи сгради и съоръжения: Реагентно стопанство за химическа дефосфатизация, Въздуходувки и трансформаторна подстанция – въздуходувки, всички с инвентори на оборотите, Сграда помпена станция за вътрешни води от ПСОВ, Административно-лабораторна сграда, Технологична сграда и Портиерна.  </w:t>
      </w:r>
    </w:p>
    <w:p w14:paraId="10B5DBC4" w14:textId="77777777" w:rsidR="001910DB" w:rsidRPr="00F74B2B" w:rsidRDefault="001910DB" w:rsidP="00F74B2B">
      <w:pPr>
        <w:tabs>
          <w:tab w:val="left" w:pos="0"/>
          <w:tab w:val="left" w:pos="993"/>
          <w:tab w:val="left" w:pos="1350"/>
        </w:tabs>
        <w:spacing w:after="0" w:line="360" w:lineRule="auto"/>
        <w:jc w:val="both"/>
        <w:rPr>
          <w:rFonts w:ascii="Times New Roman" w:hAnsi="Times New Roman"/>
          <w:sz w:val="24"/>
          <w:szCs w:val="24"/>
        </w:rPr>
      </w:pPr>
    </w:p>
    <w:p w14:paraId="7442E76F" w14:textId="1EF0F298" w:rsidR="00F74B2B" w:rsidRDefault="00D7351D" w:rsidP="00F74B2B">
      <w:pPr>
        <w:tabs>
          <w:tab w:val="left" w:pos="0"/>
          <w:tab w:val="left" w:pos="993"/>
          <w:tab w:val="left" w:pos="1701"/>
        </w:tabs>
        <w:spacing w:after="0" w:line="360" w:lineRule="auto"/>
        <w:jc w:val="both"/>
        <w:rPr>
          <w:rFonts w:ascii="Times New Roman" w:hAnsi="Times New Roman"/>
          <w:b/>
          <w:i/>
          <w:sz w:val="24"/>
          <w:szCs w:val="24"/>
          <w:u w:val="single"/>
        </w:rPr>
      </w:pPr>
      <w:r>
        <w:rPr>
          <w:rFonts w:ascii="Times New Roman" w:hAnsi="Times New Roman"/>
          <w:b/>
          <w:sz w:val="24"/>
          <w:szCs w:val="24"/>
        </w:rPr>
        <w:tab/>
      </w:r>
      <w:r w:rsidRPr="00D7351D">
        <w:rPr>
          <w:rFonts w:ascii="Times New Roman" w:hAnsi="Times New Roman"/>
          <w:b/>
          <w:i/>
          <w:sz w:val="24"/>
          <w:szCs w:val="24"/>
          <w:u w:val="single"/>
        </w:rPr>
        <w:t>За агломерация Костинброд</w:t>
      </w:r>
    </w:p>
    <w:p w14:paraId="46B7E73A" w14:textId="073E5220" w:rsidR="00D7351D" w:rsidRPr="0065287F" w:rsidRDefault="00D7351D" w:rsidP="00F74B2B">
      <w:pPr>
        <w:tabs>
          <w:tab w:val="left" w:pos="0"/>
          <w:tab w:val="left" w:pos="993"/>
          <w:tab w:val="left" w:pos="1701"/>
        </w:tabs>
        <w:spacing w:after="0" w:line="360" w:lineRule="auto"/>
        <w:jc w:val="both"/>
        <w:rPr>
          <w:rFonts w:ascii="Times New Roman" w:hAnsi="Times New Roman"/>
          <w:b/>
          <w:i/>
          <w:sz w:val="24"/>
          <w:szCs w:val="24"/>
        </w:rPr>
      </w:pPr>
      <w:r>
        <w:rPr>
          <w:rFonts w:ascii="Times New Roman" w:hAnsi="Times New Roman"/>
          <w:i/>
          <w:sz w:val="24"/>
          <w:szCs w:val="24"/>
        </w:rPr>
        <w:tab/>
      </w:r>
      <w:r w:rsidRPr="0065287F">
        <w:rPr>
          <w:rFonts w:ascii="Times New Roman" w:hAnsi="Times New Roman"/>
          <w:b/>
          <w:i/>
          <w:sz w:val="24"/>
          <w:szCs w:val="24"/>
        </w:rPr>
        <w:t>Компонент Водоснабдяване:</w:t>
      </w:r>
    </w:p>
    <w:p w14:paraId="7CE1583C" w14:textId="38715BE3" w:rsidR="00D7351D" w:rsidRPr="003A5586" w:rsidRDefault="00D7351D" w:rsidP="00F74B2B">
      <w:pPr>
        <w:tabs>
          <w:tab w:val="left" w:pos="0"/>
          <w:tab w:val="left" w:pos="993"/>
          <w:tab w:val="left" w:pos="1701"/>
        </w:tabs>
        <w:spacing w:after="0" w:line="360" w:lineRule="auto"/>
        <w:jc w:val="both"/>
        <w:rPr>
          <w:rFonts w:ascii="Times New Roman" w:hAnsi="Times New Roman"/>
          <w:noProof/>
          <w:sz w:val="24"/>
          <w:szCs w:val="24"/>
        </w:rPr>
      </w:pPr>
      <w:r>
        <w:rPr>
          <w:rFonts w:ascii="Times New Roman" w:hAnsi="Times New Roman"/>
          <w:i/>
          <w:sz w:val="24"/>
          <w:szCs w:val="24"/>
        </w:rPr>
        <w:tab/>
        <w:t xml:space="preserve">- </w:t>
      </w:r>
      <w:r w:rsidRPr="00D7351D">
        <w:rPr>
          <w:rFonts w:ascii="Times New Roman" w:hAnsi="Times New Roman"/>
          <w:noProof/>
          <w:sz w:val="24"/>
          <w:szCs w:val="24"/>
        </w:rPr>
        <w:t>Реконструкция на разпределителната мрежа на кв. Маслово и кв. Шияковци</w:t>
      </w:r>
      <w:r>
        <w:rPr>
          <w:rFonts w:ascii="Times New Roman" w:hAnsi="Times New Roman"/>
          <w:noProof/>
          <w:sz w:val="24"/>
          <w:szCs w:val="24"/>
        </w:rPr>
        <w:t xml:space="preserve">, гр. Костинброд с дължина 15 234,68 м. </w:t>
      </w:r>
      <w:r w:rsidR="003A5586">
        <w:rPr>
          <w:rFonts w:ascii="Times New Roman" w:hAnsi="Times New Roman"/>
          <w:noProof/>
          <w:sz w:val="24"/>
          <w:szCs w:val="24"/>
        </w:rPr>
        <w:t>Предвижда се преминаване през река с дължина 39,44 м, изграждане на водомерни шахти 2 бр. и изграждане / реконструкция на СВО 760 бр.</w:t>
      </w:r>
    </w:p>
    <w:p w14:paraId="1FD98051" w14:textId="24AF0008" w:rsidR="001910DB" w:rsidRPr="0065287F" w:rsidRDefault="001910DB" w:rsidP="001910DB">
      <w:pPr>
        <w:tabs>
          <w:tab w:val="left" w:pos="0"/>
          <w:tab w:val="left" w:pos="993"/>
          <w:tab w:val="left" w:pos="1350"/>
        </w:tabs>
        <w:spacing w:before="120" w:after="0" w:line="360" w:lineRule="auto"/>
        <w:jc w:val="both"/>
        <w:rPr>
          <w:rFonts w:ascii="Times New Roman" w:hAnsi="Times New Roman"/>
          <w:b/>
          <w:i/>
          <w:sz w:val="24"/>
          <w:szCs w:val="24"/>
        </w:rPr>
      </w:pPr>
      <w:r>
        <w:rPr>
          <w:rFonts w:ascii="Times New Roman" w:hAnsi="Times New Roman"/>
          <w:i/>
          <w:sz w:val="24"/>
          <w:szCs w:val="24"/>
        </w:rPr>
        <w:tab/>
      </w:r>
      <w:r w:rsidRPr="0065287F">
        <w:rPr>
          <w:rFonts w:ascii="Times New Roman" w:hAnsi="Times New Roman"/>
          <w:b/>
          <w:i/>
          <w:sz w:val="24"/>
          <w:szCs w:val="24"/>
        </w:rPr>
        <w:t>Компонент отвеждане на отпадъчни води:</w:t>
      </w:r>
    </w:p>
    <w:p w14:paraId="761C7744" w14:textId="5E855974" w:rsidR="001910DB" w:rsidRPr="00F74B2B" w:rsidRDefault="001910DB" w:rsidP="001910DB">
      <w:pPr>
        <w:tabs>
          <w:tab w:val="left" w:pos="0"/>
          <w:tab w:val="left" w:pos="993"/>
          <w:tab w:val="left" w:pos="1350"/>
        </w:tabs>
        <w:spacing w:after="0" w:line="360" w:lineRule="auto"/>
        <w:jc w:val="both"/>
        <w:rPr>
          <w:rFonts w:ascii="Times New Roman" w:hAnsi="Times New Roman"/>
          <w:sz w:val="24"/>
          <w:szCs w:val="24"/>
        </w:rPr>
      </w:pPr>
      <w:r>
        <w:rPr>
          <w:rFonts w:ascii="Times New Roman" w:hAnsi="Times New Roman"/>
          <w:sz w:val="24"/>
          <w:szCs w:val="24"/>
        </w:rPr>
        <w:tab/>
        <w:t xml:space="preserve">- </w:t>
      </w:r>
      <w:r w:rsidR="0065287F">
        <w:rPr>
          <w:rFonts w:ascii="Times New Roman" w:hAnsi="Times New Roman"/>
          <w:sz w:val="24"/>
          <w:szCs w:val="24"/>
        </w:rPr>
        <w:t>Реконструкция и доизграждане на битова канализационна мрежа в зона А (</w:t>
      </w:r>
      <w:r w:rsidR="0065287F" w:rsidRPr="00B42BAC">
        <w:rPr>
          <w:rFonts w:ascii="Times New Roman" w:hAnsi="Times New Roman"/>
          <w:sz w:val="24"/>
          <w:szCs w:val="24"/>
        </w:rPr>
        <w:t xml:space="preserve">кв. </w:t>
      </w:r>
      <w:r w:rsidR="0065287F" w:rsidRPr="00B42BAC">
        <w:rPr>
          <w:rFonts w:ascii="Times New Roman" w:hAnsi="Times New Roman"/>
          <w:noProof/>
          <w:sz w:val="24"/>
          <w:szCs w:val="24"/>
        </w:rPr>
        <w:t>Шияковци и кв. Маслово</w:t>
      </w:r>
      <w:r w:rsidR="0065287F">
        <w:rPr>
          <w:rFonts w:ascii="Times New Roman" w:hAnsi="Times New Roman"/>
          <w:noProof/>
          <w:sz w:val="24"/>
          <w:szCs w:val="24"/>
        </w:rPr>
        <w:t xml:space="preserve">) гр. Костинброд с обща дължина 14 907 м. Предвижда се преминаване под река, изграждане на КПС, тласкател 110 РЕ преминаване през река и изграждане/ реконструкция на СКО 1 242 броя. </w:t>
      </w:r>
    </w:p>
    <w:p w14:paraId="750DEEC0" w14:textId="31BF9455" w:rsidR="001910DB" w:rsidRDefault="001910DB" w:rsidP="00F74B2B">
      <w:pPr>
        <w:tabs>
          <w:tab w:val="left" w:pos="0"/>
          <w:tab w:val="left" w:pos="993"/>
          <w:tab w:val="left" w:pos="1701"/>
        </w:tabs>
        <w:spacing w:after="0" w:line="360" w:lineRule="auto"/>
        <w:jc w:val="both"/>
        <w:rPr>
          <w:rFonts w:ascii="Times New Roman" w:hAnsi="Times New Roman"/>
          <w:i/>
          <w:sz w:val="24"/>
          <w:szCs w:val="24"/>
        </w:rPr>
      </w:pPr>
    </w:p>
    <w:p w14:paraId="7CBA408F" w14:textId="6220EBB3" w:rsidR="006328C4" w:rsidRDefault="006328C4" w:rsidP="006328C4">
      <w:pPr>
        <w:tabs>
          <w:tab w:val="left" w:pos="0"/>
          <w:tab w:val="left" w:pos="993"/>
          <w:tab w:val="left" w:pos="1701"/>
        </w:tabs>
        <w:spacing w:after="0" w:line="360" w:lineRule="auto"/>
        <w:jc w:val="both"/>
        <w:rPr>
          <w:rFonts w:ascii="Times New Roman" w:hAnsi="Times New Roman"/>
          <w:b/>
          <w:i/>
          <w:sz w:val="24"/>
          <w:szCs w:val="24"/>
          <w:u w:val="single"/>
        </w:rPr>
      </w:pPr>
      <w:r w:rsidRPr="006328C4">
        <w:rPr>
          <w:rFonts w:ascii="Times New Roman" w:hAnsi="Times New Roman"/>
          <w:b/>
          <w:i/>
          <w:sz w:val="24"/>
          <w:szCs w:val="24"/>
        </w:rPr>
        <w:tab/>
      </w:r>
      <w:r w:rsidRPr="00D7351D">
        <w:rPr>
          <w:rFonts w:ascii="Times New Roman" w:hAnsi="Times New Roman"/>
          <w:b/>
          <w:i/>
          <w:sz w:val="24"/>
          <w:szCs w:val="24"/>
          <w:u w:val="single"/>
        </w:rPr>
        <w:t xml:space="preserve">За агломерация </w:t>
      </w:r>
      <w:r w:rsidR="001910DB">
        <w:rPr>
          <w:rFonts w:ascii="Times New Roman" w:hAnsi="Times New Roman"/>
          <w:b/>
          <w:i/>
          <w:sz w:val="24"/>
          <w:szCs w:val="24"/>
          <w:u w:val="single"/>
        </w:rPr>
        <w:t>Елин Пелин</w:t>
      </w:r>
    </w:p>
    <w:p w14:paraId="7B46B181" w14:textId="2C585B58" w:rsidR="00D7351D" w:rsidRPr="00D2415E" w:rsidRDefault="006328C4" w:rsidP="00F74B2B">
      <w:pPr>
        <w:tabs>
          <w:tab w:val="left" w:pos="0"/>
          <w:tab w:val="left" w:pos="993"/>
          <w:tab w:val="left" w:pos="1701"/>
        </w:tabs>
        <w:spacing w:after="0" w:line="360" w:lineRule="auto"/>
        <w:jc w:val="both"/>
        <w:rPr>
          <w:rFonts w:ascii="Times New Roman" w:hAnsi="Times New Roman"/>
          <w:b/>
          <w:i/>
          <w:sz w:val="24"/>
          <w:szCs w:val="24"/>
        </w:rPr>
      </w:pPr>
      <w:r>
        <w:rPr>
          <w:rFonts w:ascii="Times New Roman" w:hAnsi="Times New Roman"/>
          <w:i/>
          <w:sz w:val="24"/>
          <w:szCs w:val="24"/>
        </w:rPr>
        <w:tab/>
      </w:r>
      <w:r w:rsidRPr="00D2415E">
        <w:rPr>
          <w:rFonts w:ascii="Times New Roman" w:hAnsi="Times New Roman"/>
          <w:b/>
          <w:i/>
          <w:sz w:val="24"/>
          <w:szCs w:val="24"/>
        </w:rPr>
        <w:t>Компонент Водоснабдяване:</w:t>
      </w:r>
    </w:p>
    <w:p w14:paraId="54B51BCE" w14:textId="775E0E78" w:rsidR="001910DB" w:rsidRPr="001910DB" w:rsidRDefault="001910DB" w:rsidP="001910DB">
      <w:pPr>
        <w:tabs>
          <w:tab w:val="left" w:pos="0"/>
          <w:tab w:val="left" w:pos="993"/>
          <w:tab w:val="left" w:pos="1701"/>
        </w:tabs>
        <w:spacing w:after="0" w:line="360" w:lineRule="auto"/>
        <w:jc w:val="both"/>
        <w:rPr>
          <w:rFonts w:ascii="Times New Roman" w:hAnsi="Times New Roman"/>
          <w:sz w:val="24"/>
          <w:szCs w:val="24"/>
        </w:rPr>
      </w:pPr>
      <w:r>
        <w:rPr>
          <w:rFonts w:ascii="Times New Roman" w:hAnsi="Times New Roman"/>
          <w:i/>
          <w:sz w:val="24"/>
          <w:szCs w:val="24"/>
        </w:rPr>
        <w:tab/>
        <w:t xml:space="preserve">- </w:t>
      </w:r>
      <w:r w:rsidRPr="001910DB">
        <w:rPr>
          <w:rFonts w:ascii="Times New Roman" w:hAnsi="Times New Roman"/>
          <w:sz w:val="24"/>
          <w:szCs w:val="24"/>
        </w:rPr>
        <w:t>Реконструкция на част от разпределителната мрежа на гр. Елин Пелин с концентрация на авари и съпътстваща реконструкцията на канализацията</w:t>
      </w:r>
      <w:r>
        <w:rPr>
          <w:rFonts w:ascii="Times New Roman" w:hAnsi="Times New Roman"/>
          <w:sz w:val="24"/>
          <w:szCs w:val="24"/>
        </w:rPr>
        <w:t xml:space="preserve"> с дължина 7 218,72 м и изграждане / реконструкция на СВО 722 броя.</w:t>
      </w:r>
    </w:p>
    <w:p w14:paraId="78BB3A42" w14:textId="122D4582" w:rsidR="001910DB" w:rsidRPr="00D2415E" w:rsidRDefault="001910DB" w:rsidP="001910DB">
      <w:pPr>
        <w:tabs>
          <w:tab w:val="left" w:pos="0"/>
          <w:tab w:val="left" w:pos="993"/>
          <w:tab w:val="left" w:pos="1350"/>
        </w:tabs>
        <w:spacing w:before="120" w:after="0" w:line="360" w:lineRule="auto"/>
        <w:jc w:val="both"/>
        <w:rPr>
          <w:rFonts w:ascii="Times New Roman" w:hAnsi="Times New Roman"/>
          <w:b/>
          <w:i/>
          <w:sz w:val="24"/>
          <w:szCs w:val="24"/>
        </w:rPr>
      </w:pPr>
      <w:r>
        <w:rPr>
          <w:rFonts w:ascii="Times New Roman" w:hAnsi="Times New Roman"/>
          <w:i/>
          <w:sz w:val="24"/>
          <w:szCs w:val="24"/>
        </w:rPr>
        <w:tab/>
      </w:r>
      <w:r w:rsidRPr="00D2415E">
        <w:rPr>
          <w:rFonts w:ascii="Times New Roman" w:hAnsi="Times New Roman"/>
          <w:b/>
          <w:i/>
          <w:sz w:val="24"/>
          <w:szCs w:val="24"/>
        </w:rPr>
        <w:t>Компонент отвеждане на отпадъчни води:</w:t>
      </w:r>
    </w:p>
    <w:p w14:paraId="41B6F162" w14:textId="7DDAB22F" w:rsidR="001910DB" w:rsidRDefault="001910DB" w:rsidP="001910DB">
      <w:pPr>
        <w:tabs>
          <w:tab w:val="left" w:pos="0"/>
          <w:tab w:val="left" w:pos="993"/>
          <w:tab w:val="left" w:pos="1350"/>
        </w:tabs>
        <w:spacing w:after="0" w:line="360" w:lineRule="auto"/>
        <w:jc w:val="both"/>
        <w:rPr>
          <w:rFonts w:ascii="Times New Roman" w:hAnsi="Times New Roman"/>
          <w:sz w:val="24"/>
          <w:szCs w:val="24"/>
        </w:rPr>
      </w:pPr>
      <w:r w:rsidRPr="001910DB">
        <w:rPr>
          <w:rFonts w:ascii="Times New Roman" w:hAnsi="Times New Roman"/>
          <w:sz w:val="24"/>
          <w:szCs w:val="24"/>
        </w:rPr>
        <w:tab/>
        <w:t xml:space="preserve">- </w:t>
      </w:r>
      <w:r w:rsidR="00D2415E">
        <w:rPr>
          <w:rFonts w:ascii="Times New Roman" w:hAnsi="Times New Roman"/>
          <w:sz w:val="24"/>
          <w:szCs w:val="24"/>
        </w:rPr>
        <w:t>Реконструкция на съществуваща канализационна мрежа с дължина 6 661 м включваща:</w:t>
      </w:r>
    </w:p>
    <w:p w14:paraId="63BFE520" w14:textId="77777777" w:rsidR="00D2415E" w:rsidRPr="00B0030A" w:rsidRDefault="00D2415E" w:rsidP="00D2415E">
      <w:pPr>
        <w:spacing w:after="0" w:line="360" w:lineRule="auto"/>
        <w:ind w:left="414" w:firstLine="720"/>
        <w:jc w:val="both"/>
        <w:rPr>
          <w:rFonts w:ascii="Times New Roman" w:hAnsi="Times New Roman"/>
          <w:i/>
          <w:iCs/>
          <w:noProof/>
          <w:sz w:val="24"/>
          <w:szCs w:val="24"/>
          <w:u w:val="single"/>
        </w:rPr>
      </w:pPr>
      <w:r w:rsidRPr="00B0030A">
        <w:rPr>
          <w:rFonts w:ascii="Times New Roman" w:hAnsi="Times New Roman"/>
          <w:i/>
          <w:iCs/>
          <w:noProof/>
          <w:sz w:val="24"/>
          <w:szCs w:val="24"/>
          <w:u w:val="single"/>
        </w:rPr>
        <w:t>Агломерация Елин Пелин северна част</w:t>
      </w:r>
      <w:r>
        <w:rPr>
          <w:rFonts w:ascii="Times New Roman" w:hAnsi="Times New Roman"/>
          <w:i/>
          <w:iCs/>
          <w:noProof/>
          <w:sz w:val="24"/>
          <w:szCs w:val="24"/>
          <w:u w:val="single"/>
        </w:rPr>
        <w:t xml:space="preserve"> </w:t>
      </w:r>
    </w:p>
    <w:p w14:paraId="53C5E91F" w14:textId="566BA847" w:rsidR="00D2415E" w:rsidRDefault="00D2415E" w:rsidP="00D2415E">
      <w:pPr>
        <w:pStyle w:val="af"/>
        <w:numPr>
          <w:ilvl w:val="0"/>
          <w:numId w:val="39"/>
        </w:numPr>
        <w:tabs>
          <w:tab w:val="left" w:pos="1560"/>
          <w:tab w:val="left" w:pos="1843"/>
        </w:tabs>
        <w:ind w:left="0" w:firstLine="1494"/>
        <w:rPr>
          <w:rFonts w:cs="Times New Roman"/>
          <w:noProof/>
          <w:szCs w:val="24"/>
        </w:rPr>
      </w:pPr>
      <w:r w:rsidRPr="00B0030A">
        <w:rPr>
          <w:rFonts w:cs="Times New Roman"/>
          <w:noProof/>
          <w:szCs w:val="24"/>
        </w:rPr>
        <w:t>Реконструкция на Главен колектор I от т.31 до ДПр. 1 по ул. Средец;</w:t>
      </w:r>
    </w:p>
    <w:p w14:paraId="42F3C1BB" w14:textId="73361748" w:rsidR="00D2415E" w:rsidRDefault="00D2415E" w:rsidP="00D2415E">
      <w:pPr>
        <w:pStyle w:val="af"/>
        <w:numPr>
          <w:ilvl w:val="0"/>
          <w:numId w:val="39"/>
        </w:numPr>
        <w:tabs>
          <w:tab w:val="left" w:pos="1560"/>
          <w:tab w:val="left" w:pos="1843"/>
        </w:tabs>
        <w:ind w:left="0" w:firstLine="1494"/>
        <w:rPr>
          <w:rFonts w:cs="Times New Roman"/>
          <w:noProof/>
          <w:szCs w:val="24"/>
        </w:rPr>
      </w:pPr>
      <w:r w:rsidRPr="00D2415E">
        <w:rPr>
          <w:rFonts w:cs="Times New Roman"/>
          <w:noProof/>
          <w:szCs w:val="24"/>
        </w:rPr>
        <w:t>Реконструкция на Главен колектор III от т.92 до ДПр. 1А;</w:t>
      </w:r>
    </w:p>
    <w:p w14:paraId="1C5BF8E1" w14:textId="160220D7" w:rsidR="00D2415E" w:rsidRPr="00D2415E" w:rsidRDefault="00D2415E" w:rsidP="00D2415E">
      <w:pPr>
        <w:pStyle w:val="af"/>
        <w:numPr>
          <w:ilvl w:val="0"/>
          <w:numId w:val="39"/>
        </w:numPr>
        <w:tabs>
          <w:tab w:val="left" w:pos="1560"/>
          <w:tab w:val="left" w:pos="1843"/>
        </w:tabs>
        <w:ind w:left="0" w:firstLine="1494"/>
        <w:rPr>
          <w:rFonts w:cs="Times New Roman"/>
          <w:noProof/>
          <w:szCs w:val="24"/>
        </w:rPr>
      </w:pPr>
      <w:r w:rsidRPr="00D2415E">
        <w:rPr>
          <w:rFonts w:cs="Times New Roman"/>
          <w:noProof/>
          <w:szCs w:val="24"/>
        </w:rPr>
        <w:t>Реконструкция на Главен колектор III от ДПр. 1А до Главен колектор I;</w:t>
      </w:r>
    </w:p>
    <w:p w14:paraId="1318B006" w14:textId="77777777" w:rsidR="00D2415E" w:rsidRPr="00B0030A" w:rsidRDefault="00D2415E" w:rsidP="00D2415E">
      <w:pPr>
        <w:spacing w:after="0" w:line="360" w:lineRule="auto"/>
        <w:ind w:left="414" w:firstLine="720"/>
        <w:jc w:val="both"/>
        <w:rPr>
          <w:rFonts w:ascii="Times New Roman" w:hAnsi="Times New Roman"/>
          <w:i/>
          <w:iCs/>
          <w:noProof/>
          <w:sz w:val="24"/>
          <w:szCs w:val="24"/>
          <w:u w:val="single"/>
        </w:rPr>
      </w:pPr>
      <w:r w:rsidRPr="00B0030A">
        <w:rPr>
          <w:rFonts w:ascii="Times New Roman" w:hAnsi="Times New Roman"/>
          <w:i/>
          <w:iCs/>
          <w:noProof/>
          <w:sz w:val="24"/>
          <w:szCs w:val="24"/>
          <w:u w:val="single"/>
        </w:rPr>
        <w:t>Агломерация Елин Пелин южна част</w:t>
      </w:r>
    </w:p>
    <w:p w14:paraId="26A2B15A" w14:textId="77777777" w:rsidR="005414D7" w:rsidRDefault="00D2415E" w:rsidP="00D2415E">
      <w:pPr>
        <w:pStyle w:val="af"/>
        <w:numPr>
          <w:ilvl w:val="0"/>
          <w:numId w:val="40"/>
        </w:numPr>
        <w:tabs>
          <w:tab w:val="left" w:pos="1843"/>
        </w:tabs>
        <w:ind w:left="0" w:firstLine="1418"/>
        <w:rPr>
          <w:rFonts w:cs="Times New Roman"/>
          <w:noProof/>
          <w:szCs w:val="24"/>
        </w:rPr>
      </w:pPr>
      <w:r w:rsidRPr="00B0030A">
        <w:rPr>
          <w:rFonts w:cs="Times New Roman"/>
          <w:noProof/>
          <w:szCs w:val="24"/>
        </w:rPr>
        <w:t xml:space="preserve">Реконструкция на Главен колектор V от т.616 до т.613, </w:t>
      </w:r>
    </w:p>
    <w:p w14:paraId="7D359728" w14:textId="6007B582" w:rsidR="00D2415E" w:rsidRDefault="00D2415E" w:rsidP="005414D7">
      <w:pPr>
        <w:pStyle w:val="af"/>
        <w:numPr>
          <w:ilvl w:val="0"/>
          <w:numId w:val="40"/>
        </w:numPr>
        <w:tabs>
          <w:tab w:val="left" w:pos="1843"/>
        </w:tabs>
        <w:ind w:left="0" w:firstLine="1418"/>
        <w:rPr>
          <w:rFonts w:cs="Times New Roman"/>
          <w:noProof/>
          <w:szCs w:val="24"/>
        </w:rPr>
      </w:pPr>
      <w:r w:rsidRPr="005414D7">
        <w:rPr>
          <w:rFonts w:cs="Times New Roman"/>
          <w:noProof/>
          <w:szCs w:val="24"/>
        </w:rPr>
        <w:t>Реконструкция на кл.34 от т.608 до т.613;</w:t>
      </w:r>
    </w:p>
    <w:p w14:paraId="48D68FB3" w14:textId="0C077D56" w:rsidR="00D2415E" w:rsidRDefault="00D2415E" w:rsidP="005414D7">
      <w:pPr>
        <w:pStyle w:val="af"/>
        <w:numPr>
          <w:ilvl w:val="0"/>
          <w:numId w:val="40"/>
        </w:numPr>
        <w:tabs>
          <w:tab w:val="left" w:pos="1843"/>
        </w:tabs>
        <w:ind w:left="0" w:firstLine="1418"/>
        <w:rPr>
          <w:rFonts w:cs="Times New Roman"/>
          <w:noProof/>
          <w:szCs w:val="24"/>
        </w:rPr>
      </w:pPr>
      <w:r w:rsidRPr="005414D7">
        <w:rPr>
          <w:rFonts w:cs="Times New Roman"/>
          <w:noProof/>
          <w:szCs w:val="24"/>
        </w:rPr>
        <w:t>Реконструкция на кл.13 от т.610 до т.489;</w:t>
      </w:r>
    </w:p>
    <w:p w14:paraId="6A53A363" w14:textId="09897FFD" w:rsidR="00D2415E" w:rsidRDefault="00D2415E" w:rsidP="005414D7">
      <w:pPr>
        <w:pStyle w:val="af"/>
        <w:numPr>
          <w:ilvl w:val="0"/>
          <w:numId w:val="40"/>
        </w:numPr>
        <w:tabs>
          <w:tab w:val="left" w:pos="1843"/>
        </w:tabs>
        <w:ind w:left="0" w:firstLine="1418"/>
        <w:rPr>
          <w:rFonts w:cs="Times New Roman"/>
          <w:noProof/>
          <w:szCs w:val="24"/>
        </w:rPr>
      </w:pPr>
      <w:r w:rsidRPr="005414D7">
        <w:rPr>
          <w:rFonts w:cs="Times New Roman"/>
          <w:noProof/>
          <w:szCs w:val="24"/>
        </w:rPr>
        <w:t>Реконструкция на Главен колектор II(юз) от т.489 до т.488;</w:t>
      </w:r>
    </w:p>
    <w:p w14:paraId="25AFF33E" w14:textId="28F64CB9" w:rsidR="00D2415E" w:rsidRPr="005414D7" w:rsidRDefault="00D2415E" w:rsidP="005414D7">
      <w:pPr>
        <w:pStyle w:val="af"/>
        <w:numPr>
          <w:ilvl w:val="0"/>
          <w:numId w:val="40"/>
        </w:numPr>
        <w:tabs>
          <w:tab w:val="left" w:pos="1843"/>
        </w:tabs>
        <w:ind w:left="0" w:firstLine="1418"/>
        <w:rPr>
          <w:rFonts w:cs="Times New Roman"/>
          <w:noProof/>
          <w:szCs w:val="24"/>
        </w:rPr>
      </w:pPr>
      <w:r w:rsidRPr="005414D7">
        <w:rPr>
          <w:rFonts w:cs="Times New Roman"/>
          <w:noProof/>
          <w:szCs w:val="24"/>
        </w:rPr>
        <w:t>Реконструкция на Главен к</w:t>
      </w:r>
      <w:r w:rsidR="005414D7">
        <w:rPr>
          <w:rFonts w:cs="Times New Roman"/>
          <w:noProof/>
          <w:szCs w:val="24"/>
        </w:rPr>
        <w:t>олектор I(юз) от т.488 до ДПр.3.</w:t>
      </w:r>
    </w:p>
    <w:p w14:paraId="290ED0EF" w14:textId="720B553E" w:rsidR="005414D7" w:rsidRDefault="005414D7" w:rsidP="00D2415E">
      <w:pPr>
        <w:pStyle w:val="af"/>
        <w:numPr>
          <w:ilvl w:val="0"/>
          <w:numId w:val="13"/>
        </w:numPr>
        <w:ind w:left="0" w:firstLine="1134"/>
        <w:rPr>
          <w:rFonts w:cs="Times New Roman"/>
          <w:noProof/>
          <w:szCs w:val="24"/>
        </w:rPr>
      </w:pPr>
      <w:r w:rsidRPr="00B0030A">
        <w:rPr>
          <w:rFonts w:cs="Times New Roman"/>
          <w:noProof/>
          <w:szCs w:val="24"/>
        </w:rPr>
        <w:t>Изграждане на разделна канализация южно от ул. Средец</w:t>
      </w:r>
      <w:r>
        <w:rPr>
          <w:rFonts w:cs="Times New Roman"/>
          <w:noProof/>
          <w:szCs w:val="24"/>
        </w:rPr>
        <w:t xml:space="preserve"> с обща дължина 1 942 м</w:t>
      </w:r>
      <w:r w:rsidRPr="00B0030A">
        <w:rPr>
          <w:rFonts w:cs="Times New Roman"/>
          <w:noProof/>
          <w:szCs w:val="24"/>
        </w:rPr>
        <w:t>. Съществуващата канализация е плитка с покритие около 1,1м, предвижда се да стане дъждовна и до нея да се изгради нова битова канализация (Главен колектор Iб; клонове NoNo30б; 31б; 32б; 96б; 47б; 48б; IIб)</w:t>
      </w:r>
      <w:r>
        <w:rPr>
          <w:rFonts w:cs="Times New Roman"/>
          <w:noProof/>
          <w:szCs w:val="24"/>
        </w:rPr>
        <w:t>.</w:t>
      </w:r>
    </w:p>
    <w:p w14:paraId="70065A34" w14:textId="73A03EF4" w:rsidR="005414D7" w:rsidRDefault="005414D7" w:rsidP="00D2415E">
      <w:pPr>
        <w:pStyle w:val="af"/>
        <w:numPr>
          <w:ilvl w:val="0"/>
          <w:numId w:val="13"/>
        </w:numPr>
        <w:ind w:left="0" w:firstLine="1134"/>
        <w:rPr>
          <w:rFonts w:cs="Times New Roman"/>
          <w:noProof/>
          <w:szCs w:val="24"/>
        </w:rPr>
      </w:pPr>
      <w:r>
        <w:rPr>
          <w:rFonts w:cs="Times New Roman"/>
          <w:noProof/>
          <w:szCs w:val="24"/>
        </w:rPr>
        <w:t>Изграждане на довеждащ колектор с обща дължина 2 124 м, включително:</w:t>
      </w:r>
    </w:p>
    <w:p w14:paraId="27CC4145" w14:textId="7BCAC6E3" w:rsidR="005414D7" w:rsidRDefault="005414D7" w:rsidP="005414D7">
      <w:pPr>
        <w:pStyle w:val="af"/>
        <w:numPr>
          <w:ilvl w:val="0"/>
          <w:numId w:val="41"/>
        </w:numPr>
        <w:tabs>
          <w:tab w:val="left" w:pos="1843"/>
        </w:tabs>
        <w:ind w:left="0" w:firstLine="1418"/>
        <w:rPr>
          <w:rFonts w:cs="Times New Roman"/>
          <w:noProof/>
          <w:szCs w:val="24"/>
        </w:rPr>
      </w:pPr>
      <w:r w:rsidRPr="005414D7">
        <w:rPr>
          <w:rFonts w:cs="Times New Roman"/>
          <w:noProof/>
          <w:szCs w:val="24"/>
        </w:rPr>
        <w:t>Изграждане на довеждащ колектор от ДПр. 1 до ПСОВ и от ДПр. 4 до ПСОВ</w:t>
      </w:r>
      <w:r>
        <w:rPr>
          <w:rFonts w:cs="Times New Roman"/>
          <w:noProof/>
          <w:szCs w:val="24"/>
        </w:rPr>
        <w:t xml:space="preserve"> с дължина 584 м;</w:t>
      </w:r>
    </w:p>
    <w:p w14:paraId="2D3CF48B" w14:textId="221B6943" w:rsidR="005414D7" w:rsidRDefault="005414D7" w:rsidP="005414D7">
      <w:pPr>
        <w:pStyle w:val="af"/>
        <w:numPr>
          <w:ilvl w:val="0"/>
          <w:numId w:val="41"/>
        </w:numPr>
        <w:tabs>
          <w:tab w:val="left" w:pos="1843"/>
        </w:tabs>
        <w:ind w:left="0" w:firstLine="1418"/>
        <w:rPr>
          <w:rFonts w:cs="Times New Roman"/>
          <w:noProof/>
          <w:szCs w:val="24"/>
        </w:rPr>
      </w:pPr>
      <w:r>
        <w:rPr>
          <w:rFonts w:cs="Times New Roman"/>
          <w:noProof/>
          <w:szCs w:val="24"/>
        </w:rPr>
        <w:t>Отливни канали без настилка с дължина 1 540 м;</w:t>
      </w:r>
    </w:p>
    <w:p w14:paraId="10A1E5F7" w14:textId="3CDE912C" w:rsidR="005414D7" w:rsidRDefault="005414D7" w:rsidP="005414D7">
      <w:pPr>
        <w:pStyle w:val="af"/>
        <w:numPr>
          <w:ilvl w:val="0"/>
          <w:numId w:val="41"/>
        </w:numPr>
        <w:tabs>
          <w:tab w:val="left" w:pos="1843"/>
        </w:tabs>
        <w:ind w:left="0" w:firstLine="1418"/>
        <w:rPr>
          <w:rFonts w:cs="Times New Roman"/>
          <w:noProof/>
          <w:szCs w:val="24"/>
        </w:rPr>
      </w:pPr>
      <w:r>
        <w:rPr>
          <w:rFonts w:cs="Times New Roman"/>
          <w:noProof/>
          <w:szCs w:val="24"/>
        </w:rPr>
        <w:t>Дъждопреливници 4 броя;</w:t>
      </w:r>
    </w:p>
    <w:p w14:paraId="417410BD" w14:textId="5D2E1A35" w:rsidR="005414D7" w:rsidRDefault="005414D7" w:rsidP="005414D7">
      <w:pPr>
        <w:pStyle w:val="af"/>
        <w:numPr>
          <w:ilvl w:val="0"/>
          <w:numId w:val="41"/>
        </w:numPr>
        <w:tabs>
          <w:tab w:val="left" w:pos="1843"/>
        </w:tabs>
        <w:ind w:left="0" w:firstLine="1418"/>
        <w:rPr>
          <w:rFonts w:cs="Times New Roman"/>
          <w:noProof/>
          <w:szCs w:val="24"/>
        </w:rPr>
      </w:pPr>
      <w:r>
        <w:rPr>
          <w:rFonts w:cs="Times New Roman"/>
          <w:noProof/>
          <w:szCs w:val="24"/>
        </w:rPr>
        <w:t>Преминаване под р. Лесновска;</w:t>
      </w:r>
    </w:p>
    <w:p w14:paraId="4CB05C90" w14:textId="1C569307" w:rsidR="005414D7" w:rsidRDefault="005414D7" w:rsidP="005414D7">
      <w:pPr>
        <w:pStyle w:val="af"/>
        <w:numPr>
          <w:ilvl w:val="0"/>
          <w:numId w:val="41"/>
        </w:numPr>
        <w:tabs>
          <w:tab w:val="left" w:pos="1843"/>
        </w:tabs>
        <w:ind w:left="0" w:firstLine="1418"/>
        <w:rPr>
          <w:rFonts w:cs="Times New Roman"/>
          <w:noProof/>
          <w:szCs w:val="24"/>
        </w:rPr>
      </w:pPr>
      <w:r>
        <w:rPr>
          <w:rFonts w:cs="Times New Roman"/>
          <w:noProof/>
          <w:szCs w:val="24"/>
        </w:rPr>
        <w:t xml:space="preserve">Преминаване под жп </w:t>
      </w:r>
      <w:r w:rsidRPr="00B0030A">
        <w:rPr>
          <w:rFonts w:cs="Times New Roman"/>
          <w:noProof/>
          <w:szCs w:val="24"/>
        </w:rPr>
        <w:t>от т.613 до т.610</w:t>
      </w:r>
      <w:r>
        <w:rPr>
          <w:rFonts w:cs="Times New Roman"/>
          <w:noProof/>
          <w:szCs w:val="24"/>
        </w:rPr>
        <w:t>;</w:t>
      </w:r>
    </w:p>
    <w:p w14:paraId="2B1AB29D" w14:textId="444E1163" w:rsidR="005414D7" w:rsidRDefault="005414D7" w:rsidP="005414D7">
      <w:pPr>
        <w:pStyle w:val="af"/>
        <w:numPr>
          <w:ilvl w:val="0"/>
          <w:numId w:val="41"/>
        </w:numPr>
        <w:tabs>
          <w:tab w:val="left" w:pos="1843"/>
        </w:tabs>
        <w:ind w:left="0" w:firstLine="1418"/>
        <w:rPr>
          <w:rFonts w:cs="Times New Roman"/>
          <w:noProof/>
          <w:szCs w:val="24"/>
        </w:rPr>
      </w:pPr>
      <w:r>
        <w:rPr>
          <w:rFonts w:cs="Times New Roman"/>
          <w:noProof/>
          <w:szCs w:val="24"/>
        </w:rPr>
        <w:t xml:space="preserve">Преминаване р. път </w:t>
      </w:r>
      <w:r>
        <w:rPr>
          <w:rFonts w:cs="Times New Roman"/>
          <w:noProof/>
          <w:szCs w:val="24"/>
          <w:lang w:val="en-US"/>
        </w:rPr>
        <w:t>III</w:t>
      </w:r>
      <w:r>
        <w:rPr>
          <w:rFonts w:cs="Times New Roman"/>
          <w:noProof/>
          <w:szCs w:val="24"/>
        </w:rPr>
        <w:t>-105.</w:t>
      </w:r>
    </w:p>
    <w:p w14:paraId="0D5E9C1D" w14:textId="69829CB1" w:rsidR="001910DB" w:rsidRPr="001910DB" w:rsidRDefault="001910DB" w:rsidP="00F74B2B">
      <w:pPr>
        <w:tabs>
          <w:tab w:val="left" w:pos="0"/>
          <w:tab w:val="left" w:pos="993"/>
          <w:tab w:val="left" w:pos="1701"/>
        </w:tabs>
        <w:spacing w:after="0" w:line="360" w:lineRule="auto"/>
        <w:jc w:val="both"/>
        <w:rPr>
          <w:rFonts w:ascii="Times New Roman" w:hAnsi="Times New Roman"/>
          <w:sz w:val="24"/>
          <w:szCs w:val="24"/>
        </w:rPr>
      </w:pPr>
    </w:p>
    <w:p w14:paraId="6C0A2BA5" w14:textId="72D261A3" w:rsidR="001910DB" w:rsidRPr="005414D7" w:rsidRDefault="001910DB" w:rsidP="001910DB">
      <w:pPr>
        <w:tabs>
          <w:tab w:val="left" w:pos="0"/>
          <w:tab w:val="left" w:pos="993"/>
          <w:tab w:val="left" w:pos="1350"/>
        </w:tabs>
        <w:spacing w:after="0" w:line="360" w:lineRule="auto"/>
        <w:jc w:val="both"/>
        <w:rPr>
          <w:rFonts w:ascii="Times New Roman" w:hAnsi="Times New Roman"/>
          <w:b/>
          <w:i/>
          <w:sz w:val="24"/>
          <w:szCs w:val="24"/>
        </w:rPr>
      </w:pPr>
      <w:r w:rsidRPr="001910DB">
        <w:rPr>
          <w:rFonts w:ascii="Times New Roman" w:hAnsi="Times New Roman"/>
          <w:sz w:val="24"/>
          <w:szCs w:val="24"/>
        </w:rPr>
        <w:tab/>
      </w:r>
      <w:r w:rsidRPr="005414D7">
        <w:rPr>
          <w:rFonts w:ascii="Times New Roman" w:hAnsi="Times New Roman"/>
          <w:b/>
          <w:i/>
          <w:sz w:val="24"/>
          <w:szCs w:val="24"/>
        </w:rPr>
        <w:t>Компонент пречистване на отпадъчни води</w:t>
      </w:r>
    </w:p>
    <w:p w14:paraId="0B156C67" w14:textId="40E7DCFB" w:rsidR="001910DB" w:rsidRPr="001910DB" w:rsidRDefault="00463F28" w:rsidP="00F74B2B">
      <w:pPr>
        <w:tabs>
          <w:tab w:val="left" w:pos="0"/>
          <w:tab w:val="left" w:pos="993"/>
          <w:tab w:val="left" w:pos="1701"/>
        </w:tabs>
        <w:spacing w:after="0" w:line="360" w:lineRule="auto"/>
        <w:jc w:val="both"/>
        <w:rPr>
          <w:rFonts w:ascii="Times New Roman" w:hAnsi="Times New Roman"/>
          <w:sz w:val="24"/>
          <w:szCs w:val="24"/>
        </w:rPr>
      </w:pPr>
      <w:r>
        <w:rPr>
          <w:rFonts w:ascii="Times New Roman" w:hAnsi="Times New Roman"/>
          <w:sz w:val="24"/>
          <w:szCs w:val="24"/>
        </w:rPr>
        <w:tab/>
        <w:t>Изграждане на ПСОВ Елин Пелин</w:t>
      </w:r>
      <w:r w:rsidR="00B63BB3">
        <w:rPr>
          <w:rFonts w:ascii="Times New Roman" w:hAnsi="Times New Roman"/>
          <w:sz w:val="24"/>
          <w:szCs w:val="24"/>
        </w:rPr>
        <w:t>:</w:t>
      </w:r>
      <w:r>
        <w:rPr>
          <w:rFonts w:ascii="Times New Roman" w:hAnsi="Times New Roman"/>
          <w:sz w:val="24"/>
          <w:szCs w:val="24"/>
        </w:rPr>
        <w:t xml:space="preserve"> </w:t>
      </w:r>
      <w:r w:rsidRPr="007E66E3">
        <w:rPr>
          <w:rFonts w:ascii="Times New Roman" w:hAnsi="Times New Roman"/>
          <w:bCs/>
          <w:sz w:val="24"/>
          <w:szCs w:val="24"/>
        </w:rPr>
        <w:t>Еквивалентният брой жители</w:t>
      </w:r>
      <w:r>
        <w:rPr>
          <w:rFonts w:ascii="Times New Roman" w:hAnsi="Times New Roman"/>
          <w:bCs/>
          <w:sz w:val="24"/>
          <w:szCs w:val="24"/>
        </w:rPr>
        <w:t>,</w:t>
      </w:r>
      <w:r w:rsidRPr="007E66E3">
        <w:rPr>
          <w:rFonts w:ascii="Times New Roman" w:hAnsi="Times New Roman"/>
          <w:bCs/>
          <w:sz w:val="24"/>
          <w:szCs w:val="24"/>
        </w:rPr>
        <w:t xml:space="preserve"> който ще обслужва и третира бъдещата пречиствателна станция, включва и трите селищни формирования – гр. Елин Пелин, с. Гара Елин Пелин и с. Нови Хан</w:t>
      </w:r>
      <w:r>
        <w:rPr>
          <w:rFonts w:ascii="Times New Roman" w:hAnsi="Times New Roman"/>
          <w:bCs/>
          <w:sz w:val="24"/>
          <w:szCs w:val="24"/>
        </w:rPr>
        <w:t>.</w:t>
      </w:r>
      <w:r w:rsidRPr="000808A6">
        <w:rPr>
          <w:rFonts w:ascii="Times New Roman" w:hAnsi="Times New Roman"/>
          <w:bCs/>
          <w:noProof/>
          <w:sz w:val="24"/>
          <w:szCs w:val="24"/>
        </w:rPr>
        <w:t xml:space="preserve"> </w:t>
      </w:r>
      <w:r w:rsidRPr="007E66E3">
        <w:rPr>
          <w:rFonts w:ascii="Times New Roman" w:hAnsi="Times New Roman"/>
          <w:bCs/>
          <w:sz w:val="24"/>
          <w:szCs w:val="24"/>
        </w:rPr>
        <w:t>Общият товар на агломерация Елин Пелин (който включва селищните формации гр. Елин Пелин и с. Гара Елин Пелин) е определен на 10 160 ЕЖ или 610 кг/ден за 2023 г.</w:t>
      </w:r>
      <w:r w:rsidRPr="000808A6">
        <w:rPr>
          <w:rFonts w:ascii="Times New Roman" w:hAnsi="Times New Roman"/>
          <w:bCs/>
          <w:noProof/>
          <w:sz w:val="24"/>
          <w:szCs w:val="24"/>
        </w:rPr>
        <w:t xml:space="preserve"> </w:t>
      </w:r>
      <w:r>
        <w:rPr>
          <w:rFonts w:ascii="Times New Roman" w:hAnsi="Times New Roman"/>
          <w:bCs/>
          <w:noProof/>
          <w:sz w:val="24"/>
          <w:szCs w:val="24"/>
        </w:rPr>
        <w:t>При разглеждане на варианти на технологични схеми за пречистване на ПСОВ ихтиман е избран</w:t>
      </w:r>
      <w:r>
        <w:rPr>
          <w:rFonts w:ascii="Times New Roman" w:hAnsi="Times New Roman"/>
          <w:sz w:val="24"/>
          <w:szCs w:val="24"/>
        </w:rPr>
        <w:t xml:space="preserve"> детайлен Вариант 2 – Технологична схема с </w:t>
      </w:r>
      <w:r>
        <w:rPr>
          <w:rFonts w:ascii="Times New Roman" w:hAnsi="Times New Roman"/>
          <w:noProof/>
          <w:sz w:val="24"/>
          <w:szCs w:val="24"/>
        </w:rPr>
        <w:t>проточни биобасейни с продължителна аерация, включващ механично стъпало (помпи, решетки и пясъкозадържател), биологично стъпало (биобасейн с продължителна аерация и вторичен утаител) и центрофуга по пътя на утайките. Предвидени са за изграждане и обслужващи сгради и съоръжения: Реагентно стопанство за химическа дефосфатизация, Въздуходувки и трансформаторна подстанция – въздуходувки, всички с инвентори на оборотите, Сграда помпена станция за вътрешни води от ПСОВ, Административно-лабораторна сграда, Технологична сграда и Портиерна.</w:t>
      </w:r>
    </w:p>
    <w:p w14:paraId="2285D5E5" w14:textId="007145E1" w:rsidR="001910DB" w:rsidRPr="001910DB" w:rsidRDefault="001910DB" w:rsidP="00F74B2B">
      <w:pPr>
        <w:tabs>
          <w:tab w:val="left" w:pos="0"/>
          <w:tab w:val="left" w:pos="993"/>
          <w:tab w:val="left" w:pos="1701"/>
        </w:tabs>
        <w:spacing w:after="0" w:line="360" w:lineRule="auto"/>
        <w:jc w:val="both"/>
        <w:rPr>
          <w:rFonts w:ascii="Times New Roman" w:hAnsi="Times New Roman"/>
          <w:sz w:val="24"/>
          <w:szCs w:val="24"/>
        </w:rPr>
      </w:pPr>
    </w:p>
    <w:p w14:paraId="4342A5B7" w14:textId="148B3CB1" w:rsidR="001910DB" w:rsidRDefault="001910DB" w:rsidP="001910DB">
      <w:pPr>
        <w:tabs>
          <w:tab w:val="left" w:pos="0"/>
          <w:tab w:val="left" w:pos="993"/>
          <w:tab w:val="left" w:pos="1701"/>
        </w:tabs>
        <w:spacing w:after="0" w:line="360" w:lineRule="auto"/>
        <w:jc w:val="both"/>
        <w:rPr>
          <w:rFonts w:ascii="Times New Roman" w:hAnsi="Times New Roman"/>
          <w:b/>
          <w:i/>
          <w:sz w:val="24"/>
          <w:szCs w:val="24"/>
          <w:u w:val="single"/>
        </w:rPr>
      </w:pPr>
      <w:r w:rsidRPr="001910DB">
        <w:rPr>
          <w:rFonts w:ascii="Times New Roman" w:hAnsi="Times New Roman"/>
          <w:b/>
          <w:i/>
          <w:sz w:val="24"/>
          <w:szCs w:val="24"/>
        </w:rPr>
        <w:tab/>
      </w:r>
      <w:r w:rsidRPr="00D7351D">
        <w:rPr>
          <w:rFonts w:ascii="Times New Roman" w:hAnsi="Times New Roman"/>
          <w:b/>
          <w:i/>
          <w:sz w:val="24"/>
          <w:szCs w:val="24"/>
          <w:u w:val="single"/>
        </w:rPr>
        <w:t xml:space="preserve">За агломерация </w:t>
      </w:r>
      <w:r>
        <w:rPr>
          <w:rFonts w:ascii="Times New Roman" w:hAnsi="Times New Roman"/>
          <w:b/>
          <w:i/>
          <w:sz w:val="24"/>
          <w:szCs w:val="24"/>
          <w:u w:val="single"/>
        </w:rPr>
        <w:t xml:space="preserve">Самоков </w:t>
      </w:r>
    </w:p>
    <w:p w14:paraId="149288E1" w14:textId="72010027" w:rsidR="001910DB" w:rsidRPr="004A50FA" w:rsidRDefault="001910DB" w:rsidP="001910DB">
      <w:pPr>
        <w:tabs>
          <w:tab w:val="left" w:pos="0"/>
          <w:tab w:val="left" w:pos="993"/>
          <w:tab w:val="left" w:pos="1701"/>
        </w:tabs>
        <w:spacing w:after="0" w:line="360" w:lineRule="auto"/>
        <w:jc w:val="both"/>
        <w:rPr>
          <w:rFonts w:ascii="Times New Roman" w:hAnsi="Times New Roman"/>
          <w:b/>
          <w:i/>
          <w:sz w:val="24"/>
          <w:szCs w:val="24"/>
          <w:u w:val="single"/>
        </w:rPr>
      </w:pPr>
      <w:r>
        <w:rPr>
          <w:rFonts w:ascii="Times New Roman" w:hAnsi="Times New Roman"/>
          <w:i/>
          <w:sz w:val="24"/>
          <w:szCs w:val="24"/>
        </w:rPr>
        <w:tab/>
      </w:r>
      <w:r w:rsidRPr="004A50FA">
        <w:rPr>
          <w:rFonts w:ascii="Times New Roman" w:hAnsi="Times New Roman"/>
          <w:b/>
          <w:i/>
          <w:sz w:val="24"/>
          <w:szCs w:val="24"/>
        </w:rPr>
        <w:t>Компонент отвеждане на отпадъчни води:</w:t>
      </w:r>
    </w:p>
    <w:p w14:paraId="12F54EA0" w14:textId="7E572773" w:rsidR="001910DB" w:rsidRPr="001910DB" w:rsidRDefault="00197078" w:rsidP="00F74B2B">
      <w:pPr>
        <w:tabs>
          <w:tab w:val="left" w:pos="0"/>
          <w:tab w:val="left" w:pos="993"/>
          <w:tab w:val="left" w:pos="1701"/>
        </w:tabs>
        <w:spacing w:after="0" w:line="360" w:lineRule="auto"/>
        <w:jc w:val="both"/>
        <w:rPr>
          <w:rFonts w:ascii="Times New Roman" w:hAnsi="Times New Roman"/>
          <w:sz w:val="24"/>
          <w:szCs w:val="24"/>
        </w:rPr>
      </w:pPr>
      <w:r>
        <w:rPr>
          <w:rFonts w:ascii="Times New Roman" w:hAnsi="Times New Roman"/>
          <w:sz w:val="24"/>
          <w:szCs w:val="24"/>
        </w:rPr>
        <w:tab/>
        <w:t xml:space="preserve">- </w:t>
      </w:r>
      <w:r w:rsidRPr="00197078">
        <w:rPr>
          <w:rFonts w:ascii="Times New Roman" w:hAnsi="Times New Roman"/>
          <w:sz w:val="24"/>
          <w:szCs w:val="24"/>
        </w:rPr>
        <w:t>Реконструиране на участъка на Главния колектор след ромската махала</w:t>
      </w:r>
      <w:r>
        <w:rPr>
          <w:rFonts w:ascii="Times New Roman" w:hAnsi="Times New Roman"/>
          <w:sz w:val="24"/>
          <w:szCs w:val="24"/>
        </w:rPr>
        <w:t xml:space="preserve"> в гр. Самоков</w:t>
      </w:r>
      <w:r w:rsidRPr="00197078">
        <w:rPr>
          <w:rFonts w:ascii="Times New Roman" w:hAnsi="Times New Roman"/>
          <w:sz w:val="24"/>
          <w:szCs w:val="24"/>
        </w:rPr>
        <w:t>, при пресичането му на река Искър</w:t>
      </w:r>
      <w:r>
        <w:rPr>
          <w:rFonts w:ascii="Times New Roman" w:hAnsi="Times New Roman"/>
          <w:sz w:val="24"/>
          <w:szCs w:val="24"/>
        </w:rPr>
        <w:t xml:space="preserve"> с обща дължина 210 м, от които 130 м ще бъде </w:t>
      </w:r>
      <w:r>
        <w:rPr>
          <w:rFonts w:ascii="Times New Roman" w:hAnsi="Times New Roman"/>
          <w:noProof/>
          <w:sz w:val="24"/>
          <w:szCs w:val="24"/>
        </w:rPr>
        <w:t>безизкопна</w:t>
      </w:r>
      <w:r>
        <w:rPr>
          <w:rFonts w:ascii="Times New Roman" w:hAnsi="Times New Roman"/>
          <w:sz w:val="24"/>
          <w:szCs w:val="24"/>
        </w:rPr>
        <w:t xml:space="preserve"> рехабилитация.</w:t>
      </w:r>
      <w:r w:rsidR="00CA21AF">
        <w:rPr>
          <w:rFonts w:ascii="Times New Roman" w:hAnsi="Times New Roman"/>
          <w:sz w:val="24"/>
          <w:szCs w:val="24"/>
        </w:rPr>
        <w:t xml:space="preserve"> Предвижда се изваждане на канализационната мрежа на дерето, което директно се включва в нея и реконструкция на част от </w:t>
      </w:r>
      <w:r w:rsidR="00CA21AF">
        <w:rPr>
          <w:rFonts w:ascii="Times New Roman" w:hAnsi="Times New Roman"/>
          <w:noProof/>
          <w:sz w:val="24"/>
          <w:szCs w:val="24"/>
        </w:rPr>
        <w:t>дъждопреливниците, при които има преливане в сухо време.</w:t>
      </w:r>
      <w:r w:rsidR="00CA21AF">
        <w:rPr>
          <w:rFonts w:ascii="Times New Roman" w:hAnsi="Times New Roman"/>
          <w:sz w:val="24"/>
          <w:szCs w:val="24"/>
        </w:rPr>
        <w:t xml:space="preserve"> </w:t>
      </w:r>
    </w:p>
    <w:p w14:paraId="3356B7F4" w14:textId="1C97DA5E" w:rsidR="001910DB" w:rsidRPr="004A50FA" w:rsidRDefault="001910DB" w:rsidP="004A50FA">
      <w:pPr>
        <w:tabs>
          <w:tab w:val="left" w:pos="0"/>
          <w:tab w:val="left" w:pos="993"/>
          <w:tab w:val="left" w:pos="1701"/>
        </w:tabs>
        <w:spacing w:before="120" w:after="0" w:line="360" w:lineRule="auto"/>
        <w:jc w:val="both"/>
        <w:rPr>
          <w:rFonts w:ascii="Times New Roman" w:hAnsi="Times New Roman"/>
          <w:b/>
          <w:i/>
          <w:sz w:val="24"/>
          <w:szCs w:val="24"/>
          <w:u w:val="single"/>
        </w:rPr>
      </w:pPr>
      <w:r>
        <w:rPr>
          <w:rFonts w:ascii="Times New Roman" w:hAnsi="Times New Roman"/>
          <w:i/>
          <w:sz w:val="24"/>
          <w:szCs w:val="24"/>
        </w:rPr>
        <w:tab/>
      </w:r>
      <w:r w:rsidRPr="004A50FA">
        <w:rPr>
          <w:rFonts w:ascii="Times New Roman" w:hAnsi="Times New Roman"/>
          <w:b/>
          <w:i/>
          <w:sz w:val="24"/>
          <w:szCs w:val="24"/>
        </w:rPr>
        <w:t>Компонент пречистване на отпадъчни води</w:t>
      </w:r>
    </w:p>
    <w:p w14:paraId="62B710F1" w14:textId="63AA7162" w:rsidR="001910DB" w:rsidRPr="00CA21AF" w:rsidRDefault="00CA21AF" w:rsidP="00B63BB3">
      <w:pPr>
        <w:spacing w:after="0" w:line="360" w:lineRule="auto"/>
        <w:ind w:firstLine="709"/>
        <w:jc w:val="both"/>
        <w:rPr>
          <w:rFonts w:ascii="Times New Roman" w:hAnsi="Times New Roman"/>
          <w:sz w:val="24"/>
          <w:szCs w:val="24"/>
        </w:rPr>
      </w:pPr>
      <w:r>
        <w:rPr>
          <w:rFonts w:ascii="Times New Roman" w:hAnsi="Times New Roman"/>
          <w:sz w:val="24"/>
          <w:szCs w:val="24"/>
        </w:rPr>
        <w:tab/>
        <w:t>- Реконструкция на ПСОВ Самоков</w:t>
      </w:r>
      <w:r w:rsidR="00B63BB3">
        <w:rPr>
          <w:rFonts w:ascii="Times New Roman" w:hAnsi="Times New Roman"/>
          <w:sz w:val="24"/>
          <w:szCs w:val="24"/>
        </w:rPr>
        <w:t>:</w:t>
      </w:r>
      <w:r w:rsidR="004A50FA">
        <w:rPr>
          <w:rFonts w:ascii="Times New Roman" w:hAnsi="Times New Roman"/>
          <w:sz w:val="24"/>
          <w:szCs w:val="24"/>
        </w:rPr>
        <w:t xml:space="preserve"> </w:t>
      </w:r>
      <w:r w:rsidR="00B63BB3" w:rsidRPr="008048D4">
        <w:rPr>
          <w:rFonts w:ascii="Times New Roman" w:hAnsi="Times New Roman"/>
          <w:noProof/>
          <w:sz w:val="24"/>
          <w:szCs w:val="24"/>
        </w:rPr>
        <w:t>В гр. Самоков има изградена и се експлоатира пречиствателна станция за отпадъчни води. ПСОВ Самоков е предназначена да пречиства отпадъчните води от гр. Самоков, които са основен замърсител на яз. Искър</w:t>
      </w:r>
      <w:r w:rsidR="00B63BB3">
        <w:rPr>
          <w:rFonts w:ascii="Times New Roman" w:hAnsi="Times New Roman"/>
          <w:noProof/>
          <w:sz w:val="24"/>
          <w:szCs w:val="24"/>
        </w:rPr>
        <w:t xml:space="preserve">. </w:t>
      </w:r>
      <w:r w:rsidR="00B63BB3" w:rsidRPr="008048D4">
        <w:rPr>
          <w:rFonts w:ascii="Times New Roman" w:hAnsi="Times New Roman"/>
          <w:noProof/>
          <w:sz w:val="24"/>
          <w:szCs w:val="24"/>
        </w:rPr>
        <w:t>Станцията е с максимална хидравлична проводимост 2600 m</w:t>
      </w:r>
      <w:r w:rsidR="00B63BB3" w:rsidRPr="008048D4">
        <w:rPr>
          <w:rFonts w:ascii="Times New Roman" w:hAnsi="Times New Roman"/>
          <w:noProof/>
          <w:sz w:val="24"/>
          <w:szCs w:val="24"/>
          <w:vertAlign w:val="superscript"/>
        </w:rPr>
        <w:t>3</w:t>
      </w:r>
      <w:r w:rsidR="00B63BB3" w:rsidRPr="008048D4">
        <w:rPr>
          <w:rFonts w:ascii="Times New Roman" w:hAnsi="Times New Roman"/>
          <w:noProof/>
          <w:sz w:val="24"/>
          <w:szCs w:val="24"/>
        </w:rPr>
        <w:t>/h и е оразмерена за постигане на необходимия пречиствателен ефект за 12</w:t>
      </w:r>
      <w:r w:rsidR="00B63BB3">
        <w:rPr>
          <w:rFonts w:ascii="Times New Roman" w:hAnsi="Times New Roman"/>
          <w:noProof/>
          <w:sz w:val="24"/>
          <w:szCs w:val="24"/>
        </w:rPr>
        <w:t>5 000 еквивалентни брой жители</w:t>
      </w:r>
      <w:r w:rsidR="00B63BB3" w:rsidRPr="008048D4">
        <w:rPr>
          <w:rFonts w:ascii="Times New Roman" w:hAnsi="Times New Roman"/>
          <w:noProof/>
          <w:sz w:val="24"/>
          <w:szCs w:val="24"/>
        </w:rPr>
        <w:t xml:space="preserve">. </w:t>
      </w:r>
      <w:r w:rsidR="00B63BB3" w:rsidRPr="00B63BB3">
        <w:rPr>
          <w:rFonts w:ascii="Times New Roman" w:hAnsi="Times New Roman"/>
          <w:sz w:val="24"/>
          <w:szCs w:val="24"/>
        </w:rPr>
        <w:t>Еквивалентният брой жители който обслужва и третира пречиствателната станция, включва агломерация Самоков</w:t>
      </w:r>
      <w:r w:rsidR="00B63BB3">
        <w:rPr>
          <w:rFonts w:ascii="Times New Roman" w:hAnsi="Times New Roman"/>
          <w:sz w:val="24"/>
          <w:szCs w:val="24"/>
        </w:rPr>
        <w:t>.</w:t>
      </w:r>
      <w:r w:rsidR="00B63BB3" w:rsidRPr="008048D4">
        <w:rPr>
          <w:rFonts w:ascii="Times New Roman" w:hAnsi="Times New Roman"/>
          <w:noProof/>
          <w:sz w:val="24"/>
          <w:szCs w:val="24"/>
        </w:rPr>
        <w:t xml:space="preserve"> Технологичната схема предвижда и се експлоатира за отстраняване на биогенните елементи азот и фосфор</w:t>
      </w:r>
      <w:r w:rsidR="00B63BB3">
        <w:rPr>
          <w:rFonts w:ascii="Times New Roman" w:hAnsi="Times New Roman"/>
          <w:noProof/>
          <w:sz w:val="24"/>
          <w:szCs w:val="24"/>
        </w:rPr>
        <w:t xml:space="preserve">. </w:t>
      </w:r>
      <w:r w:rsidR="00B63BB3" w:rsidRPr="00B63BB3">
        <w:rPr>
          <w:rFonts w:ascii="Times New Roman" w:hAnsi="Times New Roman"/>
          <w:sz w:val="24"/>
          <w:szCs w:val="24"/>
        </w:rPr>
        <w:t xml:space="preserve">Общият товар на агломерация Самоков е определен на 28 174 ЕЖ и 1690 кг/ден. Към градската ПСОВ Самоков се третират ежедневно 1222 кг/ден или 20 366 ЕЖ, като останалите 28 % от товара на агломерацията или 7808 ЕЖ, се </w:t>
      </w:r>
      <w:r w:rsidR="00B63BB3" w:rsidRPr="00B63BB3">
        <w:rPr>
          <w:rFonts w:ascii="Times New Roman" w:hAnsi="Times New Roman"/>
          <w:noProof/>
          <w:sz w:val="24"/>
          <w:szCs w:val="24"/>
        </w:rPr>
        <w:t>заустват</w:t>
      </w:r>
      <w:r w:rsidR="00B63BB3" w:rsidRPr="00B63BB3">
        <w:rPr>
          <w:rFonts w:ascii="Times New Roman" w:hAnsi="Times New Roman"/>
          <w:sz w:val="24"/>
          <w:szCs w:val="24"/>
        </w:rPr>
        <w:t xml:space="preserve"> без пречистване в реката приемник</w:t>
      </w:r>
      <w:r w:rsidR="00B63BB3">
        <w:rPr>
          <w:rFonts w:ascii="Times New Roman" w:hAnsi="Times New Roman"/>
          <w:sz w:val="24"/>
          <w:szCs w:val="24"/>
        </w:rPr>
        <w:t xml:space="preserve">. </w:t>
      </w:r>
      <w:r w:rsidR="00B63BB3" w:rsidRPr="008048D4">
        <w:rPr>
          <w:rFonts w:ascii="Times New Roman" w:hAnsi="Times New Roman"/>
          <w:noProof/>
          <w:sz w:val="24"/>
          <w:szCs w:val="24"/>
        </w:rPr>
        <w:t>Пречиствателната станция спешно се нуждае от реконструкция, ново технологично решение на биологичното стъпало и утайковото стопанство</w:t>
      </w:r>
      <w:r w:rsidR="00B63BB3">
        <w:rPr>
          <w:rFonts w:ascii="Times New Roman" w:hAnsi="Times New Roman"/>
          <w:sz w:val="24"/>
          <w:szCs w:val="24"/>
        </w:rPr>
        <w:t xml:space="preserve">. </w:t>
      </w:r>
      <w:r w:rsidR="00B63BB3" w:rsidRPr="00E70E9A">
        <w:rPr>
          <w:rFonts w:ascii="Times New Roman" w:hAnsi="Times New Roman"/>
          <w:noProof/>
          <w:snapToGrid w:val="0"/>
          <w:sz w:val="24"/>
          <w:szCs w:val="24"/>
          <w:lang w:eastAsia="bg-BG"/>
        </w:rPr>
        <w:t>Предлага се реализирането на инвестиционното намерение за реконструкция на ПСОВ Самоков, да се осъществи в два етапа, предвид състоянието както на пречиствателната станция, така и на експлоатационното дружество. През първия етап на реконструкция</w:t>
      </w:r>
      <w:r w:rsidR="00B63BB3">
        <w:rPr>
          <w:rFonts w:ascii="Times New Roman" w:hAnsi="Times New Roman"/>
          <w:noProof/>
          <w:snapToGrid w:val="0"/>
          <w:sz w:val="24"/>
          <w:szCs w:val="24"/>
          <w:lang w:eastAsia="bg-BG"/>
        </w:rPr>
        <w:t>, който е предвиден в инвестиционното намерение</w:t>
      </w:r>
      <w:r w:rsidR="00B63BB3" w:rsidRPr="00E70E9A">
        <w:rPr>
          <w:rFonts w:ascii="Times New Roman" w:hAnsi="Times New Roman"/>
          <w:noProof/>
          <w:snapToGrid w:val="0"/>
          <w:sz w:val="24"/>
          <w:szCs w:val="24"/>
          <w:lang w:eastAsia="bg-BG"/>
        </w:rPr>
        <w:t>, са заложени основно мерки за доставка и монтаж на ново машинно-технологично оборудване по всички основни технологични стъпала, което да замени съществуващите аварирали машини и съоръжения. Предлагат се също така и мерки за частична реконструкция и възстановяване на бетоново покритие на армировка, възстановяване на предпазни мазилки и подмяна на технологични тръбопроводи,  там където е необходимо</w:t>
      </w:r>
      <w:r w:rsidR="00B63BB3">
        <w:rPr>
          <w:rFonts w:ascii="Times New Roman" w:hAnsi="Times New Roman"/>
          <w:noProof/>
          <w:snapToGrid w:val="0"/>
          <w:sz w:val="24"/>
          <w:szCs w:val="24"/>
          <w:lang w:eastAsia="bg-BG"/>
        </w:rPr>
        <w:t>.</w:t>
      </w:r>
      <w:r>
        <w:rPr>
          <w:rFonts w:ascii="Times New Roman" w:hAnsi="Times New Roman"/>
          <w:sz w:val="24"/>
          <w:szCs w:val="24"/>
        </w:rPr>
        <w:t xml:space="preserve"> </w:t>
      </w:r>
    </w:p>
    <w:p w14:paraId="34373571" w14:textId="77777777" w:rsidR="00CA21AF" w:rsidRDefault="00CA21AF" w:rsidP="00F74B2B">
      <w:pPr>
        <w:tabs>
          <w:tab w:val="left" w:pos="0"/>
          <w:tab w:val="left" w:pos="993"/>
          <w:tab w:val="left" w:pos="1701"/>
        </w:tabs>
        <w:spacing w:after="0" w:line="360" w:lineRule="auto"/>
        <w:jc w:val="both"/>
        <w:rPr>
          <w:rFonts w:ascii="Times New Roman" w:hAnsi="Times New Roman"/>
          <w:b/>
          <w:i/>
          <w:sz w:val="24"/>
          <w:szCs w:val="24"/>
          <w:u w:val="single"/>
        </w:rPr>
      </w:pPr>
    </w:p>
    <w:p w14:paraId="1952225D" w14:textId="527DA5B7" w:rsidR="001910DB" w:rsidRDefault="001910DB" w:rsidP="001910DB">
      <w:pPr>
        <w:tabs>
          <w:tab w:val="left" w:pos="0"/>
          <w:tab w:val="left" w:pos="993"/>
          <w:tab w:val="left" w:pos="1701"/>
        </w:tabs>
        <w:spacing w:after="0" w:line="360" w:lineRule="auto"/>
        <w:jc w:val="both"/>
        <w:rPr>
          <w:rFonts w:ascii="Times New Roman" w:hAnsi="Times New Roman"/>
          <w:b/>
          <w:i/>
          <w:sz w:val="24"/>
          <w:szCs w:val="24"/>
          <w:u w:val="single"/>
        </w:rPr>
      </w:pPr>
      <w:r w:rsidRPr="001910DB">
        <w:rPr>
          <w:rFonts w:ascii="Times New Roman" w:hAnsi="Times New Roman"/>
          <w:b/>
          <w:i/>
          <w:sz w:val="24"/>
          <w:szCs w:val="24"/>
        </w:rPr>
        <w:tab/>
      </w:r>
      <w:r w:rsidRPr="00D7351D">
        <w:rPr>
          <w:rFonts w:ascii="Times New Roman" w:hAnsi="Times New Roman"/>
          <w:b/>
          <w:i/>
          <w:sz w:val="24"/>
          <w:szCs w:val="24"/>
          <w:u w:val="single"/>
        </w:rPr>
        <w:t xml:space="preserve">За агломерация </w:t>
      </w:r>
      <w:r>
        <w:rPr>
          <w:rFonts w:ascii="Times New Roman" w:hAnsi="Times New Roman"/>
          <w:b/>
          <w:i/>
          <w:sz w:val="24"/>
          <w:szCs w:val="24"/>
          <w:u w:val="single"/>
        </w:rPr>
        <w:t xml:space="preserve">Ботевград </w:t>
      </w:r>
    </w:p>
    <w:p w14:paraId="7EFD1323" w14:textId="77777777" w:rsidR="001910DB" w:rsidRDefault="001910DB" w:rsidP="001910DB">
      <w:pPr>
        <w:tabs>
          <w:tab w:val="left" w:pos="0"/>
          <w:tab w:val="left" w:pos="993"/>
          <w:tab w:val="left" w:pos="1701"/>
        </w:tabs>
        <w:spacing w:after="0" w:line="360" w:lineRule="auto"/>
        <w:jc w:val="both"/>
        <w:rPr>
          <w:rFonts w:ascii="Times New Roman" w:hAnsi="Times New Roman"/>
          <w:b/>
          <w:i/>
          <w:sz w:val="24"/>
          <w:szCs w:val="24"/>
          <w:u w:val="single"/>
        </w:rPr>
      </w:pPr>
      <w:r>
        <w:rPr>
          <w:rFonts w:ascii="Times New Roman" w:hAnsi="Times New Roman"/>
          <w:i/>
          <w:sz w:val="24"/>
          <w:szCs w:val="24"/>
        </w:rPr>
        <w:tab/>
        <w:t xml:space="preserve">Компонент </w:t>
      </w:r>
      <w:r w:rsidRPr="001910DB">
        <w:rPr>
          <w:rFonts w:ascii="Times New Roman" w:hAnsi="Times New Roman"/>
          <w:i/>
          <w:sz w:val="24"/>
          <w:szCs w:val="24"/>
        </w:rPr>
        <w:t>отвеждане на отпадъчни води</w:t>
      </w:r>
      <w:r>
        <w:rPr>
          <w:rFonts w:ascii="Times New Roman" w:hAnsi="Times New Roman"/>
          <w:i/>
          <w:sz w:val="24"/>
          <w:szCs w:val="24"/>
        </w:rPr>
        <w:t>:</w:t>
      </w:r>
    </w:p>
    <w:p w14:paraId="744B7019" w14:textId="77777777" w:rsidR="00E36621" w:rsidRDefault="00BF6F23" w:rsidP="00F74B2B">
      <w:pPr>
        <w:tabs>
          <w:tab w:val="left" w:pos="0"/>
          <w:tab w:val="left" w:pos="993"/>
          <w:tab w:val="left" w:pos="1701"/>
        </w:tabs>
        <w:spacing w:after="0" w:line="360" w:lineRule="auto"/>
        <w:jc w:val="both"/>
        <w:rPr>
          <w:rFonts w:ascii="Times New Roman" w:hAnsi="Times New Roman"/>
          <w:sz w:val="24"/>
          <w:szCs w:val="24"/>
        </w:rPr>
      </w:pPr>
      <w:r>
        <w:rPr>
          <w:rFonts w:ascii="Times New Roman" w:hAnsi="Times New Roman"/>
          <w:sz w:val="24"/>
          <w:szCs w:val="24"/>
        </w:rPr>
        <w:tab/>
        <w:t>- Реконструкция на довеждащ водопровод до ПСОВ Ботевград</w:t>
      </w:r>
      <w:r w:rsidR="00E36621">
        <w:rPr>
          <w:rFonts w:ascii="Times New Roman" w:hAnsi="Times New Roman"/>
          <w:sz w:val="24"/>
          <w:szCs w:val="24"/>
        </w:rPr>
        <w:t xml:space="preserve"> с обща дължина 1 564 м, включващо:</w:t>
      </w:r>
    </w:p>
    <w:p w14:paraId="48408224" w14:textId="77777777" w:rsidR="00E36621" w:rsidRDefault="00E36621" w:rsidP="00E36621">
      <w:pPr>
        <w:pStyle w:val="a9"/>
        <w:numPr>
          <w:ilvl w:val="0"/>
          <w:numId w:val="38"/>
        </w:numPr>
        <w:tabs>
          <w:tab w:val="left" w:pos="0"/>
          <w:tab w:val="left" w:pos="993"/>
          <w:tab w:val="left" w:pos="1701"/>
          <w:tab w:val="left" w:pos="2410"/>
        </w:tabs>
        <w:spacing w:after="0" w:line="360" w:lineRule="auto"/>
        <w:ind w:left="0" w:firstLine="2055"/>
        <w:jc w:val="both"/>
        <w:rPr>
          <w:rFonts w:ascii="Times New Roman" w:hAnsi="Times New Roman"/>
          <w:sz w:val="24"/>
          <w:szCs w:val="24"/>
        </w:rPr>
      </w:pPr>
      <w:r w:rsidRPr="00E36621">
        <w:rPr>
          <w:rFonts w:ascii="Times New Roman" w:hAnsi="Times New Roman"/>
          <w:sz w:val="24"/>
          <w:szCs w:val="24"/>
        </w:rPr>
        <w:t xml:space="preserve">реконструкция </w:t>
      </w:r>
      <w:r>
        <w:rPr>
          <w:rFonts w:ascii="Times New Roman" w:hAnsi="Times New Roman"/>
          <w:sz w:val="24"/>
          <w:szCs w:val="24"/>
        </w:rPr>
        <w:t>на водопровода с дължина 1084 м;</w:t>
      </w:r>
    </w:p>
    <w:p w14:paraId="3F27EF17" w14:textId="77777777" w:rsidR="00E36621" w:rsidRDefault="00E36621" w:rsidP="00E36621">
      <w:pPr>
        <w:pStyle w:val="a9"/>
        <w:numPr>
          <w:ilvl w:val="0"/>
          <w:numId w:val="38"/>
        </w:numPr>
        <w:tabs>
          <w:tab w:val="left" w:pos="0"/>
          <w:tab w:val="left" w:pos="993"/>
          <w:tab w:val="left" w:pos="1701"/>
          <w:tab w:val="left" w:pos="2410"/>
        </w:tabs>
        <w:spacing w:after="0" w:line="360" w:lineRule="auto"/>
        <w:ind w:left="0" w:firstLine="2055"/>
        <w:jc w:val="both"/>
        <w:rPr>
          <w:rFonts w:ascii="Times New Roman" w:hAnsi="Times New Roman"/>
          <w:sz w:val="24"/>
          <w:szCs w:val="24"/>
        </w:rPr>
      </w:pPr>
      <w:r w:rsidRPr="00E36621">
        <w:rPr>
          <w:rFonts w:ascii="Times New Roman" w:hAnsi="Times New Roman"/>
          <w:sz w:val="24"/>
          <w:szCs w:val="24"/>
        </w:rPr>
        <w:t>реконструкция на отливен канал с дължина 100 м</w:t>
      </w:r>
      <w:r>
        <w:rPr>
          <w:rFonts w:ascii="Times New Roman" w:hAnsi="Times New Roman"/>
          <w:sz w:val="24"/>
          <w:szCs w:val="24"/>
        </w:rPr>
        <w:t>;</w:t>
      </w:r>
    </w:p>
    <w:p w14:paraId="166CA323" w14:textId="77777777" w:rsidR="00E36621" w:rsidRDefault="00E36621" w:rsidP="00E36621">
      <w:pPr>
        <w:pStyle w:val="a9"/>
        <w:numPr>
          <w:ilvl w:val="0"/>
          <w:numId w:val="38"/>
        </w:numPr>
        <w:tabs>
          <w:tab w:val="left" w:pos="0"/>
          <w:tab w:val="left" w:pos="993"/>
          <w:tab w:val="left" w:pos="1701"/>
          <w:tab w:val="left" w:pos="2410"/>
        </w:tabs>
        <w:spacing w:after="0" w:line="360" w:lineRule="auto"/>
        <w:ind w:left="0" w:firstLine="2055"/>
        <w:jc w:val="both"/>
        <w:rPr>
          <w:rFonts w:ascii="Times New Roman" w:hAnsi="Times New Roman"/>
          <w:sz w:val="24"/>
          <w:szCs w:val="24"/>
        </w:rPr>
      </w:pPr>
      <w:r w:rsidRPr="00E36621">
        <w:rPr>
          <w:rFonts w:ascii="Times New Roman" w:hAnsi="Times New Roman"/>
          <w:sz w:val="24"/>
          <w:szCs w:val="24"/>
        </w:rPr>
        <w:t xml:space="preserve">изграждане на нов </w:t>
      </w:r>
      <w:r w:rsidRPr="00E36621">
        <w:rPr>
          <w:rFonts w:ascii="Times New Roman" w:hAnsi="Times New Roman"/>
          <w:noProof/>
          <w:sz w:val="24"/>
          <w:szCs w:val="24"/>
        </w:rPr>
        <w:t>дъждопреливник</w:t>
      </w:r>
      <w:r>
        <w:rPr>
          <w:rFonts w:ascii="Times New Roman" w:hAnsi="Times New Roman"/>
          <w:noProof/>
          <w:sz w:val="24"/>
          <w:szCs w:val="24"/>
        </w:rPr>
        <w:t>;</w:t>
      </w:r>
    </w:p>
    <w:p w14:paraId="57FA34C1" w14:textId="4EA165A1" w:rsidR="00E36621" w:rsidRDefault="00E36621" w:rsidP="00E36621">
      <w:pPr>
        <w:pStyle w:val="a9"/>
        <w:numPr>
          <w:ilvl w:val="0"/>
          <w:numId w:val="38"/>
        </w:numPr>
        <w:tabs>
          <w:tab w:val="left" w:pos="0"/>
          <w:tab w:val="left" w:pos="993"/>
          <w:tab w:val="left" w:pos="1701"/>
          <w:tab w:val="left" w:pos="2410"/>
        </w:tabs>
        <w:spacing w:after="0" w:line="360" w:lineRule="auto"/>
        <w:ind w:left="0" w:firstLine="2055"/>
        <w:jc w:val="both"/>
        <w:rPr>
          <w:rFonts w:ascii="Times New Roman" w:hAnsi="Times New Roman"/>
          <w:sz w:val="24"/>
          <w:szCs w:val="24"/>
        </w:rPr>
      </w:pPr>
      <w:r w:rsidRPr="00E36621">
        <w:rPr>
          <w:rFonts w:ascii="Times New Roman" w:hAnsi="Times New Roman"/>
          <w:noProof/>
          <w:sz w:val="24"/>
          <w:szCs w:val="24"/>
        </w:rPr>
        <w:t>възстан</w:t>
      </w:r>
      <w:r>
        <w:rPr>
          <w:rFonts w:ascii="Times New Roman" w:hAnsi="Times New Roman"/>
          <w:noProof/>
          <w:sz w:val="24"/>
          <w:szCs w:val="24"/>
        </w:rPr>
        <w:t>овяване на връзката на агломерация Врачеш с ПСОВ Ботевград – пресичане на река Бебреш с дължина 150 м;</w:t>
      </w:r>
    </w:p>
    <w:p w14:paraId="31F31109" w14:textId="77777777" w:rsidR="00E36621" w:rsidRDefault="00E36621" w:rsidP="00E36621">
      <w:pPr>
        <w:pStyle w:val="a9"/>
        <w:numPr>
          <w:ilvl w:val="0"/>
          <w:numId w:val="38"/>
        </w:numPr>
        <w:tabs>
          <w:tab w:val="left" w:pos="0"/>
          <w:tab w:val="left" w:pos="993"/>
          <w:tab w:val="left" w:pos="1701"/>
          <w:tab w:val="left" w:pos="2410"/>
        </w:tabs>
        <w:spacing w:after="0" w:line="360" w:lineRule="auto"/>
        <w:ind w:left="0" w:firstLine="2055"/>
        <w:jc w:val="both"/>
        <w:rPr>
          <w:rFonts w:ascii="Times New Roman" w:hAnsi="Times New Roman"/>
          <w:sz w:val="24"/>
          <w:szCs w:val="24"/>
        </w:rPr>
      </w:pPr>
      <w:r>
        <w:rPr>
          <w:rFonts w:ascii="Times New Roman" w:hAnsi="Times New Roman"/>
          <w:noProof/>
          <w:sz w:val="24"/>
          <w:szCs w:val="24"/>
        </w:rPr>
        <w:t>възстановяване на връзката на агломерация Врачеш с ПСОВ Ботевград – включване в канализационната мрежа на Ботевград с дължина 230 м;</w:t>
      </w:r>
    </w:p>
    <w:p w14:paraId="48E2A879" w14:textId="6AFA2269" w:rsidR="00E36621" w:rsidRDefault="00E36621" w:rsidP="00E36621">
      <w:pPr>
        <w:pStyle w:val="a9"/>
        <w:numPr>
          <w:ilvl w:val="0"/>
          <w:numId w:val="38"/>
        </w:numPr>
        <w:tabs>
          <w:tab w:val="left" w:pos="0"/>
          <w:tab w:val="left" w:pos="993"/>
          <w:tab w:val="left" w:pos="1701"/>
          <w:tab w:val="left" w:pos="2410"/>
        </w:tabs>
        <w:spacing w:after="0" w:line="360" w:lineRule="auto"/>
        <w:ind w:left="0" w:firstLine="2055"/>
        <w:jc w:val="both"/>
        <w:rPr>
          <w:rFonts w:ascii="Times New Roman" w:hAnsi="Times New Roman"/>
          <w:sz w:val="24"/>
          <w:szCs w:val="24"/>
        </w:rPr>
      </w:pPr>
      <w:r>
        <w:rPr>
          <w:rFonts w:ascii="Times New Roman" w:hAnsi="Times New Roman"/>
          <w:sz w:val="24"/>
          <w:szCs w:val="24"/>
        </w:rPr>
        <w:t xml:space="preserve">преминаване под река </w:t>
      </w:r>
      <w:r>
        <w:rPr>
          <w:rFonts w:ascii="Times New Roman" w:hAnsi="Times New Roman"/>
          <w:noProof/>
          <w:sz w:val="24"/>
          <w:szCs w:val="24"/>
        </w:rPr>
        <w:t>Б</w:t>
      </w:r>
      <w:r w:rsidR="00551452">
        <w:rPr>
          <w:rFonts w:ascii="Times New Roman" w:hAnsi="Times New Roman"/>
          <w:noProof/>
          <w:sz w:val="24"/>
          <w:szCs w:val="24"/>
        </w:rPr>
        <w:t>е</w:t>
      </w:r>
      <w:r>
        <w:rPr>
          <w:rFonts w:ascii="Times New Roman" w:hAnsi="Times New Roman"/>
          <w:noProof/>
          <w:sz w:val="24"/>
          <w:szCs w:val="24"/>
        </w:rPr>
        <w:t>бреш</w:t>
      </w:r>
      <w:r>
        <w:rPr>
          <w:rFonts w:ascii="Times New Roman" w:hAnsi="Times New Roman"/>
          <w:sz w:val="24"/>
          <w:szCs w:val="24"/>
        </w:rPr>
        <w:t>;</w:t>
      </w:r>
    </w:p>
    <w:p w14:paraId="24F8AD78" w14:textId="529B2961" w:rsidR="001910DB" w:rsidRPr="002655C4" w:rsidRDefault="002655C4" w:rsidP="00F74B2B">
      <w:pPr>
        <w:pStyle w:val="a9"/>
        <w:numPr>
          <w:ilvl w:val="0"/>
          <w:numId w:val="38"/>
        </w:numPr>
        <w:tabs>
          <w:tab w:val="left" w:pos="0"/>
          <w:tab w:val="left" w:pos="993"/>
          <w:tab w:val="left" w:pos="1701"/>
          <w:tab w:val="left" w:pos="2410"/>
        </w:tabs>
        <w:spacing w:after="0" w:line="360" w:lineRule="auto"/>
        <w:ind w:left="0" w:firstLine="2055"/>
        <w:jc w:val="both"/>
        <w:rPr>
          <w:rFonts w:ascii="Times New Roman" w:hAnsi="Times New Roman"/>
          <w:sz w:val="24"/>
          <w:szCs w:val="24"/>
        </w:rPr>
      </w:pPr>
      <w:r>
        <w:rPr>
          <w:rFonts w:ascii="Times New Roman" w:hAnsi="Times New Roman"/>
          <w:sz w:val="24"/>
          <w:szCs w:val="24"/>
        </w:rPr>
        <w:t>п</w:t>
      </w:r>
      <w:r w:rsidR="00E36621">
        <w:rPr>
          <w:rFonts w:ascii="Times New Roman" w:hAnsi="Times New Roman"/>
          <w:sz w:val="24"/>
          <w:szCs w:val="24"/>
        </w:rPr>
        <w:t xml:space="preserve">реминаване Републикански път </w:t>
      </w:r>
      <w:r w:rsidR="00E36621">
        <w:rPr>
          <w:rFonts w:ascii="Times New Roman" w:hAnsi="Times New Roman"/>
          <w:sz w:val="24"/>
          <w:szCs w:val="24"/>
          <w:lang w:val="en-US"/>
        </w:rPr>
        <w:t>I-</w:t>
      </w:r>
      <w:r w:rsidR="00551452">
        <w:rPr>
          <w:rFonts w:ascii="Times New Roman" w:hAnsi="Times New Roman"/>
          <w:sz w:val="24"/>
          <w:szCs w:val="24"/>
        </w:rPr>
        <w:t>1.</w:t>
      </w:r>
      <w:r w:rsidR="00BF6F23" w:rsidRPr="002655C4">
        <w:rPr>
          <w:rFonts w:ascii="Times New Roman" w:hAnsi="Times New Roman"/>
          <w:sz w:val="24"/>
          <w:szCs w:val="24"/>
        </w:rPr>
        <w:t xml:space="preserve"> </w:t>
      </w:r>
    </w:p>
    <w:p w14:paraId="63A815CA" w14:textId="79A73738" w:rsidR="001910DB" w:rsidRPr="001910DB" w:rsidRDefault="001910DB" w:rsidP="00F74B2B">
      <w:pPr>
        <w:tabs>
          <w:tab w:val="left" w:pos="0"/>
          <w:tab w:val="left" w:pos="993"/>
          <w:tab w:val="left" w:pos="1701"/>
        </w:tabs>
        <w:spacing w:after="0" w:line="360" w:lineRule="auto"/>
        <w:jc w:val="both"/>
        <w:rPr>
          <w:rFonts w:ascii="Times New Roman" w:hAnsi="Times New Roman"/>
          <w:sz w:val="24"/>
          <w:szCs w:val="24"/>
        </w:rPr>
      </w:pPr>
    </w:p>
    <w:p w14:paraId="1EFE5B34" w14:textId="2472A4A5" w:rsidR="001910DB" w:rsidRPr="001910DB" w:rsidRDefault="001910DB" w:rsidP="00F74B2B">
      <w:pPr>
        <w:tabs>
          <w:tab w:val="left" w:pos="0"/>
          <w:tab w:val="left" w:pos="993"/>
          <w:tab w:val="left" w:pos="1701"/>
        </w:tabs>
        <w:spacing w:after="0" w:line="360" w:lineRule="auto"/>
        <w:jc w:val="both"/>
        <w:rPr>
          <w:rFonts w:ascii="Times New Roman" w:hAnsi="Times New Roman"/>
          <w:b/>
          <w:i/>
          <w:sz w:val="24"/>
          <w:szCs w:val="24"/>
          <w:u w:val="single"/>
        </w:rPr>
      </w:pPr>
      <w:r>
        <w:rPr>
          <w:rFonts w:ascii="Times New Roman" w:hAnsi="Times New Roman"/>
          <w:sz w:val="24"/>
          <w:szCs w:val="24"/>
        </w:rPr>
        <w:tab/>
      </w:r>
      <w:r>
        <w:rPr>
          <w:rFonts w:ascii="Times New Roman" w:hAnsi="Times New Roman"/>
          <w:b/>
          <w:i/>
          <w:sz w:val="24"/>
          <w:szCs w:val="24"/>
          <w:u w:val="single"/>
        </w:rPr>
        <w:t xml:space="preserve">Изграждане на </w:t>
      </w:r>
      <w:r>
        <w:rPr>
          <w:rFonts w:ascii="Times New Roman" w:hAnsi="Times New Roman"/>
          <w:b/>
          <w:i/>
          <w:sz w:val="24"/>
          <w:szCs w:val="24"/>
          <w:u w:val="single"/>
          <w:lang w:val="en-US"/>
        </w:rPr>
        <w:t>SCADA</w:t>
      </w:r>
    </w:p>
    <w:p w14:paraId="1A92BC40" w14:textId="77777777" w:rsidR="001910DB" w:rsidRPr="00160B15" w:rsidRDefault="001910DB" w:rsidP="001910DB">
      <w:pPr>
        <w:spacing w:after="0" w:line="360" w:lineRule="auto"/>
        <w:ind w:firstLine="709"/>
        <w:jc w:val="both"/>
        <w:rPr>
          <w:rFonts w:ascii="Times New Roman" w:hAnsi="Times New Roman"/>
          <w:sz w:val="24"/>
          <w:szCs w:val="24"/>
        </w:rPr>
      </w:pPr>
      <w:r w:rsidRPr="00160B15">
        <w:rPr>
          <w:rFonts w:ascii="Times New Roman" w:hAnsi="Times New Roman"/>
          <w:sz w:val="24"/>
          <w:szCs w:val="24"/>
        </w:rPr>
        <w:t xml:space="preserve">Като част от проекта се предвижда: </w:t>
      </w:r>
    </w:p>
    <w:p w14:paraId="0A4CA604" w14:textId="77777777" w:rsidR="001910DB" w:rsidRPr="00EF1A71" w:rsidRDefault="001910DB" w:rsidP="001910DB">
      <w:pPr>
        <w:pStyle w:val="a9"/>
        <w:numPr>
          <w:ilvl w:val="0"/>
          <w:numId w:val="24"/>
        </w:numPr>
        <w:tabs>
          <w:tab w:val="center" w:pos="0"/>
          <w:tab w:val="left" w:pos="1560"/>
        </w:tabs>
        <w:spacing w:after="0" w:line="360" w:lineRule="auto"/>
        <w:ind w:left="0" w:firstLine="1134"/>
        <w:jc w:val="both"/>
        <w:rPr>
          <w:rFonts w:ascii="Times New Roman" w:hAnsi="Times New Roman"/>
          <w:noProof/>
          <w:sz w:val="24"/>
          <w:szCs w:val="24"/>
        </w:rPr>
      </w:pPr>
      <w:r w:rsidRPr="00160B15">
        <w:rPr>
          <w:rFonts w:ascii="Times New Roman" w:hAnsi="Times New Roman"/>
          <w:sz w:val="24"/>
          <w:szCs w:val="24"/>
        </w:rPr>
        <w:t>обособяването на сървърно помещение оборудвано със</w:t>
      </w:r>
      <w:r w:rsidRPr="00160B15">
        <w:rPr>
          <w:rFonts w:ascii="Times New Roman" w:hAnsi="Times New Roman"/>
          <w:sz w:val="24"/>
          <w:szCs w:val="24"/>
          <w:lang w:val="en-US"/>
        </w:rPr>
        <w:t>:</w:t>
      </w:r>
      <w:r w:rsidRPr="00160B15">
        <w:rPr>
          <w:rFonts w:ascii="Times New Roman" w:hAnsi="Times New Roman"/>
          <w:sz w:val="24"/>
          <w:szCs w:val="24"/>
        </w:rPr>
        <w:t xml:space="preserve"> сървър оразмерен за нормалната работа на новата </w:t>
      </w:r>
      <w:r w:rsidRPr="00160B15">
        <w:rPr>
          <w:rFonts w:ascii="Times New Roman" w:hAnsi="Times New Roman"/>
          <w:sz w:val="24"/>
          <w:szCs w:val="24"/>
          <w:lang w:val="en-US"/>
        </w:rPr>
        <w:t xml:space="preserve">SCADA </w:t>
      </w:r>
      <w:r w:rsidRPr="00160B15">
        <w:rPr>
          <w:rFonts w:ascii="Times New Roman" w:hAnsi="Times New Roman"/>
          <w:sz w:val="24"/>
          <w:szCs w:val="24"/>
        </w:rPr>
        <w:t>система</w:t>
      </w:r>
      <w:r w:rsidRPr="00160B15">
        <w:rPr>
          <w:rFonts w:ascii="Times New Roman" w:hAnsi="Times New Roman"/>
          <w:sz w:val="24"/>
          <w:szCs w:val="24"/>
          <w:lang w:val="en-US"/>
        </w:rPr>
        <w:t xml:space="preserve"> </w:t>
      </w:r>
      <w:r w:rsidRPr="00160B15">
        <w:rPr>
          <w:rFonts w:ascii="Times New Roman" w:hAnsi="Times New Roman"/>
          <w:sz w:val="24"/>
          <w:szCs w:val="24"/>
        </w:rPr>
        <w:t xml:space="preserve">инсталиран в специално предвид за целта сървърен шкаф; климатизация и аварийно захранване. По този начин ще се гарантира дългосрочната сигурност на системата. В допълнение на това се планира да се обособи и специализирана диспечерска стая оборудвана с две работни места оборудвани с компютри с инсталиран </w:t>
      </w:r>
      <w:r w:rsidRPr="00EF1A71">
        <w:rPr>
          <w:rFonts w:ascii="Times New Roman" w:hAnsi="Times New Roman"/>
          <w:noProof/>
          <w:sz w:val="24"/>
          <w:szCs w:val="24"/>
        </w:rPr>
        <w:t>Windwos и Office пакет и четири монитора;</w:t>
      </w:r>
    </w:p>
    <w:p w14:paraId="398994DC" w14:textId="77777777" w:rsidR="001910DB" w:rsidRPr="00EF1A71" w:rsidRDefault="001910DB" w:rsidP="001910DB">
      <w:pPr>
        <w:pStyle w:val="a9"/>
        <w:numPr>
          <w:ilvl w:val="0"/>
          <w:numId w:val="24"/>
        </w:numPr>
        <w:tabs>
          <w:tab w:val="center" w:pos="0"/>
          <w:tab w:val="left" w:pos="1560"/>
        </w:tabs>
        <w:spacing w:after="0" w:line="360" w:lineRule="auto"/>
        <w:ind w:left="0" w:firstLine="1134"/>
        <w:jc w:val="both"/>
        <w:rPr>
          <w:rFonts w:ascii="Times New Roman" w:hAnsi="Times New Roman"/>
          <w:noProof/>
          <w:sz w:val="24"/>
          <w:szCs w:val="24"/>
        </w:rPr>
      </w:pPr>
      <w:r w:rsidRPr="00EF1A71">
        <w:rPr>
          <w:rFonts w:ascii="Times New Roman" w:hAnsi="Times New Roman"/>
          <w:noProof/>
          <w:sz w:val="24"/>
          <w:szCs w:val="24"/>
        </w:rPr>
        <w:t>всички основни помпени станции без дистанционно управление, които обслужват агломерации с население над 10 000 жители да бъдат автоматизирани и интегрирани в новата SCADA система. В допълнение на това се предвижда цялостна подмяна на силовата част в това число и монтаж на софтстартери;</w:t>
      </w:r>
    </w:p>
    <w:p w14:paraId="6E20989B" w14:textId="77777777" w:rsidR="001910DB" w:rsidRPr="00EF1A71" w:rsidRDefault="001910DB" w:rsidP="001910DB">
      <w:pPr>
        <w:pStyle w:val="a9"/>
        <w:numPr>
          <w:ilvl w:val="0"/>
          <w:numId w:val="24"/>
        </w:numPr>
        <w:tabs>
          <w:tab w:val="center" w:pos="0"/>
          <w:tab w:val="left" w:pos="1560"/>
        </w:tabs>
        <w:spacing w:after="0" w:line="360" w:lineRule="auto"/>
        <w:ind w:left="0" w:firstLine="1134"/>
        <w:jc w:val="both"/>
        <w:rPr>
          <w:rFonts w:ascii="Times New Roman" w:hAnsi="Times New Roman"/>
          <w:noProof/>
          <w:sz w:val="24"/>
          <w:szCs w:val="24"/>
        </w:rPr>
      </w:pPr>
      <w:r w:rsidRPr="00EF1A71">
        <w:rPr>
          <w:rFonts w:ascii="Times New Roman" w:hAnsi="Times New Roman"/>
          <w:noProof/>
          <w:sz w:val="24"/>
          <w:szCs w:val="24"/>
        </w:rPr>
        <w:t>всички напорни резервоари обслужващи агломерации с население над 10 000 жители да бъдат и интегрирани в новата SCADA система. Освен ниво при всеки един от тях ще бъде измервано и водно количество на вливната или хранителна тръба;</w:t>
      </w:r>
    </w:p>
    <w:p w14:paraId="738B6698" w14:textId="77777777" w:rsidR="001910DB" w:rsidRPr="00EF1A71" w:rsidRDefault="001910DB" w:rsidP="001910DB">
      <w:pPr>
        <w:pStyle w:val="a9"/>
        <w:numPr>
          <w:ilvl w:val="0"/>
          <w:numId w:val="24"/>
        </w:numPr>
        <w:tabs>
          <w:tab w:val="center" w:pos="0"/>
          <w:tab w:val="left" w:pos="1560"/>
        </w:tabs>
        <w:spacing w:after="0" w:line="360" w:lineRule="auto"/>
        <w:ind w:left="0" w:firstLine="1134"/>
        <w:jc w:val="both"/>
        <w:rPr>
          <w:rFonts w:ascii="Times New Roman" w:hAnsi="Times New Roman"/>
          <w:noProof/>
          <w:sz w:val="24"/>
          <w:szCs w:val="24"/>
        </w:rPr>
      </w:pPr>
      <w:r w:rsidRPr="00EF1A71">
        <w:rPr>
          <w:rFonts w:ascii="Times New Roman" w:hAnsi="Times New Roman"/>
          <w:noProof/>
          <w:sz w:val="24"/>
          <w:szCs w:val="24"/>
        </w:rPr>
        <w:t>За повишаване на ефективността при управлението на довеждащите водопроводи обслужващи населени места с население над 10 000 жители се предвижда да бъдат монтирани устройства за измерване и дистанционен мониторинг на водно количество в 16 точки, а данните от тях да бъдат интегрирани в новата SCADA, а именно:</w:t>
      </w:r>
    </w:p>
    <w:p w14:paraId="45EBD1D3" w14:textId="77777777" w:rsidR="001910DB" w:rsidRPr="00160B15" w:rsidRDefault="001910DB" w:rsidP="001910DB">
      <w:pPr>
        <w:pStyle w:val="a9"/>
        <w:numPr>
          <w:ilvl w:val="0"/>
          <w:numId w:val="25"/>
        </w:numPr>
        <w:tabs>
          <w:tab w:val="center" w:pos="0"/>
          <w:tab w:val="left" w:pos="1560"/>
        </w:tabs>
        <w:spacing w:after="0" w:line="360" w:lineRule="auto"/>
        <w:ind w:left="0" w:firstLine="1701"/>
        <w:jc w:val="both"/>
        <w:rPr>
          <w:rFonts w:ascii="Times New Roman" w:hAnsi="Times New Roman"/>
          <w:sz w:val="24"/>
          <w:szCs w:val="24"/>
        </w:rPr>
      </w:pPr>
      <w:r w:rsidRPr="00160B15">
        <w:rPr>
          <w:rFonts w:ascii="Times New Roman" w:hAnsi="Times New Roman"/>
          <w:b/>
          <w:i/>
          <w:sz w:val="24"/>
          <w:szCs w:val="24"/>
        </w:rPr>
        <w:t>Район Самоков</w:t>
      </w:r>
      <w:r w:rsidRPr="00160B15">
        <w:rPr>
          <w:rFonts w:ascii="Times New Roman" w:hAnsi="Times New Roman"/>
          <w:sz w:val="24"/>
          <w:szCs w:val="24"/>
        </w:rPr>
        <w:t xml:space="preserve"> – предвижда се довеждащият водопровод част от ВС Самоков да бъде изолиран между 8 точки с постоянно измерване на водно количество;</w:t>
      </w:r>
    </w:p>
    <w:p w14:paraId="02DD6831" w14:textId="77777777" w:rsidR="001910DB" w:rsidRPr="00160B15" w:rsidRDefault="001910DB" w:rsidP="001910DB">
      <w:pPr>
        <w:pStyle w:val="a9"/>
        <w:numPr>
          <w:ilvl w:val="0"/>
          <w:numId w:val="25"/>
        </w:numPr>
        <w:tabs>
          <w:tab w:val="center" w:pos="0"/>
          <w:tab w:val="left" w:pos="1560"/>
        </w:tabs>
        <w:spacing w:after="0" w:line="360" w:lineRule="auto"/>
        <w:ind w:left="0" w:firstLine="1701"/>
        <w:jc w:val="both"/>
        <w:rPr>
          <w:rFonts w:ascii="Times New Roman" w:hAnsi="Times New Roman"/>
          <w:sz w:val="24"/>
          <w:szCs w:val="24"/>
        </w:rPr>
      </w:pPr>
      <w:r w:rsidRPr="00160B15">
        <w:rPr>
          <w:rFonts w:ascii="Times New Roman" w:hAnsi="Times New Roman"/>
          <w:b/>
          <w:i/>
          <w:sz w:val="24"/>
          <w:szCs w:val="24"/>
        </w:rPr>
        <w:t>Район Костинброд</w:t>
      </w:r>
      <w:r w:rsidRPr="00160B15">
        <w:rPr>
          <w:rFonts w:ascii="Times New Roman" w:hAnsi="Times New Roman"/>
          <w:sz w:val="24"/>
          <w:szCs w:val="24"/>
        </w:rPr>
        <w:t xml:space="preserve"> – предвижда се довеждащият водопровод от ВС Костинброд да бъде изолиран между 6 точки с постоянно измерване на водно количество;</w:t>
      </w:r>
    </w:p>
    <w:p w14:paraId="02F2DFCB" w14:textId="77777777" w:rsidR="001910DB" w:rsidRPr="00160B15" w:rsidRDefault="001910DB" w:rsidP="001910DB">
      <w:pPr>
        <w:pStyle w:val="a9"/>
        <w:numPr>
          <w:ilvl w:val="0"/>
          <w:numId w:val="25"/>
        </w:numPr>
        <w:tabs>
          <w:tab w:val="center" w:pos="0"/>
          <w:tab w:val="left" w:pos="1560"/>
        </w:tabs>
        <w:spacing w:after="0" w:line="360" w:lineRule="auto"/>
        <w:ind w:left="0" w:firstLine="1701"/>
        <w:jc w:val="both"/>
        <w:rPr>
          <w:rFonts w:ascii="Times New Roman" w:hAnsi="Times New Roman"/>
          <w:sz w:val="24"/>
          <w:szCs w:val="24"/>
        </w:rPr>
      </w:pPr>
      <w:r w:rsidRPr="00160B15">
        <w:rPr>
          <w:rFonts w:ascii="Times New Roman" w:hAnsi="Times New Roman"/>
          <w:b/>
          <w:i/>
          <w:sz w:val="24"/>
          <w:szCs w:val="24"/>
        </w:rPr>
        <w:t>Район Елин Пелин</w:t>
      </w:r>
      <w:r w:rsidRPr="00160B15">
        <w:rPr>
          <w:rFonts w:ascii="Times New Roman" w:hAnsi="Times New Roman"/>
          <w:sz w:val="24"/>
          <w:szCs w:val="24"/>
        </w:rPr>
        <w:t xml:space="preserve"> - предвижда се довеждащите водопроводи част от ВС Елин Пелин да бъдат изолирани между </w:t>
      </w:r>
      <w:r w:rsidRPr="00160B15">
        <w:rPr>
          <w:rFonts w:ascii="Times New Roman" w:hAnsi="Times New Roman"/>
          <w:sz w:val="24"/>
          <w:szCs w:val="24"/>
          <w:lang w:val="en-US"/>
        </w:rPr>
        <w:t>7</w:t>
      </w:r>
      <w:r w:rsidRPr="00160B15">
        <w:rPr>
          <w:rFonts w:ascii="Times New Roman" w:hAnsi="Times New Roman"/>
          <w:sz w:val="24"/>
          <w:szCs w:val="24"/>
        </w:rPr>
        <w:t xml:space="preserve"> точки с постоянно измерване на водно количество;</w:t>
      </w:r>
    </w:p>
    <w:p w14:paraId="3A8026DF" w14:textId="77777777" w:rsidR="001910DB" w:rsidRPr="00160B15" w:rsidRDefault="001910DB" w:rsidP="001910DB">
      <w:pPr>
        <w:spacing w:after="0" w:line="360" w:lineRule="auto"/>
        <w:ind w:firstLine="720"/>
        <w:jc w:val="both"/>
        <w:rPr>
          <w:rFonts w:ascii="Times New Roman" w:hAnsi="Times New Roman"/>
          <w:sz w:val="24"/>
          <w:szCs w:val="24"/>
        </w:rPr>
      </w:pPr>
      <w:r w:rsidRPr="00160B15">
        <w:rPr>
          <w:rFonts w:ascii="Times New Roman" w:hAnsi="Times New Roman"/>
          <w:sz w:val="24"/>
          <w:szCs w:val="24"/>
        </w:rPr>
        <w:t xml:space="preserve">По този начин ще се осигури инструмент за изготвяне на баланс на водните количества във всяка от водоснабдителни системи в реално време. Това ще даде възможност на експлоатационните екипи на </w:t>
      </w:r>
      <w:r w:rsidRPr="00160B15">
        <w:rPr>
          <w:rFonts w:ascii="Times New Roman" w:hAnsi="Times New Roman"/>
          <w:bCs/>
          <w:sz w:val="24"/>
          <w:szCs w:val="24"/>
        </w:rPr>
        <w:t>„Водоснабдяване и канализация“ ЕООД, София</w:t>
      </w:r>
      <w:r w:rsidRPr="00160B15">
        <w:rPr>
          <w:rFonts w:ascii="Times New Roman" w:hAnsi="Times New Roman"/>
          <w:sz w:val="24"/>
          <w:szCs w:val="24"/>
        </w:rPr>
        <w:t xml:space="preserve"> да управляват загубите на вода по-ефективно и ще съкрати времето за реакция в случай на настъпване на експлоатационни събитие в някой от довеждащите водопроводи.</w:t>
      </w:r>
    </w:p>
    <w:p w14:paraId="6160055B" w14:textId="77777777" w:rsidR="001910DB" w:rsidRPr="00160B15" w:rsidRDefault="001910DB" w:rsidP="001910DB">
      <w:pPr>
        <w:pStyle w:val="a9"/>
        <w:numPr>
          <w:ilvl w:val="0"/>
          <w:numId w:val="24"/>
        </w:numPr>
        <w:tabs>
          <w:tab w:val="center" w:pos="0"/>
          <w:tab w:val="left" w:pos="1560"/>
        </w:tabs>
        <w:spacing w:after="0" w:line="360" w:lineRule="auto"/>
        <w:ind w:left="0" w:firstLine="1134"/>
        <w:jc w:val="both"/>
        <w:rPr>
          <w:rFonts w:ascii="Times New Roman" w:hAnsi="Times New Roman"/>
          <w:sz w:val="24"/>
          <w:szCs w:val="24"/>
        </w:rPr>
      </w:pPr>
      <w:r w:rsidRPr="00160B15">
        <w:rPr>
          <w:rFonts w:ascii="Times New Roman" w:hAnsi="Times New Roman"/>
          <w:sz w:val="24"/>
          <w:szCs w:val="24"/>
        </w:rPr>
        <w:t xml:space="preserve">Като мярка за оптимизация на загубите на вода в агломерации с население над 10 000 жители се предвижда </w:t>
      </w:r>
      <w:proofErr w:type="spellStart"/>
      <w:r w:rsidRPr="00160B15">
        <w:rPr>
          <w:rFonts w:ascii="Times New Roman" w:hAnsi="Times New Roman"/>
          <w:sz w:val="24"/>
          <w:szCs w:val="24"/>
        </w:rPr>
        <w:t>зониране</w:t>
      </w:r>
      <w:proofErr w:type="spellEnd"/>
      <w:r w:rsidRPr="00160B15">
        <w:rPr>
          <w:rFonts w:ascii="Times New Roman" w:hAnsi="Times New Roman"/>
          <w:sz w:val="24"/>
          <w:szCs w:val="24"/>
        </w:rPr>
        <w:t xml:space="preserve"> на водопроводната мрежа и управление на налягането там, където условията позволяват, а именно:</w:t>
      </w:r>
    </w:p>
    <w:p w14:paraId="3BBA7024" w14:textId="77777777" w:rsidR="001910DB" w:rsidRPr="00160B15" w:rsidRDefault="001910DB" w:rsidP="001910DB">
      <w:pPr>
        <w:pStyle w:val="a9"/>
        <w:numPr>
          <w:ilvl w:val="0"/>
          <w:numId w:val="26"/>
        </w:numPr>
        <w:tabs>
          <w:tab w:val="center" w:pos="0"/>
          <w:tab w:val="left" w:pos="1560"/>
        </w:tabs>
        <w:spacing w:after="0" w:line="360" w:lineRule="auto"/>
        <w:ind w:left="0" w:firstLine="1701"/>
        <w:jc w:val="both"/>
        <w:rPr>
          <w:rFonts w:ascii="Times New Roman" w:hAnsi="Times New Roman"/>
          <w:sz w:val="24"/>
          <w:szCs w:val="24"/>
        </w:rPr>
      </w:pPr>
      <w:r w:rsidRPr="00160B15">
        <w:rPr>
          <w:rFonts w:ascii="Times New Roman" w:hAnsi="Times New Roman"/>
          <w:b/>
          <w:i/>
          <w:sz w:val="24"/>
          <w:szCs w:val="24"/>
        </w:rPr>
        <w:t>Район Самоков</w:t>
      </w:r>
      <w:r w:rsidRPr="00160B15">
        <w:rPr>
          <w:rFonts w:ascii="Times New Roman" w:hAnsi="Times New Roman"/>
          <w:sz w:val="24"/>
          <w:szCs w:val="24"/>
        </w:rPr>
        <w:t xml:space="preserve"> – водопроводната мрежа на града да бъде разделена на 4 водомерни зони с постоянно измерване на водно количество на вход:</w:t>
      </w:r>
    </w:p>
    <w:p w14:paraId="7A6CE71F" w14:textId="77777777" w:rsidR="001910DB" w:rsidRPr="00160B15" w:rsidRDefault="001910DB" w:rsidP="001910DB">
      <w:pPr>
        <w:pStyle w:val="a9"/>
        <w:numPr>
          <w:ilvl w:val="0"/>
          <w:numId w:val="27"/>
        </w:numPr>
        <w:spacing w:after="0" w:line="360" w:lineRule="auto"/>
        <w:ind w:left="360" w:right="5" w:firstLine="1341"/>
        <w:jc w:val="both"/>
        <w:rPr>
          <w:rFonts w:ascii="Times New Roman" w:hAnsi="Times New Roman"/>
          <w:sz w:val="24"/>
          <w:szCs w:val="24"/>
        </w:rPr>
      </w:pPr>
      <w:r w:rsidRPr="00160B15">
        <w:rPr>
          <w:rFonts w:ascii="Times New Roman" w:hAnsi="Times New Roman"/>
          <w:sz w:val="24"/>
          <w:szCs w:val="24"/>
        </w:rPr>
        <w:t xml:space="preserve">ВЗ Ляв бряг </w:t>
      </w:r>
    </w:p>
    <w:p w14:paraId="3EEB8C7E" w14:textId="77777777" w:rsidR="001910DB" w:rsidRPr="00160B15" w:rsidRDefault="001910DB" w:rsidP="001910DB">
      <w:pPr>
        <w:pStyle w:val="a9"/>
        <w:numPr>
          <w:ilvl w:val="0"/>
          <w:numId w:val="27"/>
        </w:numPr>
        <w:spacing w:after="0" w:line="360" w:lineRule="auto"/>
        <w:ind w:left="360" w:right="5" w:firstLine="1341"/>
        <w:jc w:val="both"/>
        <w:rPr>
          <w:rFonts w:ascii="Times New Roman" w:hAnsi="Times New Roman"/>
          <w:sz w:val="24"/>
          <w:szCs w:val="24"/>
        </w:rPr>
      </w:pPr>
      <w:r w:rsidRPr="00160B15">
        <w:rPr>
          <w:rFonts w:ascii="Times New Roman" w:hAnsi="Times New Roman"/>
          <w:sz w:val="24"/>
          <w:szCs w:val="24"/>
        </w:rPr>
        <w:t xml:space="preserve">ВЗ Десен бряг </w:t>
      </w:r>
    </w:p>
    <w:p w14:paraId="6D799DE7" w14:textId="77777777" w:rsidR="001910DB" w:rsidRPr="00160B15" w:rsidRDefault="001910DB" w:rsidP="001910DB">
      <w:pPr>
        <w:pStyle w:val="a9"/>
        <w:numPr>
          <w:ilvl w:val="0"/>
          <w:numId w:val="27"/>
        </w:numPr>
        <w:spacing w:after="0" w:line="360" w:lineRule="auto"/>
        <w:ind w:left="360" w:right="5" w:firstLine="1341"/>
        <w:jc w:val="both"/>
        <w:rPr>
          <w:rFonts w:ascii="Times New Roman" w:hAnsi="Times New Roman"/>
          <w:sz w:val="24"/>
          <w:szCs w:val="24"/>
        </w:rPr>
      </w:pPr>
      <w:r w:rsidRPr="00160B15">
        <w:rPr>
          <w:rFonts w:ascii="Times New Roman" w:hAnsi="Times New Roman"/>
          <w:sz w:val="24"/>
          <w:szCs w:val="24"/>
        </w:rPr>
        <w:t xml:space="preserve">ВЗ Десен бряг Долна махала </w:t>
      </w:r>
    </w:p>
    <w:p w14:paraId="6DABA8D7" w14:textId="77777777" w:rsidR="001910DB" w:rsidRPr="00160B15" w:rsidRDefault="001910DB" w:rsidP="001910DB">
      <w:pPr>
        <w:pStyle w:val="a9"/>
        <w:numPr>
          <w:ilvl w:val="0"/>
          <w:numId w:val="27"/>
        </w:numPr>
        <w:spacing w:after="0" w:line="360" w:lineRule="auto"/>
        <w:ind w:left="360" w:right="5" w:firstLine="1341"/>
        <w:jc w:val="both"/>
        <w:rPr>
          <w:rFonts w:ascii="Times New Roman" w:hAnsi="Times New Roman"/>
          <w:sz w:val="24"/>
          <w:szCs w:val="24"/>
        </w:rPr>
      </w:pPr>
      <w:r w:rsidRPr="00160B15">
        <w:rPr>
          <w:rFonts w:ascii="Times New Roman" w:hAnsi="Times New Roman"/>
          <w:sz w:val="24"/>
          <w:szCs w:val="24"/>
        </w:rPr>
        <w:t>ВЗ Ляв бряг индустриална</w:t>
      </w:r>
    </w:p>
    <w:p w14:paraId="6D793F1B" w14:textId="77777777" w:rsidR="001910DB" w:rsidRPr="00160B15" w:rsidRDefault="001910DB" w:rsidP="001910DB">
      <w:pPr>
        <w:spacing w:after="0" w:line="360" w:lineRule="auto"/>
        <w:ind w:left="360"/>
        <w:jc w:val="both"/>
        <w:rPr>
          <w:rFonts w:ascii="Times New Roman" w:hAnsi="Times New Roman"/>
          <w:sz w:val="24"/>
          <w:szCs w:val="24"/>
        </w:rPr>
      </w:pPr>
      <w:r w:rsidRPr="00160B15">
        <w:rPr>
          <w:rFonts w:ascii="Times New Roman" w:hAnsi="Times New Roman"/>
          <w:sz w:val="24"/>
          <w:szCs w:val="24"/>
        </w:rPr>
        <w:t>В допълнение се предвижда и управление на налягането в дневен и нощен режим в три от обособените зони:</w:t>
      </w:r>
    </w:p>
    <w:p w14:paraId="5F76EA83" w14:textId="77777777" w:rsidR="001910DB" w:rsidRPr="00160B15" w:rsidRDefault="001910DB" w:rsidP="001910DB">
      <w:pPr>
        <w:pStyle w:val="a9"/>
        <w:numPr>
          <w:ilvl w:val="0"/>
          <w:numId w:val="27"/>
        </w:numPr>
        <w:spacing w:after="0" w:line="360" w:lineRule="auto"/>
        <w:ind w:left="360" w:right="5" w:firstLine="1341"/>
        <w:jc w:val="both"/>
        <w:rPr>
          <w:rFonts w:ascii="Times New Roman" w:hAnsi="Times New Roman"/>
          <w:sz w:val="24"/>
          <w:szCs w:val="24"/>
        </w:rPr>
      </w:pPr>
      <w:r w:rsidRPr="00160B15">
        <w:rPr>
          <w:rFonts w:ascii="Times New Roman" w:hAnsi="Times New Roman"/>
          <w:sz w:val="24"/>
          <w:szCs w:val="24"/>
        </w:rPr>
        <w:t xml:space="preserve">ВЗ Ляв бряг </w:t>
      </w:r>
    </w:p>
    <w:p w14:paraId="700F9F98" w14:textId="77777777" w:rsidR="001910DB" w:rsidRPr="00160B15" w:rsidRDefault="001910DB" w:rsidP="001910DB">
      <w:pPr>
        <w:pStyle w:val="a9"/>
        <w:numPr>
          <w:ilvl w:val="0"/>
          <w:numId w:val="27"/>
        </w:numPr>
        <w:spacing w:after="0" w:line="360" w:lineRule="auto"/>
        <w:ind w:left="360" w:right="5" w:firstLine="1341"/>
        <w:jc w:val="both"/>
        <w:rPr>
          <w:rFonts w:ascii="Times New Roman" w:hAnsi="Times New Roman"/>
          <w:sz w:val="24"/>
          <w:szCs w:val="24"/>
        </w:rPr>
      </w:pPr>
      <w:r w:rsidRPr="00160B15">
        <w:rPr>
          <w:rFonts w:ascii="Times New Roman" w:hAnsi="Times New Roman"/>
          <w:sz w:val="24"/>
          <w:szCs w:val="24"/>
        </w:rPr>
        <w:t xml:space="preserve">ВЗ Десен бряг Долна махала </w:t>
      </w:r>
    </w:p>
    <w:p w14:paraId="226A7BAA" w14:textId="77777777" w:rsidR="001910DB" w:rsidRPr="00160B15" w:rsidRDefault="001910DB" w:rsidP="001910DB">
      <w:pPr>
        <w:pStyle w:val="a9"/>
        <w:numPr>
          <w:ilvl w:val="0"/>
          <w:numId w:val="27"/>
        </w:numPr>
        <w:spacing w:after="0" w:line="360" w:lineRule="auto"/>
        <w:ind w:left="360" w:right="5" w:firstLine="1341"/>
        <w:jc w:val="both"/>
        <w:rPr>
          <w:rFonts w:ascii="Times New Roman" w:hAnsi="Times New Roman"/>
          <w:sz w:val="24"/>
          <w:szCs w:val="24"/>
        </w:rPr>
      </w:pPr>
      <w:r w:rsidRPr="00160B15">
        <w:rPr>
          <w:rFonts w:ascii="Times New Roman" w:hAnsi="Times New Roman"/>
          <w:sz w:val="24"/>
          <w:szCs w:val="24"/>
        </w:rPr>
        <w:t>ВЗ Ляв бряг индустриална зона</w:t>
      </w:r>
    </w:p>
    <w:p w14:paraId="6A16DC88" w14:textId="77777777" w:rsidR="001910DB" w:rsidRPr="00160B15" w:rsidRDefault="001910DB" w:rsidP="001910DB">
      <w:pPr>
        <w:pStyle w:val="a9"/>
        <w:numPr>
          <w:ilvl w:val="0"/>
          <w:numId w:val="26"/>
        </w:numPr>
        <w:tabs>
          <w:tab w:val="center" w:pos="0"/>
          <w:tab w:val="left" w:pos="1560"/>
        </w:tabs>
        <w:spacing w:after="0" w:line="360" w:lineRule="auto"/>
        <w:ind w:left="0" w:firstLine="1701"/>
        <w:jc w:val="both"/>
        <w:rPr>
          <w:rFonts w:ascii="Times New Roman" w:hAnsi="Times New Roman"/>
          <w:sz w:val="24"/>
          <w:szCs w:val="24"/>
        </w:rPr>
      </w:pPr>
      <w:r w:rsidRPr="00160B15">
        <w:rPr>
          <w:rFonts w:ascii="Times New Roman" w:hAnsi="Times New Roman"/>
          <w:b/>
          <w:i/>
          <w:sz w:val="24"/>
          <w:szCs w:val="24"/>
        </w:rPr>
        <w:t>Район Ихтиман</w:t>
      </w:r>
      <w:r w:rsidRPr="00160B15">
        <w:rPr>
          <w:rFonts w:ascii="Times New Roman" w:hAnsi="Times New Roman"/>
          <w:sz w:val="24"/>
          <w:szCs w:val="24"/>
        </w:rPr>
        <w:t xml:space="preserve"> – водопроводната мрежа на града да бъде разделена на 2 водомерни зони с постоянно измерване на водно количество на вход, както и управление на налягането в дневен и нощен режим:</w:t>
      </w:r>
    </w:p>
    <w:p w14:paraId="0A173AF4" w14:textId="77777777" w:rsidR="001910DB" w:rsidRPr="00160B15" w:rsidRDefault="001910DB" w:rsidP="001910DB">
      <w:pPr>
        <w:pStyle w:val="a9"/>
        <w:numPr>
          <w:ilvl w:val="0"/>
          <w:numId w:val="27"/>
        </w:numPr>
        <w:spacing w:after="0" w:line="360" w:lineRule="auto"/>
        <w:ind w:left="360" w:right="5" w:firstLine="1341"/>
        <w:jc w:val="both"/>
        <w:rPr>
          <w:rFonts w:ascii="Times New Roman" w:hAnsi="Times New Roman"/>
          <w:sz w:val="24"/>
          <w:szCs w:val="24"/>
        </w:rPr>
      </w:pPr>
      <w:r w:rsidRPr="00160B15">
        <w:rPr>
          <w:rFonts w:ascii="Times New Roman" w:hAnsi="Times New Roman"/>
          <w:sz w:val="24"/>
          <w:szCs w:val="24"/>
        </w:rPr>
        <w:t xml:space="preserve">ВЗ Централна част </w:t>
      </w:r>
    </w:p>
    <w:p w14:paraId="383D6B8C" w14:textId="77777777" w:rsidR="001910DB" w:rsidRPr="00160B15" w:rsidRDefault="001910DB" w:rsidP="001910DB">
      <w:pPr>
        <w:pStyle w:val="a9"/>
        <w:numPr>
          <w:ilvl w:val="0"/>
          <w:numId w:val="27"/>
        </w:numPr>
        <w:spacing w:after="0" w:line="360" w:lineRule="auto"/>
        <w:ind w:left="360" w:right="5" w:firstLine="1341"/>
        <w:jc w:val="both"/>
        <w:rPr>
          <w:rFonts w:ascii="Times New Roman" w:hAnsi="Times New Roman"/>
          <w:sz w:val="24"/>
          <w:szCs w:val="24"/>
        </w:rPr>
      </w:pPr>
      <w:r w:rsidRPr="00160B15">
        <w:rPr>
          <w:rFonts w:ascii="Times New Roman" w:hAnsi="Times New Roman"/>
          <w:sz w:val="24"/>
          <w:szCs w:val="24"/>
        </w:rPr>
        <w:t>ВЗ Долна махала</w:t>
      </w:r>
    </w:p>
    <w:p w14:paraId="2753A996" w14:textId="77777777" w:rsidR="001910DB" w:rsidRPr="00160B15" w:rsidRDefault="001910DB" w:rsidP="001910DB">
      <w:pPr>
        <w:pStyle w:val="a9"/>
        <w:numPr>
          <w:ilvl w:val="0"/>
          <w:numId w:val="26"/>
        </w:numPr>
        <w:tabs>
          <w:tab w:val="center" w:pos="0"/>
          <w:tab w:val="left" w:pos="1560"/>
        </w:tabs>
        <w:spacing w:after="0" w:line="360" w:lineRule="auto"/>
        <w:ind w:left="0" w:firstLine="1701"/>
        <w:jc w:val="both"/>
        <w:rPr>
          <w:rFonts w:ascii="Times New Roman" w:hAnsi="Times New Roman"/>
          <w:sz w:val="24"/>
          <w:szCs w:val="24"/>
        </w:rPr>
      </w:pPr>
      <w:r w:rsidRPr="00160B15">
        <w:rPr>
          <w:rFonts w:ascii="Times New Roman" w:hAnsi="Times New Roman"/>
          <w:b/>
          <w:i/>
          <w:sz w:val="24"/>
          <w:szCs w:val="24"/>
        </w:rPr>
        <w:t>Район Ботевград</w:t>
      </w:r>
      <w:r w:rsidRPr="00160B15">
        <w:rPr>
          <w:rFonts w:ascii="Times New Roman" w:hAnsi="Times New Roman"/>
          <w:sz w:val="24"/>
          <w:szCs w:val="24"/>
        </w:rPr>
        <w:t xml:space="preserve"> – водопроводната мрежа на града да бъде обособена като една водомерна зона с постоянно измерване на водно количество на вход и измерване на налягане в ключови точки: ВЗ Ботевград;</w:t>
      </w:r>
    </w:p>
    <w:p w14:paraId="4F9D9D28" w14:textId="77777777" w:rsidR="001910DB" w:rsidRPr="00160B15" w:rsidRDefault="001910DB" w:rsidP="001910DB">
      <w:pPr>
        <w:pStyle w:val="a9"/>
        <w:numPr>
          <w:ilvl w:val="0"/>
          <w:numId w:val="26"/>
        </w:numPr>
        <w:tabs>
          <w:tab w:val="center" w:pos="0"/>
          <w:tab w:val="left" w:pos="1560"/>
        </w:tabs>
        <w:spacing w:after="0" w:line="360" w:lineRule="auto"/>
        <w:ind w:left="0" w:firstLine="1701"/>
        <w:jc w:val="both"/>
        <w:rPr>
          <w:rFonts w:ascii="Times New Roman" w:hAnsi="Times New Roman"/>
          <w:sz w:val="24"/>
          <w:szCs w:val="24"/>
        </w:rPr>
      </w:pPr>
      <w:r w:rsidRPr="00160B15">
        <w:rPr>
          <w:rFonts w:ascii="Times New Roman" w:hAnsi="Times New Roman"/>
          <w:b/>
          <w:i/>
          <w:sz w:val="24"/>
          <w:szCs w:val="24"/>
        </w:rPr>
        <w:t>Район Костинброд</w:t>
      </w:r>
      <w:r w:rsidRPr="00160B15">
        <w:rPr>
          <w:rFonts w:ascii="Times New Roman" w:hAnsi="Times New Roman"/>
          <w:sz w:val="24"/>
          <w:szCs w:val="24"/>
        </w:rPr>
        <w:t xml:space="preserve"> – водопроводната мрежа на града да бъде разделена на 5 водомерни зони с постоянно измерване на водно количество на вход ВЗ и измерване на налягането в ключови точки:</w:t>
      </w:r>
    </w:p>
    <w:p w14:paraId="6CA2F42D" w14:textId="77777777" w:rsidR="001910DB" w:rsidRPr="00160B15" w:rsidRDefault="001910DB" w:rsidP="001910DB">
      <w:pPr>
        <w:pStyle w:val="a9"/>
        <w:numPr>
          <w:ilvl w:val="0"/>
          <w:numId w:val="27"/>
        </w:numPr>
        <w:spacing w:after="0" w:line="360" w:lineRule="auto"/>
        <w:ind w:left="360" w:right="5" w:firstLine="1341"/>
        <w:jc w:val="both"/>
        <w:rPr>
          <w:rFonts w:ascii="Times New Roman" w:hAnsi="Times New Roman"/>
          <w:sz w:val="24"/>
          <w:szCs w:val="24"/>
        </w:rPr>
      </w:pPr>
      <w:r w:rsidRPr="00160B15">
        <w:rPr>
          <w:rFonts w:ascii="Times New Roman" w:hAnsi="Times New Roman"/>
          <w:sz w:val="24"/>
          <w:szCs w:val="24"/>
        </w:rPr>
        <w:t xml:space="preserve">ВЗ Централна част </w:t>
      </w:r>
    </w:p>
    <w:p w14:paraId="427E4AB9" w14:textId="77777777" w:rsidR="001910DB" w:rsidRPr="00160B15" w:rsidRDefault="001910DB" w:rsidP="001910DB">
      <w:pPr>
        <w:pStyle w:val="a9"/>
        <w:numPr>
          <w:ilvl w:val="0"/>
          <w:numId w:val="27"/>
        </w:numPr>
        <w:spacing w:after="0" w:line="360" w:lineRule="auto"/>
        <w:ind w:left="360" w:right="5" w:firstLine="1341"/>
        <w:jc w:val="both"/>
        <w:rPr>
          <w:rFonts w:ascii="Times New Roman" w:hAnsi="Times New Roman"/>
          <w:sz w:val="24"/>
          <w:szCs w:val="24"/>
        </w:rPr>
      </w:pPr>
      <w:r w:rsidRPr="00160B15">
        <w:rPr>
          <w:rFonts w:ascii="Times New Roman" w:hAnsi="Times New Roman"/>
          <w:sz w:val="24"/>
          <w:szCs w:val="24"/>
        </w:rPr>
        <w:t>ВЗ Югозападна част</w:t>
      </w:r>
    </w:p>
    <w:p w14:paraId="02057619" w14:textId="77777777" w:rsidR="001910DB" w:rsidRPr="00160B15" w:rsidRDefault="001910DB" w:rsidP="001910DB">
      <w:pPr>
        <w:pStyle w:val="a9"/>
        <w:numPr>
          <w:ilvl w:val="0"/>
          <w:numId w:val="27"/>
        </w:numPr>
        <w:spacing w:after="0" w:line="360" w:lineRule="auto"/>
        <w:ind w:left="360" w:right="5" w:firstLine="1341"/>
        <w:jc w:val="both"/>
        <w:rPr>
          <w:rFonts w:ascii="Times New Roman" w:hAnsi="Times New Roman"/>
          <w:sz w:val="24"/>
          <w:szCs w:val="24"/>
        </w:rPr>
      </w:pPr>
      <w:r w:rsidRPr="00160B15">
        <w:rPr>
          <w:rFonts w:ascii="Times New Roman" w:hAnsi="Times New Roman"/>
          <w:sz w:val="24"/>
          <w:szCs w:val="24"/>
        </w:rPr>
        <w:t>ВЗ Индустриална част</w:t>
      </w:r>
    </w:p>
    <w:p w14:paraId="26905D39" w14:textId="77777777" w:rsidR="001910DB" w:rsidRPr="00160B15" w:rsidRDefault="001910DB" w:rsidP="001910DB">
      <w:pPr>
        <w:pStyle w:val="a9"/>
        <w:numPr>
          <w:ilvl w:val="0"/>
          <w:numId w:val="27"/>
        </w:numPr>
        <w:spacing w:after="0" w:line="360" w:lineRule="auto"/>
        <w:ind w:left="360" w:right="5" w:firstLine="1341"/>
        <w:jc w:val="both"/>
        <w:rPr>
          <w:rFonts w:ascii="Times New Roman" w:hAnsi="Times New Roman"/>
          <w:sz w:val="24"/>
          <w:szCs w:val="24"/>
        </w:rPr>
      </w:pPr>
      <w:r w:rsidRPr="00160B15">
        <w:rPr>
          <w:rFonts w:ascii="Times New Roman" w:hAnsi="Times New Roman"/>
          <w:sz w:val="24"/>
          <w:szCs w:val="24"/>
        </w:rPr>
        <w:t>ВЗ Източна част</w:t>
      </w:r>
    </w:p>
    <w:p w14:paraId="0B5519C5" w14:textId="77777777" w:rsidR="001910DB" w:rsidRPr="00160B15" w:rsidRDefault="001910DB" w:rsidP="001910DB">
      <w:pPr>
        <w:pStyle w:val="a9"/>
        <w:numPr>
          <w:ilvl w:val="0"/>
          <w:numId w:val="27"/>
        </w:numPr>
        <w:spacing w:after="0" w:line="360" w:lineRule="auto"/>
        <w:ind w:left="360" w:right="5" w:firstLine="1341"/>
        <w:jc w:val="both"/>
        <w:rPr>
          <w:rFonts w:ascii="Times New Roman" w:hAnsi="Times New Roman"/>
          <w:sz w:val="24"/>
          <w:szCs w:val="24"/>
        </w:rPr>
      </w:pPr>
      <w:r w:rsidRPr="00160B15">
        <w:rPr>
          <w:rFonts w:ascii="Times New Roman" w:hAnsi="Times New Roman"/>
          <w:sz w:val="24"/>
          <w:szCs w:val="24"/>
        </w:rPr>
        <w:t>ВЗ Шияково</w:t>
      </w:r>
    </w:p>
    <w:p w14:paraId="5ACA5EAD" w14:textId="77777777" w:rsidR="001910DB" w:rsidRPr="00160B15" w:rsidRDefault="001910DB" w:rsidP="001910DB">
      <w:pPr>
        <w:pStyle w:val="a9"/>
        <w:numPr>
          <w:ilvl w:val="0"/>
          <w:numId w:val="27"/>
        </w:numPr>
        <w:tabs>
          <w:tab w:val="center" w:pos="0"/>
          <w:tab w:val="left" w:pos="1560"/>
        </w:tabs>
        <w:spacing w:after="0" w:line="360" w:lineRule="auto"/>
        <w:ind w:left="0" w:right="5" w:firstLine="1701"/>
        <w:jc w:val="both"/>
        <w:rPr>
          <w:rFonts w:ascii="Times New Roman" w:hAnsi="Times New Roman"/>
          <w:sz w:val="24"/>
          <w:szCs w:val="24"/>
        </w:rPr>
      </w:pPr>
      <w:r w:rsidRPr="00160B15">
        <w:rPr>
          <w:rFonts w:ascii="Times New Roman" w:hAnsi="Times New Roman"/>
          <w:b/>
          <w:i/>
          <w:sz w:val="24"/>
          <w:szCs w:val="24"/>
        </w:rPr>
        <w:t>Район Елин Пелин</w:t>
      </w:r>
      <w:r w:rsidRPr="00160B15">
        <w:rPr>
          <w:rFonts w:ascii="Times New Roman" w:hAnsi="Times New Roman"/>
          <w:sz w:val="24"/>
          <w:szCs w:val="24"/>
        </w:rPr>
        <w:t xml:space="preserve"> – водопроводната мрежа на града да бъде разделена на 2 водомерни зони с постоянно измерване на водно количество на вход ВЗ и измерване на налягането в ключови точки: ВЗ Централна част и ВЗ Южна част.</w:t>
      </w:r>
    </w:p>
    <w:p w14:paraId="0B464CEA" w14:textId="209EF0F6" w:rsidR="001910DB" w:rsidRPr="001910DB" w:rsidRDefault="001910DB" w:rsidP="001910DB">
      <w:pPr>
        <w:tabs>
          <w:tab w:val="left" w:pos="0"/>
          <w:tab w:val="left" w:pos="993"/>
          <w:tab w:val="left" w:pos="1701"/>
        </w:tabs>
        <w:spacing w:after="0" w:line="360" w:lineRule="auto"/>
        <w:jc w:val="both"/>
        <w:rPr>
          <w:rFonts w:ascii="Times New Roman" w:hAnsi="Times New Roman"/>
          <w:sz w:val="24"/>
          <w:szCs w:val="24"/>
        </w:rPr>
      </w:pPr>
      <w:r w:rsidRPr="00160B15">
        <w:rPr>
          <w:rFonts w:ascii="Times New Roman" w:hAnsi="Times New Roman"/>
          <w:sz w:val="24"/>
          <w:szCs w:val="24"/>
        </w:rPr>
        <w:t xml:space="preserve">Като допълнителна мярка за борба с физическите загуби на вода се предвижда в ключови точки от вътрешната водопроводна мрежа на агломерациите с население над 10 000 жители да бъдат обособени 81 точки за постоянно измерване на налягане и всички данни от тях да бъдат интегрирани в новата </w:t>
      </w:r>
      <w:r w:rsidRPr="00160B15">
        <w:rPr>
          <w:rFonts w:ascii="Times New Roman" w:hAnsi="Times New Roman"/>
          <w:sz w:val="24"/>
          <w:szCs w:val="24"/>
          <w:lang w:val="en-US"/>
        </w:rPr>
        <w:t xml:space="preserve">SCADA </w:t>
      </w:r>
      <w:r w:rsidRPr="00160B15">
        <w:rPr>
          <w:rFonts w:ascii="Times New Roman" w:hAnsi="Times New Roman"/>
          <w:sz w:val="24"/>
          <w:szCs w:val="24"/>
        </w:rPr>
        <w:t xml:space="preserve">и в системата за дистанционен мониторинг на вход водомерни зони. Постоянните данни за налягането в ключови водопроводни клонове </w:t>
      </w:r>
      <w:r w:rsidRPr="00160B15">
        <w:rPr>
          <w:rFonts w:ascii="Times New Roman" w:hAnsi="Times New Roman"/>
          <w:bCs/>
          <w:sz w:val="24"/>
          <w:szCs w:val="24"/>
        </w:rPr>
        <w:t xml:space="preserve">в допълнение на водно количество на вход населено място и водомерни зони там, където подобни са предвидени за изграждане </w:t>
      </w:r>
      <w:r w:rsidRPr="00160B15">
        <w:rPr>
          <w:rFonts w:ascii="Times New Roman" w:hAnsi="Times New Roman"/>
          <w:sz w:val="24"/>
          <w:szCs w:val="24"/>
        </w:rPr>
        <w:t xml:space="preserve">ще даде възможност на експлоатационните екипи на </w:t>
      </w:r>
      <w:r w:rsidRPr="00160B15">
        <w:rPr>
          <w:rFonts w:ascii="Times New Roman" w:hAnsi="Times New Roman"/>
          <w:bCs/>
          <w:sz w:val="24"/>
          <w:szCs w:val="24"/>
        </w:rPr>
        <w:t>„Водоснабдяване и канализация“ ЕООД, София да съкратят до минимум времето необходимо за локализиране на нововъзникнали скрити течове и значително ще подобни качеството на предоставяната услуга.</w:t>
      </w:r>
    </w:p>
    <w:p w14:paraId="6F115479" w14:textId="77777777" w:rsidR="009D6931" w:rsidRPr="009335BC" w:rsidRDefault="009D6931" w:rsidP="009335BC">
      <w:pPr>
        <w:spacing w:after="0" w:line="360" w:lineRule="auto"/>
        <w:ind w:firstLine="709"/>
        <w:jc w:val="both"/>
        <w:rPr>
          <w:rFonts w:ascii="Times New Roman" w:hAnsi="Times New Roman"/>
          <w:sz w:val="24"/>
        </w:rPr>
      </w:pPr>
      <w:bookmarkStart w:id="4" w:name="_Hlk121326007"/>
    </w:p>
    <w:bookmarkEnd w:id="4"/>
    <w:p w14:paraId="5316953A" w14:textId="06423439" w:rsidR="00865E88" w:rsidRPr="00AD5C84" w:rsidRDefault="00DC7F1C" w:rsidP="00784105">
      <w:pPr>
        <w:pStyle w:val="a9"/>
        <w:numPr>
          <w:ilvl w:val="0"/>
          <w:numId w:val="1"/>
        </w:numPr>
        <w:tabs>
          <w:tab w:val="left" w:pos="993"/>
        </w:tabs>
        <w:spacing w:after="120" w:line="360" w:lineRule="auto"/>
        <w:ind w:left="0" w:firstLine="720"/>
        <w:jc w:val="both"/>
        <w:rPr>
          <w:rFonts w:ascii="Times New Roman" w:eastAsia="TimesNewRomanPSMT" w:hAnsi="Times New Roman"/>
          <w:b/>
          <w:noProof/>
          <w:sz w:val="24"/>
          <w:szCs w:val="24"/>
        </w:rPr>
      </w:pPr>
      <w:r w:rsidRPr="00DC7F1C">
        <w:rPr>
          <w:rFonts w:ascii="Times New Roman" w:hAnsi="Times New Roman"/>
          <w:b/>
          <w:sz w:val="24"/>
          <w:szCs w:val="24"/>
        </w:rPr>
        <w:t>Описание на основните процеси, капацитет, обща площ; необходимост от други свързани с основния предмет</w:t>
      </w:r>
      <w:r>
        <w:rPr>
          <w:rFonts w:ascii="Times New Roman" w:hAnsi="Times New Roman"/>
          <w:b/>
          <w:sz w:val="24"/>
          <w:szCs w:val="24"/>
        </w:rPr>
        <w:t xml:space="preserve"> спомагателни или поддържащи дейности, в т.ч</w:t>
      </w:r>
      <w:r w:rsidR="00784105">
        <w:rPr>
          <w:rFonts w:ascii="Times New Roman" w:hAnsi="Times New Roman"/>
          <w:b/>
          <w:sz w:val="24"/>
          <w:szCs w:val="24"/>
        </w:rPr>
        <w:t>.</w:t>
      </w:r>
      <w:r>
        <w:rPr>
          <w:rFonts w:ascii="Times New Roman" w:hAnsi="Times New Roman"/>
          <w:b/>
          <w:sz w:val="24"/>
          <w:szCs w:val="24"/>
        </w:rPr>
        <w:t xml:space="preserve"> ползване на съществуваща или необходимост от изграждане на нова техническа инфраструктура </w:t>
      </w:r>
      <w:r>
        <w:rPr>
          <w:rFonts w:ascii="Times New Roman" w:hAnsi="Times New Roman"/>
          <w:b/>
          <w:sz w:val="24"/>
          <w:szCs w:val="24"/>
          <w:lang w:val="en-US"/>
        </w:rPr>
        <w:t>(</w:t>
      </w:r>
      <w:r>
        <w:rPr>
          <w:rFonts w:ascii="Times New Roman" w:hAnsi="Times New Roman"/>
          <w:b/>
          <w:sz w:val="24"/>
          <w:szCs w:val="24"/>
        </w:rPr>
        <w:t>пътища/улици, газопровод, електропроводи и др.</w:t>
      </w:r>
      <w:r>
        <w:rPr>
          <w:rFonts w:ascii="Times New Roman" w:hAnsi="Times New Roman"/>
          <w:b/>
          <w:sz w:val="24"/>
          <w:szCs w:val="24"/>
          <w:lang w:val="en-US"/>
        </w:rPr>
        <w:t>)</w:t>
      </w:r>
      <w:r w:rsidR="00865E88">
        <w:rPr>
          <w:rFonts w:ascii="Times New Roman" w:hAnsi="Times New Roman"/>
          <w:b/>
          <w:sz w:val="24"/>
          <w:szCs w:val="24"/>
        </w:rPr>
        <w:t>; предвидени изкопни работи, предполагаема дълбочина на изкопите, ползване на взрив:</w:t>
      </w:r>
    </w:p>
    <w:p w14:paraId="72EA7442" w14:textId="77777777" w:rsidR="00D902EC" w:rsidRDefault="00AD5C84" w:rsidP="0047160A">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b/>
          <w:noProof/>
          <w:sz w:val="24"/>
          <w:szCs w:val="24"/>
        </w:rPr>
        <w:tab/>
      </w:r>
      <w:r w:rsidR="00D82418">
        <w:rPr>
          <w:rFonts w:ascii="Times New Roman" w:eastAsia="TimesNewRomanPSMT" w:hAnsi="Times New Roman"/>
          <w:noProof/>
          <w:sz w:val="24"/>
          <w:szCs w:val="24"/>
        </w:rPr>
        <w:t>Предвидените дейности в</w:t>
      </w:r>
      <w:r w:rsidR="00DA7BA2">
        <w:rPr>
          <w:rFonts w:ascii="Times New Roman" w:eastAsia="TimesNewRomanPSMT" w:hAnsi="Times New Roman"/>
          <w:noProof/>
          <w:sz w:val="24"/>
          <w:szCs w:val="24"/>
        </w:rPr>
        <w:t xml:space="preserve">ключени в проектно предложение </w:t>
      </w:r>
      <w:r w:rsidR="00DA7BA2" w:rsidRPr="00DA7BA2">
        <w:rPr>
          <w:rFonts w:ascii="Times New Roman" w:hAnsi="Times New Roman"/>
          <w:i/>
          <w:noProof/>
          <w:sz w:val="24"/>
          <w:szCs w:val="24"/>
        </w:rPr>
        <w:t>„Доизграждане и реконструкция на ПСОВ, водоснабдителни и канализационни системи в обособена територия, обслужвана от „ВиК“ ЕООД, София“</w:t>
      </w:r>
      <w:r w:rsidR="00D82418">
        <w:rPr>
          <w:rFonts w:ascii="Times New Roman" w:eastAsia="TimesNewRomanPSMT" w:hAnsi="Times New Roman"/>
          <w:noProof/>
          <w:sz w:val="24"/>
          <w:szCs w:val="24"/>
        </w:rPr>
        <w:t xml:space="preserve"> </w:t>
      </w:r>
      <w:r w:rsidR="002F365E">
        <w:rPr>
          <w:rFonts w:ascii="Times New Roman" w:eastAsia="TimesNewRomanPSMT" w:hAnsi="Times New Roman"/>
          <w:noProof/>
          <w:sz w:val="24"/>
          <w:szCs w:val="24"/>
        </w:rPr>
        <w:t xml:space="preserve">за агломерациите над 10 000 е.ж. </w:t>
      </w:r>
      <w:r w:rsidR="00D82418">
        <w:rPr>
          <w:rFonts w:ascii="Times New Roman" w:eastAsia="TimesNewRomanPSMT" w:hAnsi="Times New Roman"/>
          <w:noProof/>
          <w:sz w:val="24"/>
          <w:szCs w:val="24"/>
        </w:rPr>
        <w:t>са както следва:</w:t>
      </w:r>
      <w:r w:rsidR="00D902EC" w:rsidRPr="00D902EC">
        <w:rPr>
          <w:rFonts w:ascii="Times New Roman" w:eastAsia="TimesNewRomanPSMT" w:hAnsi="Times New Roman"/>
          <w:noProof/>
          <w:sz w:val="24"/>
          <w:szCs w:val="24"/>
        </w:rPr>
        <w:tab/>
      </w:r>
    </w:p>
    <w:p w14:paraId="7BD57799" w14:textId="77777777" w:rsidR="00D902EC" w:rsidRDefault="00D902EC" w:rsidP="0047160A">
      <w:pPr>
        <w:tabs>
          <w:tab w:val="left" w:pos="709"/>
        </w:tabs>
        <w:spacing w:after="0" w:line="360" w:lineRule="auto"/>
        <w:jc w:val="both"/>
        <w:rPr>
          <w:rFonts w:ascii="Times New Roman" w:eastAsia="TimesNewRomanPSMT" w:hAnsi="Times New Roman"/>
          <w:noProof/>
          <w:sz w:val="24"/>
          <w:szCs w:val="24"/>
        </w:rPr>
      </w:pPr>
    </w:p>
    <w:p w14:paraId="269C050C" w14:textId="573B654D" w:rsidR="00D902EC" w:rsidRDefault="00D902EC" w:rsidP="00DB6938">
      <w:pPr>
        <w:pStyle w:val="a9"/>
        <w:numPr>
          <w:ilvl w:val="0"/>
          <w:numId w:val="35"/>
        </w:numPr>
        <w:tabs>
          <w:tab w:val="left" w:pos="709"/>
          <w:tab w:val="left" w:pos="1134"/>
        </w:tabs>
        <w:spacing w:after="120" w:line="360" w:lineRule="auto"/>
        <w:ind w:left="0" w:firstLine="709"/>
        <w:jc w:val="both"/>
        <w:rPr>
          <w:rFonts w:ascii="Times New Roman" w:eastAsia="TimesNewRomanPSMT" w:hAnsi="Times New Roman"/>
          <w:b/>
          <w:noProof/>
          <w:sz w:val="24"/>
          <w:szCs w:val="24"/>
          <w:u w:val="single"/>
        </w:rPr>
      </w:pPr>
      <w:r w:rsidRPr="00D902EC">
        <w:rPr>
          <w:rFonts w:ascii="Times New Roman" w:eastAsia="TimesNewRomanPSMT" w:hAnsi="Times New Roman"/>
          <w:b/>
          <w:noProof/>
          <w:sz w:val="24"/>
          <w:szCs w:val="24"/>
          <w:u w:val="single"/>
        </w:rPr>
        <w:t>САМОКОВ</w:t>
      </w:r>
    </w:p>
    <w:p w14:paraId="07985115" w14:textId="45B95B89" w:rsidR="00D902EC" w:rsidRDefault="00D902EC" w:rsidP="00D902EC">
      <w:pPr>
        <w:tabs>
          <w:tab w:val="left" w:pos="709"/>
          <w:tab w:val="left" w:pos="1134"/>
        </w:tabs>
        <w:spacing w:after="0" w:line="360" w:lineRule="auto"/>
        <w:jc w:val="both"/>
        <w:rPr>
          <w:rFonts w:ascii="Times New Roman" w:hAnsi="Times New Roman"/>
          <w:b/>
          <w:i/>
          <w:sz w:val="24"/>
          <w:szCs w:val="24"/>
        </w:rPr>
      </w:pPr>
      <w:r>
        <w:rPr>
          <w:rFonts w:ascii="Times New Roman" w:eastAsia="TimesNewRomanPSMT" w:hAnsi="Times New Roman"/>
          <w:noProof/>
          <w:sz w:val="24"/>
          <w:szCs w:val="24"/>
        </w:rPr>
        <w:tab/>
      </w:r>
      <w:r w:rsidRPr="00A320B9">
        <w:rPr>
          <w:rFonts w:ascii="Times New Roman" w:hAnsi="Times New Roman"/>
          <w:b/>
          <w:i/>
          <w:sz w:val="24"/>
          <w:szCs w:val="24"/>
        </w:rPr>
        <w:t xml:space="preserve">Компонент </w:t>
      </w:r>
      <w:r>
        <w:rPr>
          <w:rFonts w:ascii="Times New Roman" w:hAnsi="Times New Roman"/>
          <w:b/>
          <w:i/>
          <w:sz w:val="24"/>
          <w:szCs w:val="24"/>
        </w:rPr>
        <w:t>отвеждане:</w:t>
      </w:r>
    </w:p>
    <w:p w14:paraId="2DD14AF6" w14:textId="77777777" w:rsidR="007F070D" w:rsidRPr="007F070D" w:rsidRDefault="007F070D" w:rsidP="007F070D">
      <w:pPr>
        <w:spacing w:after="0" w:line="360" w:lineRule="auto"/>
        <w:ind w:firstLine="720"/>
        <w:rPr>
          <w:rFonts w:ascii="Times New Roman" w:hAnsi="Times New Roman"/>
          <w:b/>
          <w:sz w:val="24"/>
          <w:szCs w:val="24"/>
        </w:rPr>
      </w:pPr>
      <w:r w:rsidRPr="007F070D">
        <w:rPr>
          <w:rFonts w:ascii="Times New Roman" w:hAnsi="Times New Roman"/>
          <w:b/>
          <w:sz w:val="24"/>
          <w:szCs w:val="24"/>
        </w:rPr>
        <w:t>Реконструкция на участъка на Главния колектор след ромската махала, при пресичането му на река Искър, гр. Самоков</w:t>
      </w:r>
    </w:p>
    <w:p w14:paraId="6C2E474D" w14:textId="7D5FF86F" w:rsidR="007F070D" w:rsidRDefault="00160B9F" w:rsidP="00160B9F">
      <w:pPr>
        <w:spacing w:after="0" w:line="360" w:lineRule="auto"/>
        <w:ind w:firstLine="720"/>
        <w:jc w:val="both"/>
        <w:rPr>
          <w:rFonts w:ascii="Times New Roman" w:hAnsi="Times New Roman"/>
          <w:noProof/>
          <w:sz w:val="24"/>
          <w:szCs w:val="24"/>
        </w:rPr>
      </w:pPr>
      <w:r w:rsidRPr="00160B9F">
        <w:rPr>
          <w:rFonts w:ascii="Times New Roman" w:hAnsi="Times New Roman"/>
          <w:sz w:val="24"/>
          <w:szCs w:val="24"/>
        </w:rPr>
        <w:t xml:space="preserve">Основните акценти в предвидените мерки обхващат реконструкция на разрушените преливни ръбове на съществуващите </w:t>
      </w:r>
      <w:r w:rsidRPr="00160B9F">
        <w:rPr>
          <w:rFonts w:ascii="Times New Roman" w:hAnsi="Times New Roman"/>
          <w:noProof/>
          <w:sz w:val="24"/>
          <w:szCs w:val="24"/>
        </w:rPr>
        <w:t>дъждопреливници</w:t>
      </w:r>
      <w:r w:rsidRPr="00160B9F">
        <w:rPr>
          <w:rFonts w:ascii="Times New Roman" w:hAnsi="Times New Roman"/>
          <w:sz w:val="24"/>
          <w:szCs w:val="24"/>
        </w:rPr>
        <w:t xml:space="preserve">, изключване на нерегламентираното дере включено в канализационната мрежа и реконструкция на участъка на Главния колектор след ромската махала, при пресичането му </w:t>
      </w:r>
      <w:r>
        <w:rPr>
          <w:rFonts w:ascii="Times New Roman" w:hAnsi="Times New Roman"/>
          <w:sz w:val="24"/>
          <w:szCs w:val="24"/>
        </w:rPr>
        <w:t>на река Искър</w:t>
      </w:r>
      <w:r w:rsidR="0003112A" w:rsidRPr="0003112A">
        <w:rPr>
          <w:rFonts w:ascii="Times New Roman" w:hAnsi="Times New Roman"/>
          <w:sz w:val="24"/>
          <w:szCs w:val="24"/>
        </w:rPr>
        <w:t>, където се наблюдава най-голямата инфилтрация/вливане в канализационната мрежа в порядъка на 50-60l/s</w:t>
      </w:r>
      <w:r w:rsidRPr="0003112A">
        <w:rPr>
          <w:rFonts w:ascii="Times New Roman" w:hAnsi="Times New Roman"/>
          <w:sz w:val="24"/>
          <w:szCs w:val="24"/>
        </w:rPr>
        <w:t>.</w:t>
      </w:r>
      <w:r>
        <w:rPr>
          <w:rFonts w:ascii="Times New Roman" w:hAnsi="Times New Roman"/>
          <w:sz w:val="24"/>
          <w:szCs w:val="24"/>
        </w:rPr>
        <w:t xml:space="preserve"> </w:t>
      </w:r>
      <w:r w:rsidR="007F070D" w:rsidRPr="007F070D">
        <w:rPr>
          <w:rFonts w:ascii="Times New Roman" w:hAnsi="Times New Roman"/>
          <w:noProof/>
          <w:sz w:val="24"/>
          <w:szCs w:val="24"/>
        </w:rPr>
        <w:t>Дължината на участъкът предвиден за реконструкция е 210 м.</w:t>
      </w:r>
      <w:r w:rsidR="00EC7611" w:rsidRPr="00EC7611">
        <w:rPr>
          <w:rFonts w:ascii="Times New Roman" w:hAnsi="Times New Roman"/>
          <w:noProof/>
          <w:sz w:val="24"/>
          <w:szCs w:val="24"/>
        </w:rPr>
        <w:t xml:space="preserve"> </w:t>
      </w:r>
      <w:r w:rsidR="00EC7611" w:rsidRPr="00E935B1">
        <w:rPr>
          <w:rFonts w:ascii="Times New Roman" w:hAnsi="Times New Roman"/>
          <w:noProof/>
          <w:sz w:val="24"/>
          <w:szCs w:val="24"/>
        </w:rPr>
        <w:t>Преминаването на реката е посредством праг с DN800C, това е участък с генериране на голямо количество вливане на води от реката. Реконструкцията на участък с дължина 130 м ще бъде извършена с технология за безизкопна рехабилитация - - CIPP-UV, а участъка от 80 м ще бъде изкопна с тръби DN800C, GRP.</w:t>
      </w:r>
    </w:p>
    <w:p w14:paraId="68BA4699" w14:textId="77777777" w:rsidR="0003112A" w:rsidRPr="00B859E5" w:rsidRDefault="0003112A" w:rsidP="0003112A">
      <w:pPr>
        <w:spacing w:after="0" w:line="360" w:lineRule="auto"/>
        <w:ind w:firstLine="720"/>
        <w:jc w:val="both"/>
        <w:rPr>
          <w:rFonts w:ascii="Times New Roman" w:hAnsi="Times New Roman"/>
          <w:sz w:val="24"/>
          <w:szCs w:val="24"/>
        </w:rPr>
      </w:pPr>
      <w:r w:rsidRPr="00B859E5">
        <w:rPr>
          <w:rFonts w:ascii="Times New Roman" w:hAnsi="Times New Roman"/>
          <w:sz w:val="24"/>
          <w:szCs w:val="24"/>
        </w:rPr>
        <w:t>Към момента водното количество, което постъпва на вход ПСОВ Самоков е в диапазона около 195л/с, съгласно данни от мониторинг на ПСОВ, измервателна кампания и допълните измервания на предвидените мерки по канализационната система. С реализирането на по горе определените мерки се очаква, инфилтрацията/вливанията да намалеят както следва:</w:t>
      </w:r>
    </w:p>
    <w:p w14:paraId="4D3347DA" w14:textId="77777777" w:rsidR="0003112A" w:rsidRPr="00B859E5" w:rsidRDefault="0003112A" w:rsidP="0003112A">
      <w:pPr>
        <w:pStyle w:val="af"/>
        <w:numPr>
          <w:ilvl w:val="0"/>
          <w:numId w:val="13"/>
        </w:numPr>
        <w:ind w:left="0" w:firstLine="1134"/>
        <w:rPr>
          <w:rFonts w:cs="Times New Roman"/>
          <w:szCs w:val="24"/>
        </w:rPr>
      </w:pPr>
      <w:r w:rsidRPr="00B859E5">
        <w:rPr>
          <w:rFonts w:cs="Times New Roman"/>
          <w:szCs w:val="24"/>
        </w:rPr>
        <w:t>От изключването на напоителния канал – 12</w:t>
      </w:r>
      <w:r>
        <w:rPr>
          <w:rFonts w:cs="Times New Roman"/>
          <w:szCs w:val="24"/>
        </w:rPr>
        <w:t xml:space="preserve"> </w:t>
      </w:r>
      <w:r w:rsidRPr="00B859E5">
        <w:rPr>
          <w:rFonts w:cs="Times New Roman"/>
          <w:szCs w:val="24"/>
        </w:rPr>
        <w:t>л/с;</w:t>
      </w:r>
    </w:p>
    <w:p w14:paraId="43586218" w14:textId="77777777" w:rsidR="0003112A" w:rsidRPr="00B859E5" w:rsidRDefault="0003112A" w:rsidP="0003112A">
      <w:pPr>
        <w:pStyle w:val="af"/>
        <w:numPr>
          <w:ilvl w:val="0"/>
          <w:numId w:val="13"/>
        </w:numPr>
        <w:ind w:left="0" w:firstLine="1134"/>
        <w:rPr>
          <w:rFonts w:cs="Times New Roman"/>
          <w:szCs w:val="24"/>
        </w:rPr>
      </w:pPr>
      <w:r w:rsidRPr="00B859E5">
        <w:rPr>
          <w:rFonts w:cs="Times New Roman"/>
          <w:szCs w:val="24"/>
        </w:rPr>
        <w:t>От изключването на дренажния канал  - 4,21</w:t>
      </w:r>
      <w:r>
        <w:rPr>
          <w:rFonts w:cs="Times New Roman"/>
          <w:szCs w:val="24"/>
        </w:rPr>
        <w:t xml:space="preserve"> </w:t>
      </w:r>
      <w:r w:rsidRPr="00B859E5">
        <w:rPr>
          <w:rFonts w:cs="Times New Roman"/>
          <w:szCs w:val="24"/>
        </w:rPr>
        <w:t>л/с;</w:t>
      </w:r>
    </w:p>
    <w:p w14:paraId="30B7FBC6" w14:textId="77777777" w:rsidR="0003112A" w:rsidRPr="00B859E5" w:rsidRDefault="0003112A" w:rsidP="0003112A">
      <w:pPr>
        <w:pStyle w:val="af"/>
        <w:numPr>
          <w:ilvl w:val="0"/>
          <w:numId w:val="13"/>
        </w:numPr>
        <w:ind w:left="0" w:firstLine="1134"/>
        <w:rPr>
          <w:rFonts w:cs="Times New Roman"/>
          <w:szCs w:val="24"/>
        </w:rPr>
      </w:pPr>
      <w:r w:rsidRPr="00B859E5">
        <w:rPr>
          <w:rFonts w:cs="Times New Roman"/>
          <w:szCs w:val="24"/>
        </w:rPr>
        <w:t>От реконструкцията на преминаването на река Искър – 51,22</w:t>
      </w:r>
      <w:r>
        <w:rPr>
          <w:rFonts w:cs="Times New Roman"/>
          <w:szCs w:val="24"/>
        </w:rPr>
        <w:t xml:space="preserve"> </w:t>
      </w:r>
      <w:r w:rsidRPr="00B859E5">
        <w:rPr>
          <w:rFonts w:cs="Times New Roman"/>
          <w:szCs w:val="24"/>
        </w:rPr>
        <w:t>л/с;</w:t>
      </w:r>
    </w:p>
    <w:p w14:paraId="1D42B898" w14:textId="3A987E51" w:rsidR="0003112A" w:rsidRPr="00B859E5" w:rsidRDefault="00EC7611" w:rsidP="0003112A">
      <w:pPr>
        <w:pStyle w:val="Normal"/>
        <w:rPr>
          <w:rFonts w:cs="Times New Roman"/>
          <w:lang w:val="bg-BG"/>
        </w:rPr>
      </w:pPr>
      <w:r>
        <w:rPr>
          <w:rFonts w:cs="Times New Roman"/>
          <w:lang w:val="bg-BG"/>
        </w:rPr>
        <w:t>Общо</w:t>
      </w:r>
      <w:r w:rsidR="0003112A" w:rsidRPr="00B859E5">
        <w:rPr>
          <w:rFonts w:cs="Times New Roman"/>
          <w:lang w:val="bg-BG"/>
        </w:rPr>
        <w:t>:</w:t>
      </w:r>
      <w:r>
        <w:rPr>
          <w:rFonts w:cs="Times New Roman"/>
          <w:lang w:val="bg-BG"/>
        </w:rPr>
        <w:t xml:space="preserve"> </w:t>
      </w:r>
      <w:r w:rsidR="0003112A" w:rsidRPr="00B859E5">
        <w:rPr>
          <w:rFonts w:cs="Times New Roman"/>
          <w:lang w:val="bg-BG"/>
        </w:rPr>
        <w:t>67,43</w:t>
      </w:r>
      <w:r w:rsidR="0003112A">
        <w:rPr>
          <w:rFonts w:cs="Times New Roman"/>
          <w:lang w:val="bg-BG"/>
        </w:rPr>
        <w:t xml:space="preserve"> </w:t>
      </w:r>
      <w:r w:rsidR="0003112A" w:rsidRPr="00B859E5">
        <w:rPr>
          <w:rFonts w:cs="Times New Roman"/>
          <w:lang w:val="bg-BG"/>
        </w:rPr>
        <w:t>л/с, очаквания поток след реализиране на мерките по канализационната мрежа потокът към ПСОВ Самоков да намалее на 127,59</w:t>
      </w:r>
      <w:r w:rsidR="0003112A">
        <w:rPr>
          <w:rFonts w:cs="Times New Roman"/>
          <w:lang w:val="bg-BG"/>
        </w:rPr>
        <w:t xml:space="preserve"> </w:t>
      </w:r>
      <w:r w:rsidR="0003112A" w:rsidRPr="00B859E5">
        <w:rPr>
          <w:rFonts w:cs="Times New Roman"/>
          <w:lang w:val="bg-BG"/>
        </w:rPr>
        <w:t>л/с.</w:t>
      </w:r>
    </w:p>
    <w:p w14:paraId="23B054A5" w14:textId="77777777" w:rsidR="0003112A" w:rsidRPr="00B859E5" w:rsidRDefault="0003112A" w:rsidP="0003112A">
      <w:pPr>
        <w:spacing w:after="0" w:line="360" w:lineRule="auto"/>
        <w:ind w:firstLine="680"/>
        <w:jc w:val="both"/>
        <w:rPr>
          <w:rFonts w:ascii="Times New Roman" w:hAnsi="Times New Roman"/>
          <w:sz w:val="24"/>
          <w:szCs w:val="24"/>
        </w:rPr>
      </w:pPr>
      <w:r w:rsidRPr="00B859E5">
        <w:rPr>
          <w:rFonts w:ascii="Times New Roman" w:hAnsi="Times New Roman"/>
          <w:sz w:val="24"/>
          <w:szCs w:val="24"/>
        </w:rPr>
        <w:t>Нивото на инфилтрация/вливанията към момента е около 123,09л/с или 63%;</w:t>
      </w:r>
    </w:p>
    <w:p w14:paraId="1CD8FC48" w14:textId="3EAC04F9" w:rsidR="00160B9F" w:rsidRDefault="0003112A" w:rsidP="0003112A">
      <w:pPr>
        <w:spacing w:after="0" w:line="360" w:lineRule="auto"/>
        <w:ind w:firstLine="720"/>
        <w:jc w:val="both"/>
        <w:rPr>
          <w:rFonts w:ascii="Times New Roman" w:hAnsi="Times New Roman"/>
          <w:noProof/>
          <w:sz w:val="24"/>
          <w:szCs w:val="24"/>
        </w:rPr>
      </w:pPr>
      <w:r w:rsidRPr="00B859E5">
        <w:rPr>
          <w:rFonts w:ascii="Times New Roman" w:hAnsi="Times New Roman"/>
          <w:sz w:val="24"/>
          <w:szCs w:val="24"/>
        </w:rPr>
        <w:t>След изпълнение на мерките 55,68 или 44%</w:t>
      </w:r>
      <w:r>
        <w:rPr>
          <w:rFonts w:ascii="Times New Roman" w:hAnsi="Times New Roman"/>
          <w:sz w:val="24"/>
          <w:szCs w:val="24"/>
        </w:rPr>
        <w:t>.</w:t>
      </w:r>
    </w:p>
    <w:p w14:paraId="60A180A9" w14:textId="77777777" w:rsidR="007F070D" w:rsidRPr="00B859E5" w:rsidRDefault="007F070D" w:rsidP="007F070D">
      <w:pPr>
        <w:spacing w:after="0"/>
        <w:ind w:firstLine="720"/>
        <w:rPr>
          <w:rFonts w:ascii="Times New Roman" w:hAnsi="Times New Roman"/>
          <w:sz w:val="24"/>
          <w:szCs w:val="24"/>
        </w:rPr>
      </w:pPr>
      <w:r w:rsidRPr="00B859E5">
        <w:rPr>
          <w:rFonts w:ascii="Times New Roman" w:hAnsi="Times New Roman"/>
          <w:b/>
          <w:sz w:val="24"/>
          <w:szCs w:val="24"/>
        </w:rPr>
        <w:t>Технически параметри:</w:t>
      </w:r>
    </w:p>
    <w:p w14:paraId="2ED1C6B6" w14:textId="3C36D7B0" w:rsidR="007F070D" w:rsidRDefault="007F070D" w:rsidP="00135BEE">
      <w:pPr>
        <w:pStyle w:val="Tablici"/>
        <w:rPr>
          <w:noProof/>
        </w:rPr>
      </w:pPr>
      <w:r>
        <w:rPr>
          <w:noProof/>
        </w:rPr>
        <w:t xml:space="preserve">Таблица 2.1 </w:t>
      </w:r>
      <w:r w:rsidRPr="00B859E5">
        <w:rPr>
          <w:noProof/>
        </w:rPr>
        <w:t>Технически характеристики на инвестиционното намерение</w:t>
      </w:r>
    </w:p>
    <w:p w14:paraId="7487D155" w14:textId="77777777" w:rsidR="007F070D" w:rsidRPr="00B859E5" w:rsidRDefault="007F070D" w:rsidP="00135BEE">
      <w:pPr>
        <w:pStyle w:val="Tablici"/>
        <w:rPr>
          <w:noProof/>
        </w:rPr>
      </w:pPr>
    </w:p>
    <w:tbl>
      <w:tblPr>
        <w:tblW w:w="27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595"/>
        <w:gridCol w:w="1547"/>
      </w:tblGrid>
      <w:tr w:rsidR="007F070D" w:rsidRPr="00B859E5" w14:paraId="6953EA23" w14:textId="77777777" w:rsidTr="00C92312">
        <w:trPr>
          <w:trHeight w:val="227"/>
          <w:jc w:val="center"/>
        </w:trPr>
        <w:tc>
          <w:tcPr>
            <w:tcW w:w="1998" w:type="pct"/>
            <w:shd w:val="clear" w:color="000000" w:fill="8DB3E2"/>
            <w:vAlign w:val="center"/>
            <w:hideMark/>
          </w:tcPr>
          <w:p w14:paraId="40C0FC80" w14:textId="77777777" w:rsidR="007F070D" w:rsidRPr="00B859E5" w:rsidRDefault="007F070D" w:rsidP="00C92312">
            <w:pPr>
              <w:spacing w:after="0" w:line="240" w:lineRule="auto"/>
              <w:jc w:val="center"/>
              <w:rPr>
                <w:rFonts w:ascii="Times New Roman" w:eastAsia="Times New Roman" w:hAnsi="Times New Roman"/>
                <w:b/>
                <w:bCs/>
                <w:noProof/>
                <w:color w:val="000000"/>
                <w:sz w:val="20"/>
                <w:szCs w:val="20"/>
              </w:rPr>
            </w:pPr>
            <w:r w:rsidRPr="00B859E5">
              <w:rPr>
                <w:rFonts w:ascii="Times New Roman" w:eastAsia="Times New Roman" w:hAnsi="Times New Roman"/>
                <w:b/>
                <w:bCs/>
                <w:noProof/>
                <w:color w:val="000000"/>
                <w:sz w:val="20"/>
                <w:szCs w:val="20"/>
              </w:rPr>
              <w:t>Диаметри</w:t>
            </w:r>
          </w:p>
        </w:tc>
        <w:tc>
          <w:tcPr>
            <w:tcW w:w="1524" w:type="pct"/>
            <w:shd w:val="clear" w:color="000000" w:fill="8DB3E2"/>
            <w:vAlign w:val="center"/>
            <w:hideMark/>
          </w:tcPr>
          <w:p w14:paraId="46A37FCF" w14:textId="77777777" w:rsidR="007F070D" w:rsidRPr="00B859E5" w:rsidRDefault="007F070D" w:rsidP="00C92312">
            <w:pPr>
              <w:spacing w:after="0" w:line="240" w:lineRule="auto"/>
              <w:jc w:val="center"/>
              <w:rPr>
                <w:rFonts w:ascii="Times New Roman" w:eastAsia="Times New Roman" w:hAnsi="Times New Roman"/>
                <w:b/>
                <w:bCs/>
                <w:noProof/>
                <w:color w:val="000000"/>
                <w:sz w:val="20"/>
                <w:szCs w:val="20"/>
              </w:rPr>
            </w:pPr>
            <w:r w:rsidRPr="00B859E5">
              <w:rPr>
                <w:rFonts w:ascii="Times New Roman" w:eastAsia="Times New Roman" w:hAnsi="Times New Roman"/>
                <w:b/>
                <w:bCs/>
                <w:noProof/>
                <w:color w:val="000000"/>
                <w:sz w:val="20"/>
                <w:szCs w:val="20"/>
              </w:rPr>
              <w:t>Дължина</w:t>
            </w:r>
          </w:p>
        </w:tc>
        <w:tc>
          <w:tcPr>
            <w:tcW w:w="1478" w:type="pct"/>
            <w:shd w:val="clear" w:color="000000" w:fill="8DB3E2"/>
            <w:vAlign w:val="center"/>
            <w:hideMark/>
          </w:tcPr>
          <w:p w14:paraId="096B02B7" w14:textId="77777777" w:rsidR="007F070D" w:rsidRPr="00B859E5" w:rsidRDefault="007F070D" w:rsidP="00C92312">
            <w:pPr>
              <w:spacing w:after="0" w:line="240" w:lineRule="auto"/>
              <w:jc w:val="center"/>
              <w:rPr>
                <w:rFonts w:ascii="Times New Roman" w:eastAsia="Times New Roman" w:hAnsi="Times New Roman"/>
                <w:b/>
                <w:bCs/>
                <w:noProof/>
                <w:color w:val="000000"/>
                <w:sz w:val="20"/>
                <w:szCs w:val="20"/>
              </w:rPr>
            </w:pPr>
            <w:r w:rsidRPr="00B859E5">
              <w:rPr>
                <w:rFonts w:ascii="Times New Roman" w:eastAsia="Times New Roman" w:hAnsi="Times New Roman"/>
                <w:b/>
                <w:bCs/>
                <w:noProof/>
                <w:color w:val="000000"/>
                <w:sz w:val="20"/>
                <w:szCs w:val="20"/>
              </w:rPr>
              <w:t>материал</w:t>
            </w:r>
          </w:p>
        </w:tc>
      </w:tr>
      <w:tr w:rsidR="007F070D" w:rsidRPr="00B859E5" w14:paraId="23508A6C" w14:textId="77777777" w:rsidTr="00C92312">
        <w:trPr>
          <w:trHeight w:val="227"/>
          <w:jc w:val="center"/>
        </w:trPr>
        <w:tc>
          <w:tcPr>
            <w:tcW w:w="1998" w:type="pct"/>
            <w:shd w:val="clear" w:color="000000" w:fill="8DB3E2"/>
            <w:vAlign w:val="center"/>
            <w:hideMark/>
          </w:tcPr>
          <w:p w14:paraId="534A41BE" w14:textId="77777777" w:rsidR="007F070D" w:rsidRPr="00B859E5" w:rsidRDefault="007F070D" w:rsidP="00C92312">
            <w:pPr>
              <w:spacing w:after="0" w:line="240" w:lineRule="auto"/>
              <w:jc w:val="center"/>
              <w:rPr>
                <w:rFonts w:ascii="Times New Roman" w:eastAsia="Times New Roman" w:hAnsi="Times New Roman"/>
                <w:b/>
                <w:bCs/>
                <w:noProof/>
                <w:color w:val="000000"/>
                <w:sz w:val="20"/>
                <w:szCs w:val="20"/>
              </w:rPr>
            </w:pPr>
            <w:r w:rsidRPr="00B859E5">
              <w:rPr>
                <w:rFonts w:ascii="Times New Roman" w:eastAsia="Times New Roman" w:hAnsi="Times New Roman"/>
                <w:b/>
                <w:bCs/>
                <w:noProof/>
                <w:color w:val="000000"/>
                <w:sz w:val="20"/>
                <w:szCs w:val="20"/>
              </w:rPr>
              <w:t>DN</w:t>
            </w:r>
          </w:p>
        </w:tc>
        <w:tc>
          <w:tcPr>
            <w:tcW w:w="1524" w:type="pct"/>
            <w:shd w:val="clear" w:color="000000" w:fill="8DB3E2"/>
            <w:vAlign w:val="center"/>
            <w:hideMark/>
          </w:tcPr>
          <w:p w14:paraId="62C8E79E" w14:textId="77777777" w:rsidR="007F070D" w:rsidRPr="00B859E5" w:rsidRDefault="007F070D" w:rsidP="00C92312">
            <w:pPr>
              <w:spacing w:after="0" w:line="240" w:lineRule="auto"/>
              <w:jc w:val="center"/>
              <w:rPr>
                <w:rFonts w:ascii="Times New Roman" w:eastAsia="Times New Roman" w:hAnsi="Times New Roman"/>
                <w:b/>
                <w:bCs/>
                <w:noProof/>
                <w:color w:val="000000"/>
                <w:sz w:val="20"/>
                <w:szCs w:val="20"/>
              </w:rPr>
            </w:pPr>
            <w:r w:rsidRPr="00B859E5">
              <w:rPr>
                <w:rFonts w:ascii="Times New Roman" w:eastAsia="Times New Roman" w:hAnsi="Times New Roman"/>
                <w:b/>
                <w:bCs/>
                <w:noProof/>
                <w:color w:val="000000"/>
                <w:sz w:val="20"/>
                <w:szCs w:val="20"/>
              </w:rPr>
              <w:t>м</w:t>
            </w:r>
          </w:p>
        </w:tc>
        <w:tc>
          <w:tcPr>
            <w:tcW w:w="1478" w:type="pct"/>
            <w:shd w:val="clear" w:color="000000" w:fill="8DB3E2"/>
            <w:vAlign w:val="center"/>
            <w:hideMark/>
          </w:tcPr>
          <w:p w14:paraId="506A912F" w14:textId="77777777" w:rsidR="007F070D" w:rsidRPr="00B859E5" w:rsidRDefault="007F070D" w:rsidP="00C92312">
            <w:pPr>
              <w:spacing w:after="0" w:line="240" w:lineRule="auto"/>
              <w:jc w:val="center"/>
              <w:rPr>
                <w:rFonts w:ascii="Times New Roman" w:eastAsia="Times New Roman" w:hAnsi="Times New Roman"/>
                <w:b/>
                <w:bCs/>
                <w:noProof/>
                <w:color w:val="000000"/>
                <w:sz w:val="20"/>
                <w:szCs w:val="20"/>
              </w:rPr>
            </w:pPr>
            <w:r w:rsidRPr="00B859E5">
              <w:rPr>
                <w:rFonts w:ascii="Times New Roman" w:eastAsia="Times New Roman" w:hAnsi="Times New Roman"/>
                <w:b/>
                <w:bCs/>
                <w:noProof/>
                <w:color w:val="000000"/>
                <w:sz w:val="20"/>
                <w:szCs w:val="20"/>
              </w:rPr>
              <w:t>-</w:t>
            </w:r>
          </w:p>
        </w:tc>
      </w:tr>
      <w:tr w:rsidR="007F070D" w:rsidRPr="00B859E5" w14:paraId="67E58288" w14:textId="77777777" w:rsidTr="00C92312">
        <w:trPr>
          <w:trHeight w:val="227"/>
          <w:jc w:val="center"/>
        </w:trPr>
        <w:tc>
          <w:tcPr>
            <w:tcW w:w="5000" w:type="pct"/>
            <w:gridSpan w:val="3"/>
            <w:shd w:val="clear" w:color="auto" w:fill="auto"/>
            <w:vAlign w:val="center"/>
          </w:tcPr>
          <w:p w14:paraId="63DB1C9C" w14:textId="77777777" w:rsidR="007F070D" w:rsidRPr="00B859E5" w:rsidRDefault="007F070D" w:rsidP="00C92312">
            <w:pPr>
              <w:spacing w:after="0" w:line="240" w:lineRule="auto"/>
              <w:jc w:val="center"/>
              <w:rPr>
                <w:rFonts w:ascii="Times New Roman" w:eastAsia="Times New Roman" w:hAnsi="Times New Roman"/>
                <w:b/>
                <w:bCs/>
                <w:noProof/>
                <w:color w:val="000000"/>
                <w:sz w:val="20"/>
                <w:szCs w:val="20"/>
              </w:rPr>
            </w:pPr>
            <w:r w:rsidRPr="00B859E5">
              <w:rPr>
                <w:rFonts w:ascii="Times New Roman" w:eastAsia="Times New Roman" w:hAnsi="Times New Roman"/>
                <w:b/>
                <w:bCs/>
                <w:noProof/>
                <w:color w:val="000000"/>
                <w:sz w:val="20"/>
                <w:szCs w:val="20"/>
              </w:rPr>
              <w:t>преминаване на р. Искър</w:t>
            </w:r>
          </w:p>
        </w:tc>
      </w:tr>
      <w:tr w:rsidR="007F070D" w:rsidRPr="00B859E5" w14:paraId="47B93899" w14:textId="77777777" w:rsidTr="00C92312">
        <w:trPr>
          <w:trHeight w:val="227"/>
          <w:jc w:val="center"/>
        </w:trPr>
        <w:tc>
          <w:tcPr>
            <w:tcW w:w="1998" w:type="pct"/>
            <w:shd w:val="clear" w:color="auto" w:fill="auto"/>
            <w:noWrap/>
            <w:vAlign w:val="center"/>
            <w:hideMark/>
          </w:tcPr>
          <w:p w14:paraId="6ACD90E4" w14:textId="77777777" w:rsidR="007F070D" w:rsidRPr="00B859E5" w:rsidRDefault="007F070D" w:rsidP="00C92312">
            <w:pPr>
              <w:spacing w:after="0" w:line="240" w:lineRule="auto"/>
              <w:jc w:val="center"/>
              <w:rPr>
                <w:rFonts w:ascii="Times New Roman" w:eastAsia="Times New Roman" w:hAnsi="Times New Roman"/>
                <w:noProof/>
                <w:sz w:val="20"/>
                <w:szCs w:val="20"/>
              </w:rPr>
            </w:pPr>
            <w:r w:rsidRPr="00B859E5">
              <w:rPr>
                <w:rFonts w:ascii="Times New Roman" w:eastAsia="Times New Roman" w:hAnsi="Times New Roman"/>
                <w:noProof/>
                <w:sz w:val="20"/>
                <w:szCs w:val="20"/>
              </w:rPr>
              <w:t>800</w:t>
            </w:r>
          </w:p>
        </w:tc>
        <w:tc>
          <w:tcPr>
            <w:tcW w:w="1524" w:type="pct"/>
            <w:shd w:val="clear" w:color="auto" w:fill="auto"/>
            <w:noWrap/>
            <w:vAlign w:val="center"/>
            <w:hideMark/>
          </w:tcPr>
          <w:p w14:paraId="6B3C73D6" w14:textId="77777777" w:rsidR="007F070D" w:rsidRPr="00B859E5" w:rsidRDefault="007F070D" w:rsidP="00C92312">
            <w:pPr>
              <w:spacing w:after="0" w:line="240" w:lineRule="auto"/>
              <w:jc w:val="center"/>
              <w:rPr>
                <w:rFonts w:ascii="Times New Roman" w:eastAsia="Times New Roman" w:hAnsi="Times New Roman"/>
                <w:noProof/>
                <w:sz w:val="20"/>
                <w:szCs w:val="20"/>
              </w:rPr>
            </w:pPr>
            <w:r w:rsidRPr="00B859E5">
              <w:rPr>
                <w:rFonts w:ascii="Times New Roman" w:eastAsia="Times New Roman" w:hAnsi="Times New Roman"/>
                <w:noProof/>
                <w:sz w:val="20"/>
                <w:szCs w:val="20"/>
              </w:rPr>
              <w:t>130</w:t>
            </w:r>
          </w:p>
        </w:tc>
        <w:tc>
          <w:tcPr>
            <w:tcW w:w="1478" w:type="pct"/>
            <w:shd w:val="clear" w:color="auto" w:fill="auto"/>
            <w:vAlign w:val="center"/>
            <w:hideMark/>
          </w:tcPr>
          <w:p w14:paraId="0934C012" w14:textId="77777777" w:rsidR="007F070D" w:rsidRPr="00B859E5" w:rsidRDefault="007F070D" w:rsidP="00C92312">
            <w:pPr>
              <w:spacing w:after="0" w:line="240" w:lineRule="auto"/>
              <w:jc w:val="center"/>
              <w:rPr>
                <w:rFonts w:ascii="Times New Roman" w:eastAsia="Times New Roman" w:hAnsi="Times New Roman"/>
                <w:noProof/>
                <w:color w:val="000000"/>
                <w:sz w:val="20"/>
                <w:szCs w:val="20"/>
              </w:rPr>
            </w:pPr>
            <w:r w:rsidRPr="00B859E5">
              <w:rPr>
                <w:rFonts w:ascii="Times New Roman" w:eastAsia="Times New Roman" w:hAnsi="Times New Roman"/>
                <w:noProof/>
                <w:color w:val="000000"/>
                <w:sz w:val="20"/>
                <w:szCs w:val="20"/>
              </w:rPr>
              <w:t>безизкопна рехабилитация</w:t>
            </w:r>
          </w:p>
        </w:tc>
      </w:tr>
      <w:tr w:rsidR="007F070D" w:rsidRPr="00B859E5" w14:paraId="3B18977A" w14:textId="77777777" w:rsidTr="00C92312">
        <w:trPr>
          <w:trHeight w:val="227"/>
          <w:jc w:val="center"/>
        </w:trPr>
        <w:tc>
          <w:tcPr>
            <w:tcW w:w="1998" w:type="pct"/>
            <w:shd w:val="clear" w:color="auto" w:fill="auto"/>
            <w:noWrap/>
            <w:vAlign w:val="center"/>
          </w:tcPr>
          <w:p w14:paraId="27BD190E" w14:textId="77777777" w:rsidR="007F070D" w:rsidRPr="00B859E5" w:rsidRDefault="007F070D" w:rsidP="00C92312">
            <w:pPr>
              <w:spacing w:after="0" w:line="240" w:lineRule="auto"/>
              <w:jc w:val="center"/>
              <w:rPr>
                <w:rFonts w:ascii="Times New Roman" w:eastAsia="Times New Roman" w:hAnsi="Times New Roman"/>
                <w:noProof/>
                <w:sz w:val="20"/>
                <w:szCs w:val="20"/>
              </w:rPr>
            </w:pPr>
            <w:r w:rsidRPr="00B859E5">
              <w:rPr>
                <w:rFonts w:ascii="Times New Roman" w:eastAsia="Times New Roman" w:hAnsi="Times New Roman"/>
                <w:noProof/>
                <w:sz w:val="20"/>
                <w:szCs w:val="20"/>
              </w:rPr>
              <w:t>800</w:t>
            </w:r>
          </w:p>
        </w:tc>
        <w:tc>
          <w:tcPr>
            <w:tcW w:w="1524" w:type="pct"/>
            <w:shd w:val="clear" w:color="auto" w:fill="auto"/>
            <w:noWrap/>
            <w:vAlign w:val="center"/>
          </w:tcPr>
          <w:p w14:paraId="1C76EEE7" w14:textId="77777777" w:rsidR="007F070D" w:rsidRPr="00B859E5" w:rsidRDefault="007F070D" w:rsidP="00C92312">
            <w:pPr>
              <w:spacing w:after="0" w:line="240" w:lineRule="auto"/>
              <w:jc w:val="center"/>
              <w:rPr>
                <w:rFonts w:ascii="Times New Roman" w:eastAsia="Times New Roman" w:hAnsi="Times New Roman"/>
                <w:noProof/>
                <w:sz w:val="20"/>
                <w:szCs w:val="20"/>
              </w:rPr>
            </w:pPr>
            <w:r w:rsidRPr="00B859E5">
              <w:rPr>
                <w:rFonts w:ascii="Times New Roman" w:eastAsia="Times New Roman" w:hAnsi="Times New Roman"/>
                <w:noProof/>
                <w:sz w:val="20"/>
                <w:szCs w:val="20"/>
              </w:rPr>
              <w:t>80</w:t>
            </w:r>
          </w:p>
        </w:tc>
        <w:tc>
          <w:tcPr>
            <w:tcW w:w="1478" w:type="pct"/>
            <w:shd w:val="clear" w:color="auto" w:fill="auto"/>
            <w:vAlign w:val="center"/>
          </w:tcPr>
          <w:p w14:paraId="19B7CBF8" w14:textId="77777777" w:rsidR="007F070D" w:rsidRPr="00B859E5" w:rsidRDefault="007F070D" w:rsidP="00C92312">
            <w:pPr>
              <w:spacing w:after="0" w:line="240" w:lineRule="auto"/>
              <w:jc w:val="center"/>
              <w:rPr>
                <w:rFonts w:ascii="Times New Roman" w:eastAsia="Times New Roman" w:hAnsi="Times New Roman"/>
                <w:noProof/>
                <w:color w:val="000000"/>
                <w:sz w:val="20"/>
                <w:szCs w:val="20"/>
              </w:rPr>
            </w:pPr>
            <w:r w:rsidRPr="00B859E5">
              <w:rPr>
                <w:rFonts w:ascii="Times New Roman" w:eastAsia="Times New Roman" w:hAnsi="Times New Roman"/>
                <w:noProof/>
                <w:color w:val="000000"/>
                <w:sz w:val="20"/>
                <w:szCs w:val="20"/>
              </w:rPr>
              <w:t>GRP</w:t>
            </w:r>
          </w:p>
        </w:tc>
      </w:tr>
      <w:tr w:rsidR="007F070D" w:rsidRPr="00B859E5" w14:paraId="0EF1AACE" w14:textId="77777777" w:rsidTr="00C92312">
        <w:trPr>
          <w:trHeight w:val="227"/>
          <w:jc w:val="center"/>
        </w:trPr>
        <w:tc>
          <w:tcPr>
            <w:tcW w:w="1998" w:type="pct"/>
            <w:shd w:val="clear" w:color="auto" w:fill="auto"/>
            <w:vAlign w:val="center"/>
            <w:hideMark/>
          </w:tcPr>
          <w:p w14:paraId="3977E781" w14:textId="77777777" w:rsidR="007F070D" w:rsidRPr="00B859E5" w:rsidRDefault="007F070D" w:rsidP="00C92312">
            <w:pPr>
              <w:spacing w:after="0" w:line="240" w:lineRule="auto"/>
              <w:jc w:val="center"/>
              <w:rPr>
                <w:rFonts w:ascii="Times New Roman" w:eastAsia="Times New Roman" w:hAnsi="Times New Roman"/>
                <w:noProof/>
                <w:color w:val="000000"/>
                <w:sz w:val="20"/>
                <w:szCs w:val="20"/>
              </w:rPr>
            </w:pPr>
            <w:r w:rsidRPr="00B859E5">
              <w:rPr>
                <w:rFonts w:ascii="Times New Roman" w:eastAsia="Times New Roman" w:hAnsi="Times New Roman"/>
                <w:noProof/>
                <w:color w:val="000000"/>
                <w:sz w:val="20"/>
                <w:szCs w:val="20"/>
              </w:rPr>
              <w:t>Сервитут, дка</w:t>
            </w:r>
          </w:p>
        </w:tc>
        <w:tc>
          <w:tcPr>
            <w:tcW w:w="1524" w:type="pct"/>
            <w:shd w:val="clear" w:color="auto" w:fill="auto"/>
            <w:noWrap/>
            <w:vAlign w:val="center"/>
            <w:hideMark/>
          </w:tcPr>
          <w:p w14:paraId="47F924F1" w14:textId="77777777" w:rsidR="007F070D" w:rsidRPr="00B859E5" w:rsidRDefault="007F070D" w:rsidP="00C92312">
            <w:pPr>
              <w:spacing w:after="0" w:line="240" w:lineRule="auto"/>
              <w:jc w:val="center"/>
              <w:rPr>
                <w:rFonts w:ascii="Times New Roman" w:eastAsia="Times New Roman" w:hAnsi="Times New Roman"/>
                <w:noProof/>
                <w:sz w:val="20"/>
                <w:szCs w:val="20"/>
              </w:rPr>
            </w:pPr>
            <w:r w:rsidRPr="00B859E5">
              <w:rPr>
                <w:rFonts w:ascii="Times New Roman" w:eastAsia="Times New Roman" w:hAnsi="Times New Roman"/>
                <w:noProof/>
                <w:sz w:val="20"/>
                <w:szCs w:val="20"/>
              </w:rPr>
              <w:t>0,700</w:t>
            </w:r>
          </w:p>
        </w:tc>
        <w:tc>
          <w:tcPr>
            <w:tcW w:w="1478" w:type="pct"/>
            <w:shd w:val="clear" w:color="auto" w:fill="auto"/>
            <w:vAlign w:val="center"/>
            <w:hideMark/>
          </w:tcPr>
          <w:p w14:paraId="3C0B0CAA" w14:textId="77777777" w:rsidR="007F070D" w:rsidRPr="00B859E5" w:rsidRDefault="007F070D" w:rsidP="00C92312">
            <w:pPr>
              <w:spacing w:after="0" w:line="240" w:lineRule="auto"/>
              <w:jc w:val="center"/>
              <w:rPr>
                <w:rFonts w:ascii="Times New Roman" w:eastAsia="Times New Roman" w:hAnsi="Times New Roman"/>
                <w:noProof/>
                <w:color w:val="000000"/>
                <w:sz w:val="20"/>
                <w:szCs w:val="20"/>
              </w:rPr>
            </w:pPr>
          </w:p>
        </w:tc>
      </w:tr>
      <w:tr w:rsidR="007F070D" w:rsidRPr="00B859E5" w14:paraId="00B561FF" w14:textId="77777777" w:rsidTr="00C92312">
        <w:trPr>
          <w:trHeight w:val="227"/>
          <w:jc w:val="center"/>
        </w:trPr>
        <w:tc>
          <w:tcPr>
            <w:tcW w:w="1998" w:type="pct"/>
            <w:shd w:val="clear" w:color="000000" w:fill="D9D9D9"/>
            <w:noWrap/>
            <w:vAlign w:val="center"/>
            <w:hideMark/>
          </w:tcPr>
          <w:p w14:paraId="68325A87" w14:textId="77777777" w:rsidR="007F070D" w:rsidRPr="00B859E5" w:rsidRDefault="007F070D" w:rsidP="00C92312">
            <w:pPr>
              <w:spacing w:after="0" w:line="240" w:lineRule="auto"/>
              <w:jc w:val="center"/>
              <w:rPr>
                <w:rFonts w:ascii="Times New Roman" w:eastAsia="Times New Roman" w:hAnsi="Times New Roman"/>
                <w:noProof/>
                <w:color w:val="000000"/>
                <w:sz w:val="20"/>
                <w:szCs w:val="20"/>
              </w:rPr>
            </w:pPr>
          </w:p>
        </w:tc>
        <w:tc>
          <w:tcPr>
            <w:tcW w:w="1524" w:type="pct"/>
            <w:shd w:val="clear" w:color="000000" w:fill="D9D9D9"/>
            <w:noWrap/>
            <w:vAlign w:val="center"/>
            <w:hideMark/>
          </w:tcPr>
          <w:p w14:paraId="6EC7E7FF" w14:textId="77777777" w:rsidR="007F070D" w:rsidRPr="00B859E5" w:rsidRDefault="007F070D" w:rsidP="00C92312">
            <w:pPr>
              <w:spacing w:after="0" w:line="240" w:lineRule="auto"/>
              <w:jc w:val="center"/>
              <w:rPr>
                <w:rFonts w:ascii="Times New Roman" w:eastAsia="Times New Roman" w:hAnsi="Times New Roman"/>
                <w:b/>
                <w:bCs/>
                <w:noProof/>
                <w:color w:val="000000"/>
                <w:sz w:val="20"/>
                <w:szCs w:val="20"/>
              </w:rPr>
            </w:pPr>
          </w:p>
        </w:tc>
        <w:tc>
          <w:tcPr>
            <w:tcW w:w="1478" w:type="pct"/>
            <w:shd w:val="clear" w:color="000000" w:fill="D9D9D9"/>
            <w:noWrap/>
            <w:vAlign w:val="center"/>
            <w:hideMark/>
          </w:tcPr>
          <w:p w14:paraId="061C249D" w14:textId="77777777" w:rsidR="007F070D" w:rsidRPr="00B859E5" w:rsidRDefault="007F070D" w:rsidP="00C92312">
            <w:pPr>
              <w:spacing w:after="0" w:line="240" w:lineRule="auto"/>
              <w:jc w:val="center"/>
              <w:rPr>
                <w:rFonts w:ascii="Times New Roman" w:eastAsia="Times New Roman" w:hAnsi="Times New Roman"/>
                <w:b/>
                <w:bCs/>
                <w:noProof/>
                <w:color w:val="000000"/>
                <w:sz w:val="20"/>
                <w:szCs w:val="20"/>
              </w:rPr>
            </w:pPr>
          </w:p>
        </w:tc>
      </w:tr>
    </w:tbl>
    <w:p w14:paraId="104554C7" w14:textId="77777777" w:rsidR="00C92312" w:rsidRDefault="00C92312" w:rsidP="007F070D">
      <w:pPr>
        <w:spacing w:after="0" w:line="360" w:lineRule="auto"/>
        <w:ind w:firstLine="720"/>
        <w:jc w:val="both"/>
        <w:rPr>
          <w:rFonts w:ascii="Times New Roman" w:hAnsi="Times New Roman"/>
        </w:rPr>
      </w:pPr>
    </w:p>
    <w:p w14:paraId="4628C590" w14:textId="77777777" w:rsidR="00777E82" w:rsidRDefault="00777E82" w:rsidP="00777E82">
      <w:pPr>
        <w:spacing w:after="0" w:line="360" w:lineRule="auto"/>
        <w:ind w:firstLine="720"/>
        <w:jc w:val="both"/>
        <w:rPr>
          <w:rFonts w:ascii="Times New Roman" w:hAnsi="Times New Roman"/>
          <w:noProof/>
          <w:sz w:val="24"/>
          <w:szCs w:val="24"/>
        </w:rPr>
      </w:pPr>
      <w:r>
        <w:rPr>
          <w:rFonts w:ascii="Times New Roman" w:hAnsi="Times New Roman"/>
          <w:noProof/>
          <w:sz w:val="24"/>
          <w:szCs w:val="24"/>
        </w:rPr>
        <w:t>Предполагаемата дълбочина на изкопите е около 4м, точната дълбочина и предвидените изкопи ще бъдат определени в надлъжните профили на инвестиционния проект.</w:t>
      </w:r>
    </w:p>
    <w:p w14:paraId="25300D2A" w14:textId="77777777" w:rsidR="00777E82" w:rsidRDefault="00777E82" w:rsidP="00777E82">
      <w:pPr>
        <w:spacing w:after="0" w:line="360" w:lineRule="auto"/>
        <w:ind w:firstLine="720"/>
        <w:jc w:val="both"/>
        <w:rPr>
          <w:rFonts w:ascii="Times New Roman" w:hAnsi="Times New Roman"/>
          <w:noProof/>
          <w:sz w:val="24"/>
          <w:szCs w:val="24"/>
        </w:rPr>
      </w:pPr>
      <w:r>
        <w:rPr>
          <w:rFonts w:ascii="Times New Roman" w:hAnsi="Times New Roman"/>
          <w:noProof/>
          <w:sz w:val="24"/>
          <w:szCs w:val="24"/>
        </w:rPr>
        <w:t>За реализиране на инвестиционното намерение няма необходимост от изграждане на нова техническа инфраструктура, ще се използват същестуващи пътища или сервитута на главния колектор.</w:t>
      </w:r>
    </w:p>
    <w:p w14:paraId="497D27A3" w14:textId="2ECF1B37" w:rsidR="007F070D" w:rsidRDefault="00C92312" w:rsidP="00C92312">
      <w:pPr>
        <w:spacing w:after="0" w:line="360" w:lineRule="auto"/>
        <w:ind w:firstLine="720"/>
        <w:jc w:val="both"/>
        <w:rPr>
          <w:rFonts w:ascii="Times New Roman" w:hAnsi="Times New Roman"/>
          <w:sz w:val="24"/>
          <w:szCs w:val="24"/>
        </w:rPr>
      </w:pPr>
      <w:r w:rsidRPr="00C92312">
        <w:rPr>
          <w:rFonts w:ascii="Times New Roman" w:hAnsi="Times New Roman"/>
          <w:sz w:val="24"/>
          <w:szCs w:val="24"/>
        </w:rPr>
        <w:t>При полагане на тръби</w:t>
      </w:r>
      <w:r>
        <w:rPr>
          <w:rFonts w:ascii="Times New Roman" w:hAnsi="Times New Roman"/>
          <w:sz w:val="24"/>
          <w:szCs w:val="24"/>
        </w:rPr>
        <w:t>те</w:t>
      </w:r>
      <w:r w:rsidRPr="00C92312">
        <w:rPr>
          <w:rFonts w:ascii="Times New Roman" w:hAnsi="Times New Roman"/>
          <w:sz w:val="24"/>
          <w:szCs w:val="24"/>
        </w:rPr>
        <w:t xml:space="preserve"> няма да се използва взрив</w:t>
      </w:r>
      <w:r>
        <w:rPr>
          <w:rFonts w:ascii="Times New Roman" w:hAnsi="Times New Roman"/>
          <w:sz w:val="24"/>
          <w:szCs w:val="24"/>
        </w:rPr>
        <w:t>.</w:t>
      </w:r>
    </w:p>
    <w:p w14:paraId="4E18476D" w14:textId="77777777" w:rsidR="0003112A" w:rsidRPr="00C92312" w:rsidRDefault="0003112A" w:rsidP="00C92312">
      <w:pPr>
        <w:spacing w:after="0" w:line="360" w:lineRule="auto"/>
        <w:ind w:firstLine="720"/>
        <w:jc w:val="both"/>
        <w:rPr>
          <w:rFonts w:ascii="Times New Roman" w:hAnsi="Times New Roman"/>
          <w:sz w:val="24"/>
          <w:szCs w:val="24"/>
        </w:rPr>
      </w:pPr>
    </w:p>
    <w:p w14:paraId="1EDCC15E" w14:textId="3B71A03F" w:rsidR="00D902EC" w:rsidRPr="00D902EC" w:rsidRDefault="00D902EC" w:rsidP="007F070D">
      <w:pPr>
        <w:tabs>
          <w:tab w:val="left" w:pos="709"/>
          <w:tab w:val="left" w:pos="1134"/>
        </w:tabs>
        <w:spacing w:after="0" w:line="360" w:lineRule="auto"/>
        <w:jc w:val="both"/>
        <w:rPr>
          <w:rFonts w:ascii="Times New Roman" w:eastAsia="TimesNewRomanPSMT" w:hAnsi="Times New Roman"/>
          <w:noProof/>
          <w:sz w:val="24"/>
          <w:szCs w:val="24"/>
        </w:rPr>
      </w:pPr>
      <w:r>
        <w:rPr>
          <w:rFonts w:ascii="Times New Roman" w:hAnsi="Times New Roman"/>
          <w:b/>
          <w:i/>
          <w:sz w:val="24"/>
          <w:szCs w:val="24"/>
        </w:rPr>
        <w:tab/>
        <w:t>Компонент пречистване:</w:t>
      </w:r>
    </w:p>
    <w:p w14:paraId="51229586" w14:textId="368645C8" w:rsidR="00D902EC" w:rsidRPr="00D902EC" w:rsidRDefault="007F070D" w:rsidP="00D902EC">
      <w:pPr>
        <w:tabs>
          <w:tab w:val="left" w:pos="709"/>
          <w:tab w:val="left" w:pos="1134"/>
        </w:tabs>
        <w:spacing w:after="0" w:line="360" w:lineRule="auto"/>
        <w:jc w:val="both"/>
        <w:rPr>
          <w:rFonts w:ascii="Times New Roman" w:eastAsia="TimesNewRomanPSMT" w:hAnsi="Times New Roman"/>
          <w:noProof/>
          <w:sz w:val="24"/>
          <w:szCs w:val="24"/>
        </w:rPr>
      </w:pPr>
      <w:r>
        <w:rPr>
          <w:rFonts w:ascii="Times New Roman" w:hAnsi="Times New Roman"/>
          <w:b/>
          <w:sz w:val="24"/>
          <w:szCs w:val="24"/>
        </w:rPr>
        <w:tab/>
      </w:r>
      <w:r w:rsidRPr="008048D4">
        <w:rPr>
          <w:rFonts w:ascii="Times New Roman" w:hAnsi="Times New Roman"/>
          <w:b/>
          <w:sz w:val="24"/>
          <w:szCs w:val="24"/>
        </w:rPr>
        <w:t>Реконструкция на ПСОВ Самоков</w:t>
      </w:r>
    </w:p>
    <w:p w14:paraId="4085E3F9" w14:textId="2DE80D33" w:rsidR="004A3F97" w:rsidRDefault="004A3F97" w:rsidP="007F070D">
      <w:pPr>
        <w:spacing w:after="0" w:line="360" w:lineRule="auto"/>
        <w:ind w:firstLine="709"/>
        <w:jc w:val="both"/>
        <w:rPr>
          <w:rFonts w:ascii="Times New Roman" w:hAnsi="Times New Roman"/>
          <w:noProof/>
          <w:sz w:val="24"/>
          <w:szCs w:val="24"/>
        </w:rPr>
      </w:pPr>
      <w:r w:rsidRPr="008048D4">
        <w:rPr>
          <w:rFonts w:ascii="Times New Roman" w:hAnsi="Times New Roman"/>
          <w:noProof/>
          <w:sz w:val="24"/>
          <w:szCs w:val="24"/>
        </w:rPr>
        <w:t>В гр. Самоков има изградена и се експлоатира пречиствателна станция за отпадъчни води. Технологичната схема предвижда и се експлоатира за отстраняване на биогенните елементи азот и фосфор</w:t>
      </w:r>
      <w:r>
        <w:rPr>
          <w:rFonts w:ascii="Times New Roman" w:hAnsi="Times New Roman"/>
          <w:noProof/>
          <w:sz w:val="24"/>
          <w:szCs w:val="24"/>
        </w:rPr>
        <w:t xml:space="preserve">. </w:t>
      </w:r>
      <w:r w:rsidRPr="00B63BB3">
        <w:rPr>
          <w:rFonts w:ascii="Times New Roman" w:hAnsi="Times New Roman"/>
          <w:sz w:val="24"/>
          <w:szCs w:val="24"/>
        </w:rPr>
        <w:t xml:space="preserve">Общият товар на агломерация Самоков е определен на 28 174 ЕЖ и 1690 кг/ден. </w:t>
      </w:r>
      <w:r w:rsidRPr="008048D4">
        <w:rPr>
          <w:rFonts w:ascii="Times New Roman" w:hAnsi="Times New Roman"/>
          <w:noProof/>
          <w:sz w:val="24"/>
          <w:szCs w:val="24"/>
        </w:rPr>
        <w:t>Пречиствателната станция спешно се нуждае от реконструкция, ново технологично решение на биологичното стъпало и утайковото стопанство</w:t>
      </w:r>
      <w:r>
        <w:rPr>
          <w:rFonts w:ascii="Times New Roman" w:hAnsi="Times New Roman"/>
          <w:sz w:val="24"/>
          <w:szCs w:val="24"/>
        </w:rPr>
        <w:t xml:space="preserve">. </w:t>
      </w:r>
      <w:r w:rsidRPr="00E70E9A">
        <w:rPr>
          <w:rFonts w:ascii="Times New Roman" w:hAnsi="Times New Roman"/>
          <w:noProof/>
          <w:snapToGrid w:val="0"/>
          <w:sz w:val="24"/>
          <w:szCs w:val="24"/>
          <w:lang w:eastAsia="bg-BG"/>
        </w:rPr>
        <w:t>Предлага се реализирането на инвестиционното намерение за реконструкция на ПСОВ Самоков, да се осъществи в два етапа, предвид състоянието както на пречиствателната станция, така и на експлоатационното дружество. През първия етап на реконструкция</w:t>
      </w:r>
      <w:r>
        <w:rPr>
          <w:rFonts w:ascii="Times New Roman" w:hAnsi="Times New Roman"/>
          <w:noProof/>
          <w:snapToGrid w:val="0"/>
          <w:sz w:val="24"/>
          <w:szCs w:val="24"/>
          <w:lang w:eastAsia="bg-BG"/>
        </w:rPr>
        <w:t>, който е предвиден в инвестиционното намерение</w:t>
      </w:r>
      <w:r w:rsidRPr="00E70E9A">
        <w:rPr>
          <w:rFonts w:ascii="Times New Roman" w:hAnsi="Times New Roman"/>
          <w:noProof/>
          <w:snapToGrid w:val="0"/>
          <w:sz w:val="24"/>
          <w:szCs w:val="24"/>
          <w:lang w:eastAsia="bg-BG"/>
        </w:rPr>
        <w:t>, са заложени основно мерки за доставка и монтаж на ново машинно-технологично оборудване по всички основни технологични стъпала, което да замени съществуващите аварирали машини и съоръжения. Предлагат се също така и мерки за частична реконструкция и възстановяване на бетоново покритие на армировка, възстановяване на предпазни мазилки и подмяна на технологични тръбопроводи,  там където е необходимо</w:t>
      </w:r>
      <w:r>
        <w:rPr>
          <w:rFonts w:ascii="Times New Roman" w:hAnsi="Times New Roman"/>
          <w:noProof/>
          <w:snapToGrid w:val="0"/>
          <w:sz w:val="24"/>
          <w:szCs w:val="24"/>
          <w:lang w:eastAsia="bg-BG"/>
        </w:rPr>
        <w:t>.</w:t>
      </w:r>
    </w:p>
    <w:p w14:paraId="68F30692" w14:textId="35CC314A" w:rsidR="007F070D" w:rsidRPr="00E70E9A" w:rsidRDefault="007F070D" w:rsidP="007F070D">
      <w:pPr>
        <w:spacing w:after="0" w:line="360" w:lineRule="auto"/>
        <w:ind w:firstLine="709"/>
        <w:jc w:val="both"/>
        <w:rPr>
          <w:rFonts w:ascii="Times New Roman" w:hAnsi="Times New Roman"/>
          <w:noProof/>
          <w:sz w:val="24"/>
          <w:szCs w:val="24"/>
        </w:rPr>
      </w:pPr>
      <w:r>
        <w:rPr>
          <w:rFonts w:ascii="Times New Roman" w:hAnsi="Times New Roman"/>
          <w:noProof/>
          <w:sz w:val="24"/>
          <w:szCs w:val="24"/>
        </w:rPr>
        <w:t>С</w:t>
      </w:r>
      <w:r w:rsidRPr="00E70E9A">
        <w:rPr>
          <w:rFonts w:ascii="Times New Roman" w:hAnsi="Times New Roman"/>
          <w:noProof/>
          <w:sz w:val="24"/>
          <w:szCs w:val="24"/>
        </w:rPr>
        <w:t>пецификация на машинно-технологичното оборудване, което се предлага да се изпълни в рамките на настоящия инвестиционен проект</w:t>
      </w:r>
      <w:r w:rsidR="004A3F97">
        <w:rPr>
          <w:rFonts w:ascii="Times New Roman" w:hAnsi="Times New Roman"/>
          <w:noProof/>
          <w:sz w:val="24"/>
          <w:szCs w:val="24"/>
        </w:rPr>
        <w:t>:</w:t>
      </w:r>
    </w:p>
    <w:p w14:paraId="6ECA81B0" w14:textId="77777777" w:rsidR="007F070D" w:rsidRPr="00EF1A71" w:rsidRDefault="007F070D" w:rsidP="00135BEE">
      <w:pPr>
        <w:pStyle w:val="Tablici"/>
        <w:rPr>
          <w:noProof/>
        </w:rPr>
      </w:pPr>
    </w:p>
    <w:tbl>
      <w:tblPr>
        <w:tblW w:w="0" w:type="auto"/>
        <w:tblLook w:val="04A0" w:firstRow="1" w:lastRow="0" w:firstColumn="1" w:lastColumn="0" w:noHBand="0" w:noVBand="1"/>
      </w:tblPr>
      <w:tblGrid>
        <w:gridCol w:w="653"/>
        <w:gridCol w:w="6245"/>
        <w:gridCol w:w="695"/>
        <w:gridCol w:w="675"/>
        <w:gridCol w:w="579"/>
        <w:gridCol w:w="549"/>
      </w:tblGrid>
      <w:tr w:rsidR="007F070D" w:rsidRPr="00EF1A71" w14:paraId="0A1F2AF8" w14:textId="77777777" w:rsidTr="00C92312">
        <w:trPr>
          <w:trHeight w:val="227"/>
          <w:tblHeader/>
        </w:trPr>
        <w:tc>
          <w:tcPr>
            <w:tcW w:w="0" w:type="auto"/>
            <w:gridSpan w:val="6"/>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69DE2430" w14:textId="77777777" w:rsidR="007F070D" w:rsidRPr="00EF1A71" w:rsidRDefault="007F070D" w:rsidP="00C92312">
            <w:pPr>
              <w:spacing w:after="0" w:line="240" w:lineRule="auto"/>
              <w:rPr>
                <w:rFonts w:ascii="Times New Roman" w:hAnsi="Times New Roman"/>
                <w:b/>
                <w:bCs/>
                <w:noProof/>
                <w:sz w:val="20"/>
                <w:szCs w:val="20"/>
              </w:rPr>
            </w:pPr>
            <w:r w:rsidRPr="00EF1A71">
              <w:rPr>
                <w:rFonts w:ascii="Times New Roman" w:hAnsi="Times New Roman"/>
                <w:b/>
                <w:bCs/>
                <w:noProof/>
                <w:sz w:val="20"/>
                <w:szCs w:val="20"/>
              </w:rPr>
              <w:t>I - ви ЕТАП</w:t>
            </w:r>
          </w:p>
        </w:tc>
      </w:tr>
      <w:tr w:rsidR="007F070D" w:rsidRPr="00EF1A71" w14:paraId="77787146" w14:textId="77777777" w:rsidTr="00C92312">
        <w:trPr>
          <w:trHeight w:val="227"/>
          <w:tblHeader/>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68C0244A" w14:textId="77777777" w:rsidR="007F070D" w:rsidRPr="00EF1A71" w:rsidRDefault="007F070D" w:rsidP="00C92312">
            <w:pPr>
              <w:spacing w:after="0" w:line="240" w:lineRule="auto"/>
              <w:rPr>
                <w:rFonts w:ascii="Times New Roman" w:hAnsi="Times New Roman"/>
                <w:b/>
                <w:bCs/>
                <w:noProof/>
                <w:sz w:val="20"/>
                <w:szCs w:val="20"/>
              </w:rPr>
            </w:pPr>
            <w:r w:rsidRPr="00EF1A71">
              <w:rPr>
                <w:rFonts w:ascii="Times New Roman" w:hAnsi="Times New Roman"/>
                <w:b/>
                <w:bCs/>
                <w:noProof/>
                <w:sz w:val="20"/>
                <w:szCs w:val="20"/>
              </w:rPr>
              <w:t>№</w:t>
            </w:r>
          </w:p>
        </w:tc>
        <w:tc>
          <w:tcPr>
            <w:tcW w:w="6417" w:type="dxa"/>
            <w:tcBorders>
              <w:top w:val="nil"/>
              <w:left w:val="nil"/>
              <w:bottom w:val="single" w:sz="4" w:space="0" w:color="auto"/>
              <w:right w:val="single" w:sz="4" w:space="0" w:color="auto"/>
            </w:tcBorders>
            <w:shd w:val="clear" w:color="auto" w:fill="9CC2E5" w:themeFill="accent1" w:themeFillTint="99"/>
            <w:noWrap/>
            <w:vAlign w:val="center"/>
            <w:hideMark/>
          </w:tcPr>
          <w:p w14:paraId="2E3D0D91" w14:textId="77777777" w:rsidR="007F070D" w:rsidRPr="00EF1A71" w:rsidRDefault="007F070D" w:rsidP="00C92312">
            <w:pPr>
              <w:spacing w:after="0" w:line="240" w:lineRule="auto"/>
              <w:rPr>
                <w:rFonts w:ascii="Times New Roman" w:hAnsi="Times New Roman"/>
                <w:b/>
                <w:bCs/>
                <w:noProof/>
                <w:sz w:val="20"/>
                <w:szCs w:val="20"/>
              </w:rPr>
            </w:pPr>
            <w:r w:rsidRPr="00EF1A71">
              <w:rPr>
                <w:rFonts w:ascii="Times New Roman" w:hAnsi="Times New Roman"/>
                <w:b/>
                <w:bCs/>
                <w:noProof/>
                <w:sz w:val="20"/>
                <w:szCs w:val="20"/>
              </w:rPr>
              <w:t>Наименование, техн.данни</w:t>
            </w:r>
          </w:p>
        </w:tc>
        <w:tc>
          <w:tcPr>
            <w:tcW w:w="709" w:type="dxa"/>
            <w:tcBorders>
              <w:top w:val="nil"/>
              <w:left w:val="nil"/>
              <w:bottom w:val="single" w:sz="4" w:space="0" w:color="auto"/>
              <w:right w:val="single" w:sz="4" w:space="0" w:color="auto"/>
            </w:tcBorders>
            <w:shd w:val="clear" w:color="auto" w:fill="9CC2E5" w:themeFill="accent1" w:themeFillTint="99"/>
            <w:vAlign w:val="center"/>
            <w:hideMark/>
          </w:tcPr>
          <w:p w14:paraId="773E2F9E" w14:textId="77777777" w:rsidR="007F070D" w:rsidRPr="00EF1A71" w:rsidRDefault="007F070D" w:rsidP="00C92312">
            <w:pPr>
              <w:spacing w:after="0" w:line="240" w:lineRule="auto"/>
              <w:rPr>
                <w:rFonts w:ascii="Times New Roman" w:hAnsi="Times New Roman"/>
                <w:b/>
                <w:bCs/>
                <w:noProof/>
                <w:sz w:val="20"/>
                <w:szCs w:val="20"/>
              </w:rPr>
            </w:pPr>
            <w:r w:rsidRPr="00EF1A71">
              <w:rPr>
                <w:rFonts w:ascii="Times New Roman" w:hAnsi="Times New Roman"/>
                <w:b/>
                <w:bCs/>
                <w:noProof/>
                <w:sz w:val="20"/>
                <w:szCs w:val="20"/>
              </w:rPr>
              <w:t>Ед.м.</w:t>
            </w:r>
          </w:p>
        </w:tc>
        <w:tc>
          <w:tcPr>
            <w:tcW w:w="688" w:type="dxa"/>
            <w:tcBorders>
              <w:top w:val="nil"/>
              <w:left w:val="nil"/>
              <w:bottom w:val="single" w:sz="4" w:space="0" w:color="auto"/>
              <w:right w:val="single" w:sz="4" w:space="0" w:color="auto"/>
            </w:tcBorders>
            <w:shd w:val="clear" w:color="auto" w:fill="9CC2E5" w:themeFill="accent1" w:themeFillTint="99"/>
            <w:vAlign w:val="center"/>
            <w:hideMark/>
          </w:tcPr>
          <w:p w14:paraId="27B5A63A" w14:textId="77777777" w:rsidR="007F070D" w:rsidRPr="00EF1A71" w:rsidRDefault="007F070D" w:rsidP="00C92312">
            <w:pPr>
              <w:spacing w:after="0" w:line="240" w:lineRule="auto"/>
              <w:rPr>
                <w:rFonts w:ascii="Times New Roman" w:hAnsi="Times New Roman"/>
                <w:b/>
                <w:bCs/>
                <w:noProof/>
                <w:sz w:val="20"/>
                <w:szCs w:val="20"/>
              </w:rPr>
            </w:pPr>
            <w:r w:rsidRPr="00EF1A71">
              <w:rPr>
                <w:rFonts w:ascii="Times New Roman" w:hAnsi="Times New Roman"/>
                <w:b/>
                <w:bCs/>
                <w:noProof/>
                <w:sz w:val="20"/>
                <w:szCs w:val="20"/>
              </w:rPr>
              <w:t>К-во</w:t>
            </w:r>
          </w:p>
        </w:tc>
        <w:tc>
          <w:tcPr>
            <w:tcW w:w="589" w:type="dxa"/>
            <w:tcBorders>
              <w:top w:val="nil"/>
              <w:left w:val="nil"/>
              <w:bottom w:val="single" w:sz="4" w:space="0" w:color="auto"/>
              <w:right w:val="single" w:sz="4" w:space="0" w:color="auto"/>
            </w:tcBorders>
            <w:shd w:val="clear" w:color="auto" w:fill="9CC2E5" w:themeFill="accent1" w:themeFillTint="99"/>
            <w:noWrap/>
            <w:vAlign w:val="center"/>
            <w:hideMark/>
          </w:tcPr>
          <w:p w14:paraId="7EB6D336" w14:textId="77777777" w:rsidR="007F070D" w:rsidRPr="00EF1A71" w:rsidRDefault="007F070D" w:rsidP="00C92312">
            <w:pPr>
              <w:spacing w:after="0" w:line="240" w:lineRule="auto"/>
              <w:rPr>
                <w:rFonts w:ascii="Times New Roman" w:hAnsi="Times New Roman"/>
                <w:b/>
                <w:bCs/>
                <w:noProof/>
                <w:sz w:val="20"/>
                <w:szCs w:val="20"/>
              </w:rPr>
            </w:pPr>
            <w:r w:rsidRPr="00EF1A71">
              <w:rPr>
                <w:rFonts w:ascii="Times New Roman" w:hAnsi="Times New Roman"/>
                <w:b/>
                <w:bCs/>
                <w:noProof/>
                <w:sz w:val="20"/>
                <w:szCs w:val="20"/>
              </w:rPr>
              <w:t>Раб.</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46D1BE25" w14:textId="77777777" w:rsidR="007F070D" w:rsidRPr="00EF1A71" w:rsidRDefault="007F070D" w:rsidP="00C92312">
            <w:pPr>
              <w:spacing w:after="0" w:line="240" w:lineRule="auto"/>
              <w:rPr>
                <w:rFonts w:ascii="Times New Roman" w:hAnsi="Times New Roman"/>
                <w:b/>
                <w:bCs/>
                <w:noProof/>
                <w:sz w:val="20"/>
                <w:szCs w:val="20"/>
              </w:rPr>
            </w:pPr>
            <w:r w:rsidRPr="00EF1A71">
              <w:rPr>
                <w:rFonts w:ascii="Times New Roman" w:hAnsi="Times New Roman"/>
                <w:b/>
                <w:bCs/>
                <w:noProof/>
                <w:sz w:val="20"/>
                <w:szCs w:val="20"/>
              </w:rPr>
              <w:t>Рез.</w:t>
            </w:r>
          </w:p>
        </w:tc>
      </w:tr>
      <w:tr w:rsidR="007F070D" w:rsidRPr="00EF1A71" w14:paraId="2A729128"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vAlign w:val="bottom"/>
            <w:hideMark/>
          </w:tcPr>
          <w:p w14:paraId="629E707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6417" w:type="dxa"/>
            <w:tcBorders>
              <w:top w:val="nil"/>
              <w:left w:val="nil"/>
              <w:bottom w:val="single" w:sz="4" w:space="0" w:color="auto"/>
              <w:right w:val="single" w:sz="4" w:space="0" w:color="auto"/>
            </w:tcBorders>
            <w:shd w:val="clear" w:color="000000" w:fill="D6DCE4"/>
            <w:noWrap/>
            <w:vAlign w:val="center"/>
            <w:hideMark/>
          </w:tcPr>
          <w:p w14:paraId="734E07C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Довеждащ открит канал</w:t>
            </w:r>
          </w:p>
        </w:tc>
        <w:tc>
          <w:tcPr>
            <w:tcW w:w="709" w:type="dxa"/>
            <w:tcBorders>
              <w:top w:val="nil"/>
              <w:left w:val="nil"/>
              <w:bottom w:val="single" w:sz="4" w:space="0" w:color="auto"/>
              <w:right w:val="single" w:sz="4" w:space="0" w:color="auto"/>
            </w:tcBorders>
            <w:shd w:val="clear" w:color="000000" w:fill="D6DCE4"/>
            <w:noWrap/>
            <w:hideMark/>
          </w:tcPr>
          <w:p w14:paraId="138E63F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589DFDE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1147" w:type="dxa"/>
            <w:gridSpan w:val="2"/>
            <w:tcBorders>
              <w:top w:val="single" w:sz="4" w:space="0" w:color="auto"/>
              <w:left w:val="nil"/>
              <w:bottom w:val="single" w:sz="4" w:space="0" w:color="auto"/>
              <w:right w:val="single" w:sz="4" w:space="0" w:color="auto"/>
            </w:tcBorders>
            <w:shd w:val="clear" w:color="000000" w:fill="D6DCE4"/>
            <w:noWrap/>
            <w:hideMark/>
          </w:tcPr>
          <w:p w14:paraId="40236F5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7B632047"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37626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1,01</w:t>
            </w:r>
          </w:p>
        </w:tc>
        <w:tc>
          <w:tcPr>
            <w:tcW w:w="6417" w:type="dxa"/>
            <w:tcBorders>
              <w:top w:val="nil"/>
              <w:left w:val="nil"/>
              <w:bottom w:val="single" w:sz="4" w:space="0" w:color="auto"/>
              <w:right w:val="single" w:sz="4" w:space="0" w:color="auto"/>
            </w:tcBorders>
            <w:shd w:val="clear" w:color="auto" w:fill="auto"/>
            <w:hideMark/>
          </w:tcPr>
          <w:p w14:paraId="4FC5FB9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Метален савак - електро задвижване, В = 1200 mm, Н= 1000 mm, материал: SS 1.4301 Pmot= 0,75 kW</w:t>
            </w:r>
          </w:p>
        </w:tc>
        <w:tc>
          <w:tcPr>
            <w:tcW w:w="709" w:type="dxa"/>
            <w:tcBorders>
              <w:top w:val="nil"/>
              <w:left w:val="nil"/>
              <w:bottom w:val="single" w:sz="4" w:space="0" w:color="auto"/>
              <w:right w:val="single" w:sz="4" w:space="0" w:color="auto"/>
            </w:tcBorders>
            <w:shd w:val="clear" w:color="auto" w:fill="auto"/>
            <w:noWrap/>
            <w:vAlign w:val="center"/>
            <w:hideMark/>
          </w:tcPr>
          <w:p w14:paraId="79513C8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3C8BBFC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5848890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71BD048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4558305B"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vAlign w:val="center"/>
            <w:hideMark/>
          </w:tcPr>
          <w:p w14:paraId="24DA4C6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6417" w:type="dxa"/>
            <w:tcBorders>
              <w:top w:val="nil"/>
              <w:left w:val="nil"/>
              <w:bottom w:val="single" w:sz="4" w:space="0" w:color="auto"/>
              <w:right w:val="single" w:sz="4" w:space="0" w:color="auto"/>
            </w:tcBorders>
            <w:shd w:val="clear" w:color="000000" w:fill="D6DCE4"/>
            <w:noWrap/>
            <w:vAlign w:val="center"/>
            <w:hideMark/>
          </w:tcPr>
          <w:p w14:paraId="65B150E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Входна шахта и груби решетки</w:t>
            </w:r>
          </w:p>
        </w:tc>
        <w:tc>
          <w:tcPr>
            <w:tcW w:w="709" w:type="dxa"/>
            <w:tcBorders>
              <w:top w:val="nil"/>
              <w:left w:val="nil"/>
              <w:bottom w:val="single" w:sz="4" w:space="0" w:color="auto"/>
              <w:right w:val="single" w:sz="4" w:space="0" w:color="auto"/>
            </w:tcBorders>
            <w:shd w:val="clear" w:color="000000" w:fill="D6DCE4"/>
            <w:noWrap/>
            <w:hideMark/>
          </w:tcPr>
          <w:p w14:paraId="5E7966B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7266482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589" w:type="dxa"/>
            <w:tcBorders>
              <w:top w:val="nil"/>
              <w:left w:val="nil"/>
              <w:bottom w:val="single" w:sz="4" w:space="0" w:color="auto"/>
              <w:right w:val="single" w:sz="4" w:space="0" w:color="auto"/>
            </w:tcBorders>
            <w:shd w:val="clear" w:color="000000" w:fill="D6DCE4"/>
            <w:noWrap/>
            <w:hideMark/>
          </w:tcPr>
          <w:p w14:paraId="58EBF46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0" w:type="auto"/>
            <w:tcBorders>
              <w:top w:val="nil"/>
              <w:left w:val="nil"/>
              <w:bottom w:val="single" w:sz="4" w:space="0" w:color="auto"/>
              <w:right w:val="single" w:sz="4" w:space="0" w:color="auto"/>
            </w:tcBorders>
            <w:shd w:val="clear" w:color="000000" w:fill="D6DCE4"/>
            <w:noWrap/>
            <w:vAlign w:val="center"/>
            <w:hideMark/>
          </w:tcPr>
          <w:p w14:paraId="6F0C48F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4100E3C9"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43DA0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2,01</w:t>
            </w:r>
          </w:p>
        </w:tc>
        <w:tc>
          <w:tcPr>
            <w:tcW w:w="6417" w:type="dxa"/>
            <w:tcBorders>
              <w:top w:val="nil"/>
              <w:left w:val="nil"/>
              <w:bottom w:val="single" w:sz="4" w:space="0" w:color="auto"/>
              <w:right w:val="single" w:sz="4" w:space="0" w:color="auto"/>
            </w:tcBorders>
            <w:shd w:val="clear" w:color="auto" w:fill="auto"/>
            <w:vAlign w:val="center"/>
            <w:hideMark/>
          </w:tcPr>
          <w:p w14:paraId="3D0FA5D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Савак към авариен с ръчно задвижване  с редуктор. Вканал = 1200mm, Hканал = 1400mm, SS 1.4301. Pmot =0,20</w:t>
            </w:r>
          </w:p>
        </w:tc>
        <w:tc>
          <w:tcPr>
            <w:tcW w:w="709" w:type="dxa"/>
            <w:tcBorders>
              <w:top w:val="nil"/>
              <w:left w:val="nil"/>
              <w:bottom w:val="single" w:sz="4" w:space="0" w:color="auto"/>
              <w:right w:val="single" w:sz="4" w:space="0" w:color="auto"/>
            </w:tcBorders>
            <w:shd w:val="clear" w:color="auto" w:fill="auto"/>
            <w:noWrap/>
            <w:vAlign w:val="center"/>
            <w:hideMark/>
          </w:tcPr>
          <w:p w14:paraId="1C591F0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220798F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18853F7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4AE1518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1DF14F33"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2F5DA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2,02</w:t>
            </w:r>
          </w:p>
        </w:tc>
        <w:tc>
          <w:tcPr>
            <w:tcW w:w="6417" w:type="dxa"/>
            <w:tcBorders>
              <w:top w:val="nil"/>
              <w:left w:val="nil"/>
              <w:bottom w:val="single" w:sz="4" w:space="0" w:color="auto"/>
              <w:right w:val="single" w:sz="4" w:space="0" w:color="auto"/>
            </w:tcBorders>
            <w:shd w:val="clear" w:color="auto" w:fill="auto"/>
            <w:hideMark/>
          </w:tcPr>
          <w:p w14:paraId="66289C0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Груби решетки с процепи с = 30 mm за авариен канал, ръчно почистване; Капацитет Q = 300 l/s, B = 1500 mm, H = 2300 m, Материал: SS 1.4301</w:t>
            </w:r>
          </w:p>
        </w:tc>
        <w:tc>
          <w:tcPr>
            <w:tcW w:w="709" w:type="dxa"/>
            <w:tcBorders>
              <w:top w:val="nil"/>
              <w:left w:val="nil"/>
              <w:bottom w:val="single" w:sz="4" w:space="0" w:color="auto"/>
              <w:right w:val="single" w:sz="4" w:space="0" w:color="auto"/>
            </w:tcBorders>
            <w:shd w:val="clear" w:color="auto" w:fill="auto"/>
            <w:noWrap/>
            <w:vAlign w:val="center"/>
            <w:hideMark/>
          </w:tcPr>
          <w:p w14:paraId="3EF6492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096229A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15E3B6A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5BE2916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67618A8B"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781A2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2,03</w:t>
            </w:r>
          </w:p>
        </w:tc>
        <w:tc>
          <w:tcPr>
            <w:tcW w:w="6417" w:type="dxa"/>
            <w:tcBorders>
              <w:top w:val="nil"/>
              <w:left w:val="nil"/>
              <w:bottom w:val="single" w:sz="4" w:space="0" w:color="auto"/>
              <w:right w:val="single" w:sz="4" w:space="0" w:color="auto"/>
            </w:tcBorders>
            <w:shd w:val="clear" w:color="auto" w:fill="auto"/>
            <w:vAlign w:val="center"/>
            <w:hideMark/>
          </w:tcPr>
          <w:p w14:paraId="138F9CE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Савак с ръчно задвижване  с редуктор пред решетки, Вканал = 1200 mm, Hканал = 1500 mm, Hтабла = 1500 mm, материал: SS 1.4301</w:t>
            </w:r>
          </w:p>
        </w:tc>
        <w:tc>
          <w:tcPr>
            <w:tcW w:w="709" w:type="dxa"/>
            <w:tcBorders>
              <w:top w:val="nil"/>
              <w:left w:val="nil"/>
              <w:bottom w:val="single" w:sz="4" w:space="0" w:color="auto"/>
              <w:right w:val="single" w:sz="4" w:space="0" w:color="auto"/>
            </w:tcBorders>
            <w:shd w:val="clear" w:color="auto" w:fill="auto"/>
            <w:noWrap/>
            <w:vAlign w:val="center"/>
            <w:hideMark/>
          </w:tcPr>
          <w:p w14:paraId="07837B9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5A28839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5F4CA20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19F1AC0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6E1B8C4D"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0CD5F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2,04</w:t>
            </w:r>
          </w:p>
        </w:tc>
        <w:tc>
          <w:tcPr>
            <w:tcW w:w="6417" w:type="dxa"/>
            <w:tcBorders>
              <w:top w:val="nil"/>
              <w:left w:val="nil"/>
              <w:bottom w:val="single" w:sz="4" w:space="0" w:color="auto"/>
              <w:right w:val="single" w:sz="4" w:space="0" w:color="auto"/>
            </w:tcBorders>
            <w:shd w:val="clear" w:color="auto" w:fill="auto"/>
            <w:hideMark/>
          </w:tcPr>
          <w:p w14:paraId="1B78DB3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xml:space="preserve">Груба механизирана решетка - капацитет Q = 277.8 l/s, ширина на решетката: 1200 mm, височина на изсипване на отпадъка: 900 mm, разстояние между прътите: 30 mm. Всички части под вода от SS 1.4301. </w:t>
            </w:r>
          </w:p>
        </w:tc>
        <w:tc>
          <w:tcPr>
            <w:tcW w:w="709" w:type="dxa"/>
            <w:tcBorders>
              <w:top w:val="nil"/>
              <w:left w:val="nil"/>
              <w:bottom w:val="single" w:sz="4" w:space="0" w:color="auto"/>
              <w:right w:val="single" w:sz="4" w:space="0" w:color="auto"/>
            </w:tcBorders>
            <w:shd w:val="clear" w:color="auto" w:fill="auto"/>
            <w:noWrap/>
            <w:vAlign w:val="center"/>
            <w:hideMark/>
          </w:tcPr>
          <w:p w14:paraId="067EA43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436DFC7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6D7C179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4CA1969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r>
      <w:tr w:rsidR="007F070D" w:rsidRPr="00EF1A71" w14:paraId="2E863499"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E2579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2,05</w:t>
            </w:r>
          </w:p>
        </w:tc>
        <w:tc>
          <w:tcPr>
            <w:tcW w:w="6417" w:type="dxa"/>
            <w:tcBorders>
              <w:top w:val="nil"/>
              <w:left w:val="nil"/>
              <w:bottom w:val="single" w:sz="4" w:space="0" w:color="auto"/>
              <w:right w:val="single" w:sz="4" w:space="0" w:color="auto"/>
            </w:tcBorders>
            <w:shd w:val="clear" w:color="auto" w:fill="auto"/>
            <w:vAlign w:val="center"/>
            <w:hideMark/>
          </w:tcPr>
          <w:p w14:paraId="5346173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Лентов транспортьор за отпадъци от груби решетки В = 600 mm, гумена лента, бордове и покритие от SS 1.4301, В = 600 mm, L = 3000 mm; Pmot = 1,10 kW</w:t>
            </w:r>
          </w:p>
        </w:tc>
        <w:tc>
          <w:tcPr>
            <w:tcW w:w="709" w:type="dxa"/>
            <w:tcBorders>
              <w:top w:val="nil"/>
              <w:left w:val="nil"/>
              <w:bottom w:val="single" w:sz="4" w:space="0" w:color="auto"/>
              <w:right w:val="single" w:sz="4" w:space="0" w:color="auto"/>
            </w:tcBorders>
            <w:shd w:val="clear" w:color="auto" w:fill="auto"/>
            <w:noWrap/>
            <w:vAlign w:val="center"/>
            <w:hideMark/>
          </w:tcPr>
          <w:p w14:paraId="42F6568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7F624AF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78E1C77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08AEA1E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4B41792C"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9C99F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2,06</w:t>
            </w:r>
          </w:p>
        </w:tc>
        <w:tc>
          <w:tcPr>
            <w:tcW w:w="6417" w:type="dxa"/>
            <w:tcBorders>
              <w:top w:val="nil"/>
              <w:left w:val="nil"/>
              <w:bottom w:val="single" w:sz="4" w:space="0" w:color="auto"/>
              <w:right w:val="single" w:sz="4" w:space="0" w:color="auto"/>
            </w:tcBorders>
            <w:shd w:val="clear" w:color="auto" w:fill="auto"/>
            <w:hideMark/>
          </w:tcPr>
          <w:p w14:paraId="2BCB5E0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Ултразвуков нивомер, двупроводен, изход 4-20мА, обхват - 6m, монтиран в обсадна тръба диаметър 250мм (компактно)</w:t>
            </w:r>
          </w:p>
        </w:tc>
        <w:tc>
          <w:tcPr>
            <w:tcW w:w="709" w:type="dxa"/>
            <w:tcBorders>
              <w:top w:val="nil"/>
              <w:left w:val="nil"/>
              <w:bottom w:val="single" w:sz="4" w:space="0" w:color="auto"/>
              <w:right w:val="single" w:sz="4" w:space="0" w:color="auto"/>
            </w:tcBorders>
            <w:shd w:val="clear" w:color="auto" w:fill="auto"/>
            <w:noWrap/>
            <w:vAlign w:val="center"/>
            <w:hideMark/>
          </w:tcPr>
          <w:p w14:paraId="33E3803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39BAD55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4F971AC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72EB62F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1DBBF80A"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hideMark/>
          </w:tcPr>
          <w:p w14:paraId="29D2712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3</w:t>
            </w:r>
          </w:p>
        </w:tc>
        <w:tc>
          <w:tcPr>
            <w:tcW w:w="6417" w:type="dxa"/>
            <w:tcBorders>
              <w:top w:val="nil"/>
              <w:left w:val="nil"/>
              <w:bottom w:val="single" w:sz="4" w:space="0" w:color="auto"/>
              <w:right w:val="single" w:sz="4" w:space="0" w:color="auto"/>
            </w:tcBorders>
            <w:shd w:val="clear" w:color="000000" w:fill="D6DCE4"/>
            <w:noWrap/>
            <w:hideMark/>
          </w:tcPr>
          <w:p w14:paraId="094C2C7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xml:space="preserve">Сграда фино механично пречистване </w:t>
            </w:r>
          </w:p>
        </w:tc>
        <w:tc>
          <w:tcPr>
            <w:tcW w:w="709" w:type="dxa"/>
            <w:tcBorders>
              <w:top w:val="nil"/>
              <w:left w:val="nil"/>
              <w:bottom w:val="single" w:sz="4" w:space="0" w:color="auto"/>
              <w:right w:val="single" w:sz="4" w:space="0" w:color="auto"/>
            </w:tcBorders>
            <w:shd w:val="clear" w:color="000000" w:fill="D6DCE4"/>
            <w:noWrap/>
            <w:hideMark/>
          </w:tcPr>
          <w:p w14:paraId="4A53247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72AA51B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589" w:type="dxa"/>
            <w:tcBorders>
              <w:top w:val="nil"/>
              <w:left w:val="nil"/>
              <w:bottom w:val="single" w:sz="4" w:space="0" w:color="auto"/>
              <w:right w:val="single" w:sz="4" w:space="0" w:color="auto"/>
            </w:tcBorders>
            <w:shd w:val="clear" w:color="000000" w:fill="D6DCE4"/>
            <w:noWrap/>
            <w:hideMark/>
          </w:tcPr>
          <w:p w14:paraId="0B0D3EE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0" w:type="auto"/>
            <w:tcBorders>
              <w:top w:val="nil"/>
              <w:left w:val="nil"/>
              <w:bottom w:val="single" w:sz="4" w:space="0" w:color="auto"/>
              <w:right w:val="single" w:sz="4" w:space="0" w:color="auto"/>
            </w:tcBorders>
            <w:shd w:val="clear" w:color="000000" w:fill="D6DCE4"/>
            <w:noWrap/>
            <w:vAlign w:val="center"/>
            <w:hideMark/>
          </w:tcPr>
          <w:p w14:paraId="16322B8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166B3EBA"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275AF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3,01</w:t>
            </w:r>
          </w:p>
        </w:tc>
        <w:tc>
          <w:tcPr>
            <w:tcW w:w="6417" w:type="dxa"/>
            <w:tcBorders>
              <w:top w:val="nil"/>
              <w:left w:val="nil"/>
              <w:bottom w:val="single" w:sz="4" w:space="0" w:color="auto"/>
              <w:right w:val="single" w:sz="4" w:space="0" w:color="auto"/>
            </w:tcBorders>
            <w:shd w:val="clear" w:color="auto" w:fill="auto"/>
            <w:hideMark/>
          </w:tcPr>
          <w:p w14:paraId="33DAA76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Савак с ръчно задвижване  с редуктор пред и след решетки, Вканал = 1000 mm, Hканал = 1200 mm, Hтабла = 1200 mm, материал: SS 1.4301</w:t>
            </w:r>
          </w:p>
        </w:tc>
        <w:tc>
          <w:tcPr>
            <w:tcW w:w="709" w:type="dxa"/>
            <w:tcBorders>
              <w:top w:val="nil"/>
              <w:left w:val="nil"/>
              <w:bottom w:val="single" w:sz="4" w:space="0" w:color="auto"/>
              <w:right w:val="single" w:sz="4" w:space="0" w:color="auto"/>
            </w:tcBorders>
            <w:shd w:val="clear" w:color="auto" w:fill="auto"/>
            <w:noWrap/>
            <w:vAlign w:val="center"/>
            <w:hideMark/>
          </w:tcPr>
          <w:p w14:paraId="6655E2A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07E5FE2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589" w:type="dxa"/>
            <w:tcBorders>
              <w:top w:val="nil"/>
              <w:left w:val="nil"/>
              <w:bottom w:val="single" w:sz="4" w:space="0" w:color="auto"/>
              <w:right w:val="single" w:sz="4" w:space="0" w:color="auto"/>
            </w:tcBorders>
            <w:shd w:val="clear" w:color="auto" w:fill="auto"/>
            <w:noWrap/>
            <w:vAlign w:val="center"/>
            <w:hideMark/>
          </w:tcPr>
          <w:p w14:paraId="1D533EC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1D9C761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34872670"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522E6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3,02</w:t>
            </w:r>
          </w:p>
        </w:tc>
        <w:tc>
          <w:tcPr>
            <w:tcW w:w="6417" w:type="dxa"/>
            <w:tcBorders>
              <w:top w:val="nil"/>
              <w:left w:val="nil"/>
              <w:bottom w:val="single" w:sz="4" w:space="0" w:color="auto"/>
              <w:right w:val="single" w:sz="4" w:space="0" w:color="auto"/>
            </w:tcBorders>
            <w:shd w:val="clear" w:color="auto" w:fill="auto"/>
            <w:hideMark/>
          </w:tcPr>
          <w:p w14:paraId="0ACAEE2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Фина механизирана решетка с процепи с = 5 mm; Капацитет Q = 277.8  l/s, Bканал = 1000 mm, Материал: SS 1.4301,  Pmot = 2,20/1,76 kW</w:t>
            </w:r>
          </w:p>
        </w:tc>
        <w:tc>
          <w:tcPr>
            <w:tcW w:w="709" w:type="dxa"/>
            <w:tcBorders>
              <w:top w:val="nil"/>
              <w:left w:val="nil"/>
              <w:bottom w:val="single" w:sz="4" w:space="0" w:color="auto"/>
              <w:right w:val="single" w:sz="4" w:space="0" w:color="auto"/>
            </w:tcBorders>
            <w:shd w:val="clear" w:color="auto" w:fill="auto"/>
            <w:noWrap/>
            <w:vAlign w:val="center"/>
            <w:hideMark/>
          </w:tcPr>
          <w:p w14:paraId="261FF62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333262A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2EFE59A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6EC2717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r>
      <w:tr w:rsidR="007F070D" w:rsidRPr="00EF1A71" w14:paraId="63FDB9C1"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DA72A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3,03</w:t>
            </w:r>
          </w:p>
        </w:tc>
        <w:tc>
          <w:tcPr>
            <w:tcW w:w="6417" w:type="dxa"/>
            <w:tcBorders>
              <w:top w:val="nil"/>
              <w:left w:val="nil"/>
              <w:bottom w:val="single" w:sz="4" w:space="0" w:color="auto"/>
              <w:right w:val="single" w:sz="4" w:space="0" w:color="auto"/>
            </w:tcBorders>
            <w:shd w:val="clear" w:color="auto" w:fill="auto"/>
            <w:hideMark/>
          </w:tcPr>
          <w:p w14:paraId="3A6C391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Лентов транспортьор за отпадъци от фини решетки до компактор. Материал: SS 1.4301, Капацитет = 2-4 m3/h. L = 6500mm. DN = 250 mm. Pmot = 1,50 kW.</w:t>
            </w:r>
          </w:p>
        </w:tc>
        <w:tc>
          <w:tcPr>
            <w:tcW w:w="709" w:type="dxa"/>
            <w:tcBorders>
              <w:top w:val="nil"/>
              <w:left w:val="nil"/>
              <w:bottom w:val="single" w:sz="4" w:space="0" w:color="auto"/>
              <w:right w:val="single" w:sz="4" w:space="0" w:color="auto"/>
            </w:tcBorders>
            <w:shd w:val="clear" w:color="auto" w:fill="auto"/>
            <w:noWrap/>
            <w:vAlign w:val="center"/>
            <w:hideMark/>
          </w:tcPr>
          <w:p w14:paraId="64D726C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2CF8ABE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5AE80C3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132A975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72D09675"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CBFB5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3,04</w:t>
            </w:r>
          </w:p>
        </w:tc>
        <w:tc>
          <w:tcPr>
            <w:tcW w:w="6417" w:type="dxa"/>
            <w:tcBorders>
              <w:top w:val="nil"/>
              <w:left w:val="nil"/>
              <w:bottom w:val="single" w:sz="4" w:space="0" w:color="auto"/>
              <w:right w:val="single" w:sz="4" w:space="0" w:color="auto"/>
            </w:tcBorders>
            <w:shd w:val="clear" w:color="auto" w:fill="auto"/>
            <w:hideMark/>
          </w:tcPr>
          <w:p w14:paraId="077593A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Преса за отпадъци от фини решетки с промивка с дебит 2-3 m3/h. Необходима вода за промивка: 0.5 - 1.0 l/s, 4-5 bar. Материал на тялото и тръбата неръждаема стомана AISI 304. Сухо вещество в уплътнените отпадъци до 25 %., Pmot = 4,0/2,8 kW</w:t>
            </w:r>
          </w:p>
        </w:tc>
        <w:tc>
          <w:tcPr>
            <w:tcW w:w="709" w:type="dxa"/>
            <w:tcBorders>
              <w:top w:val="nil"/>
              <w:left w:val="nil"/>
              <w:bottom w:val="single" w:sz="4" w:space="0" w:color="auto"/>
              <w:right w:val="single" w:sz="4" w:space="0" w:color="auto"/>
            </w:tcBorders>
            <w:shd w:val="clear" w:color="auto" w:fill="auto"/>
            <w:noWrap/>
            <w:vAlign w:val="center"/>
            <w:hideMark/>
          </w:tcPr>
          <w:p w14:paraId="44AECBE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00D1536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797890B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2155C76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5A02B398"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28FBF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3,05</w:t>
            </w:r>
          </w:p>
        </w:tc>
        <w:tc>
          <w:tcPr>
            <w:tcW w:w="6417" w:type="dxa"/>
            <w:tcBorders>
              <w:top w:val="nil"/>
              <w:left w:val="nil"/>
              <w:bottom w:val="single" w:sz="4" w:space="0" w:color="auto"/>
              <w:right w:val="single" w:sz="4" w:space="0" w:color="auto"/>
            </w:tcBorders>
            <w:shd w:val="clear" w:color="auto" w:fill="auto"/>
            <w:hideMark/>
          </w:tcPr>
          <w:p w14:paraId="0A5811E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Класификатор за пясък, Q = 60 m3/h, Pmot = 1,00 kW</w:t>
            </w:r>
          </w:p>
        </w:tc>
        <w:tc>
          <w:tcPr>
            <w:tcW w:w="709" w:type="dxa"/>
            <w:tcBorders>
              <w:top w:val="nil"/>
              <w:left w:val="nil"/>
              <w:bottom w:val="single" w:sz="4" w:space="0" w:color="auto"/>
              <w:right w:val="single" w:sz="4" w:space="0" w:color="auto"/>
            </w:tcBorders>
            <w:shd w:val="clear" w:color="auto" w:fill="auto"/>
            <w:noWrap/>
            <w:vAlign w:val="center"/>
            <w:hideMark/>
          </w:tcPr>
          <w:p w14:paraId="6FB44B9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72C5F82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2FCD4DC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722D96E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35401180"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B0B75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3,06</w:t>
            </w:r>
          </w:p>
        </w:tc>
        <w:tc>
          <w:tcPr>
            <w:tcW w:w="6417" w:type="dxa"/>
            <w:tcBorders>
              <w:top w:val="nil"/>
              <w:left w:val="nil"/>
              <w:bottom w:val="single" w:sz="4" w:space="0" w:color="auto"/>
              <w:right w:val="single" w:sz="4" w:space="0" w:color="auto"/>
            </w:tcBorders>
            <w:shd w:val="clear" w:color="auto" w:fill="auto"/>
            <w:hideMark/>
          </w:tcPr>
          <w:p w14:paraId="7A767EB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Сито за прецеждане на плаващи материали. Материал: SS 1.4301, Отвори 0,60 mm, Q = 100 m3/h, Pmot = 1,10 kW. Промивна вода Q = 1 l/s, H = 30 mwc,  Pmot = 1,10/0,80kW</w:t>
            </w:r>
          </w:p>
        </w:tc>
        <w:tc>
          <w:tcPr>
            <w:tcW w:w="709" w:type="dxa"/>
            <w:tcBorders>
              <w:top w:val="nil"/>
              <w:left w:val="nil"/>
              <w:bottom w:val="single" w:sz="4" w:space="0" w:color="auto"/>
              <w:right w:val="single" w:sz="4" w:space="0" w:color="auto"/>
            </w:tcBorders>
            <w:shd w:val="clear" w:color="auto" w:fill="auto"/>
            <w:noWrap/>
            <w:vAlign w:val="center"/>
            <w:hideMark/>
          </w:tcPr>
          <w:p w14:paraId="2EE8F55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3A19255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71BA0B1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094849B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5257894C"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EC1B3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3,07</w:t>
            </w:r>
          </w:p>
        </w:tc>
        <w:tc>
          <w:tcPr>
            <w:tcW w:w="6417" w:type="dxa"/>
            <w:tcBorders>
              <w:top w:val="nil"/>
              <w:left w:val="nil"/>
              <w:bottom w:val="single" w:sz="4" w:space="0" w:color="auto"/>
              <w:right w:val="single" w:sz="4" w:space="0" w:color="auto"/>
            </w:tcBorders>
            <w:shd w:val="clear" w:color="auto" w:fill="auto"/>
            <w:hideMark/>
          </w:tcPr>
          <w:p w14:paraId="7DDBE96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Автоматична пробовземачка с 12 гнезда за пробонабиране от сурова вода. Анализи:  БПК, ХПК, НВ, рН, температура, N и P. (за монтаж на закрито)</w:t>
            </w:r>
          </w:p>
        </w:tc>
        <w:tc>
          <w:tcPr>
            <w:tcW w:w="709" w:type="dxa"/>
            <w:tcBorders>
              <w:top w:val="nil"/>
              <w:left w:val="nil"/>
              <w:bottom w:val="single" w:sz="4" w:space="0" w:color="auto"/>
              <w:right w:val="single" w:sz="4" w:space="0" w:color="auto"/>
            </w:tcBorders>
            <w:shd w:val="clear" w:color="auto" w:fill="auto"/>
            <w:noWrap/>
            <w:vAlign w:val="center"/>
            <w:hideMark/>
          </w:tcPr>
          <w:p w14:paraId="78964D6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3924C77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530589C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16839E2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1DD353D2"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3B12D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3,08</w:t>
            </w:r>
          </w:p>
        </w:tc>
        <w:tc>
          <w:tcPr>
            <w:tcW w:w="6417" w:type="dxa"/>
            <w:tcBorders>
              <w:top w:val="nil"/>
              <w:left w:val="nil"/>
              <w:bottom w:val="single" w:sz="4" w:space="0" w:color="auto"/>
              <w:right w:val="single" w:sz="4" w:space="0" w:color="auto"/>
            </w:tcBorders>
            <w:shd w:val="clear" w:color="auto" w:fill="auto"/>
            <w:hideMark/>
          </w:tcPr>
          <w:p w14:paraId="0C4F4B2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Контейнери за отпадъци  V = 1,10 m3 стандартни. Материал: поцинкована стоманена ламарина.</w:t>
            </w:r>
          </w:p>
        </w:tc>
        <w:tc>
          <w:tcPr>
            <w:tcW w:w="709" w:type="dxa"/>
            <w:tcBorders>
              <w:top w:val="nil"/>
              <w:left w:val="nil"/>
              <w:bottom w:val="single" w:sz="4" w:space="0" w:color="auto"/>
              <w:right w:val="single" w:sz="4" w:space="0" w:color="auto"/>
            </w:tcBorders>
            <w:shd w:val="clear" w:color="auto" w:fill="auto"/>
            <w:noWrap/>
            <w:vAlign w:val="center"/>
            <w:hideMark/>
          </w:tcPr>
          <w:p w14:paraId="5901F63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3B4FD33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10</w:t>
            </w:r>
          </w:p>
        </w:tc>
        <w:tc>
          <w:tcPr>
            <w:tcW w:w="589" w:type="dxa"/>
            <w:tcBorders>
              <w:top w:val="nil"/>
              <w:left w:val="nil"/>
              <w:bottom w:val="single" w:sz="4" w:space="0" w:color="auto"/>
              <w:right w:val="single" w:sz="4" w:space="0" w:color="auto"/>
            </w:tcBorders>
            <w:shd w:val="clear" w:color="auto" w:fill="auto"/>
            <w:noWrap/>
            <w:vAlign w:val="center"/>
            <w:hideMark/>
          </w:tcPr>
          <w:p w14:paraId="0067EDA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14:paraId="2E16053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701C8838"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4367A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3,09</w:t>
            </w:r>
          </w:p>
        </w:tc>
        <w:tc>
          <w:tcPr>
            <w:tcW w:w="6417" w:type="dxa"/>
            <w:tcBorders>
              <w:top w:val="nil"/>
              <w:left w:val="nil"/>
              <w:bottom w:val="single" w:sz="4" w:space="0" w:color="auto"/>
              <w:right w:val="single" w:sz="4" w:space="0" w:color="auto"/>
            </w:tcBorders>
            <w:shd w:val="clear" w:color="auto" w:fill="auto"/>
            <w:hideMark/>
          </w:tcPr>
          <w:p w14:paraId="67ECF6C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Мобилна преносима, потопена помпа за дренаж на канали при решетки, Q= 3.00 l/s, H = 6.00 m, Pmot = 1,1 kW</w:t>
            </w:r>
          </w:p>
        </w:tc>
        <w:tc>
          <w:tcPr>
            <w:tcW w:w="709" w:type="dxa"/>
            <w:tcBorders>
              <w:top w:val="nil"/>
              <w:left w:val="nil"/>
              <w:bottom w:val="single" w:sz="4" w:space="0" w:color="auto"/>
              <w:right w:val="single" w:sz="4" w:space="0" w:color="auto"/>
            </w:tcBorders>
            <w:shd w:val="clear" w:color="auto" w:fill="auto"/>
            <w:noWrap/>
            <w:vAlign w:val="center"/>
            <w:hideMark/>
          </w:tcPr>
          <w:p w14:paraId="08C4A44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7ADE61F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406274A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1C226F8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51076463"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A2BCD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3,10</w:t>
            </w:r>
          </w:p>
        </w:tc>
        <w:tc>
          <w:tcPr>
            <w:tcW w:w="6417" w:type="dxa"/>
            <w:tcBorders>
              <w:top w:val="nil"/>
              <w:left w:val="nil"/>
              <w:bottom w:val="single" w:sz="4" w:space="0" w:color="auto"/>
              <w:right w:val="single" w:sz="4" w:space="0" w:color="auto"/>
            </w:tcBorders>
            <w:shd w:val="clear" w:color="auto" w:fill="auto"/>
            <w:hideMark/>
          </w:tcPr>
          <w:p w14:paraId="2B3243C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Въздуходувки за пясъкозадържател, Q= 4,0 м3/мин., Н= 5,5м с шумоизолираща кутия</w:t>
            </w:r>
          </w:p>
        </w:tc>
        <w:tc>
          <w:tcPr>
            <w:tcW w:w="709" w:type="dxa"/>
            <w:tcBorders>
              <w:top w:val="nil"/>
              <w:left w:val="nil"/>
              <w:bottom w:val="single" w:sz="4" w:space="0" w:color="auto"/>
              <w:right w:val="single" w:sz="4" w:space="0" w:color="auto"/>
            </w:tcBorders>
            <w:shd w:val="clear" w:color="auto" w:fill="auto"/>
            <w:noWrap/>
            <w:vAlign w:val="center"/>
            <w:hideMark/>
          </w:tcPr>
          <w:p w14:paraId="425E85A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3F3939A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116545B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753017A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r>
      <w:tr w:rsidR="007F070D" w:rsidRPr="00EF1A71" w14:paraId="51E71B07"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A30F3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3,11</w:t>
            </w:r>
          </w:p>
        </w:tc>
        <w:tc>
          <w:tcPr>
            <w:tcW w:w="6417" w:type="dxa"/>
            <w:tcBorders>
              <w:top w:val="nil"/>
              <w:left w:val="nil"/>
              <w:bottom w:val="single" w:sz="4" w:space="0" w:color="auto"/>
              <w:right w:val="single" w:sz="4" w:space="0" w:color="auto"/>
            </w:tcBorders>
            <w:shd w:val="clear" w:color="auto" w:fill="auto"/>
            <w:hideMark/>
          </w:tcPr>
          <w:p w14:paraId="418AB3D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xml:space="preserve">Хидравлично-устройство обръщач за стандартни контейнери тип "Бобър" в самосвал. Стандартен с хидравлично задвижване. Pmot = 1.1 kW </w:t>
            </w:r>
          </w:p>
        </w:tc>
        <w:tc>
          <w:tcPr>
            <w:tcW w:w="709" w:type="dxa"/>
            <w:tcBorders>
              <w:top w:val="nil"/>
              <w:left w:val="nil"/>
              <w:bottom w:val="single" w:sz="4" w:space="0" w:color="auto"/>
              <w:right w:val="single" w:sz="4" w:space="0" w:color="auto"/>
            </w:tcBorders>
            <w:shd w:val="clear" w:color="auto" w:fill="auto"/>
            <w:noWrap/>
            <w:vAlign w:val="center"/>
            <w:hideMark/>
          </w:tcPr>
          <w:p w14:paraId="01227F0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236EDD7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6F322BF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72CD87F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6319A6E6"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04A9D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3,12</w:t>
            </w:r>
          </w:p>
        </w:tc>
        <w:tc>
          <w:tcPr>
            <w:tcW w:w="6417" w:type="dxa"/>
            <w:tcBorders>
              <w:top w:val="nil"/>
              <w:left w:val="nil"/>
              <w:bottom w:val="single" w:sz="4" w:space="0" w:color="auto"/>
              <w:right w:val="single" w:sz="4" w:space="0" w:color="auto"/>
            </w:tcBorders>
            <w:shd w:val="clear" w:color="auto" w:fill="auto"/>
            <w:hideMark/>
          </w:tcPr>
          <w:p w14:paraId="0FF4963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Ултразвуков нивомер за мерене на ниво преди и след решетки, двупроводен, изход 4-20мА, обхват - 6м (разделен монтаж)</w:t>
            </w:r>
          </w:p>
        </w:tc>
        <w:tc>
          <w:tcPr>
            <w:tcW w:w="709" w:type="dxa"/>
            <w:tcBorders>
              <w:top w:val="nil"/>
              <w:left w:val="nil"/>
              <w:bottom w:val="single" w:sz="4" w:space="0" w:color="auto"/>
              <w:right w:val="single" w:sz="4" w:space="0" w:color="auto"/>
            </w:tcBorders>
            <w:shd w:val="clear" w:color="auto" w:fill="auto"/>
            <w:noWrap/>
            <w:vAlign w:val="center"/>
            <w:hideMark/>
          </w:tcPr>
          <w:p w14:paraId="35329DA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71D7174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589" w:type="dxa"/>
            <w:tcBorders>
              <w:top w:val="nil"/>
              <w:left w:val="nil"/>
              <w:bottom w:val="single" w:sz="4" w:space="0" w:color="auto"/>
              <w:right w:val="single" w:sz="4" w:space="0" w:color="auto"/>
            </w:tcBorders>
            <w:shd w:val="clear" w:color="auto" w:fill="auto"/>
            <w:noWrap/>
            <w:vAlign w:val="center"/>
            <w:hideMark/>
          </w:tcPr>
          <w:p w14:paraId="63A542E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5603993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4889CBB5"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24B02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3,13</w:t>
            </w:r>
          </w:p>
        </w:tc>
        <w:tc>
          <w:tcPr>
            <w:tcW w:w="6417" w:type="dxa"/>
            <w:tcBorders>
              <w:top w:val="nil"/>
              <w:left w:val="nil"/>
              <w:bottom w:val="single" w:sz="4" w:space="0" w:color="auto"/>
              <w:right w:val="single" w:sz="4" w:space="0" w:color="auto"/>
            </w:tcBorders>
            <w:shd w:val="clear" w:color="auto" w:fill="auto"/>
            <w:hideMark/>
          </w:tcPr>
          <w:p w14:paraId="1C879A6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Магнет вентил за промивка на компактор, дисково сито и класификатор - 2"</w:t>
            </w:r>
          </w:p>
        </w:tc>
        <w:tc>
          <w:tcPr>
            <w:tcW w:w="709" w:type="dxa"/>
            <w:tcBorders>
              <w:top w:val="nil"/>
              <w:left w:val="nil"/>
              <w:bottom w:val="single" w:sz="4" w:space="0" w:color="auto"/>
              <w:right w:val="single" w:sz="4" w:space="0" w:color="auto"/>
            </w:tcBorders>
            <w:shd w:val="clear" w:color="auto" w:fill="auto"/>
            <w:noWrap/>
            <w:vAlign w:val="center"/>
            <w:hideMark/>
          </w:tcPr>
          <w:p w14:paraId="193AEBB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04706DF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589" w:type="dxa"/>
            <w:tcBorders>
              <w:top w:val="nil"/>
              <w:left w:val="nil"/>
              <w:bottom w:val="single" w:sz="4" w:space="0" w:color="auto"/>
              <w:right w:val="single" w:sz="4" w:space="0" w:color="auto"/>
            </w:tcBorders>
            <w:shd w:val="clear" w:color="auto" w:fill="auto"/>
            <w:noWrap/>
            <w:vAlign w:val="center"/>
            <w:hideMark/>
          </w:tcPr>
          <w:p w14:paraId="683885C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5B723C8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1AE9CB40"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vAlign w:val="center"/>
            <w:hideMark/>
          </w:tcPr>
          <w:p w14:paraId="6958BA7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6417" w:type="dxa"/>
            <w:tcBorders>
              <w:top w:val="nil"/>
              <w:left w:val="nil"/>
              <w:bottom w:val="single" w:sz="4" w:space="0" w:color="auto"/>
              <w:right w:val="single" w:sz="4" w:space="0" w:color="auto"/>
            </w:tcBorders>
            <w:shd w:val="clear" w:color="000000" w:fill="D6DCE4"/>
            <w:vAlign w:val="center"/>
            <w:hideMark/>
          </w:tcPr>
          <w:p w14:paraId="0BF64DA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Аериран пясъкомаслозадъжател</w:t>
            </w:r>
          </w:p>
        </w:tc>
        <w:tc>
          <w:tcPr>
            <w:tcW w:w="709" w:type="dxa"/>
            <w:tcBorders>
              <w:top w:val="nil"/>
              <w:left w:val="nil"/>
              <w:bottom w:val="single" w:sz="4" w:space="0" w:color="auto"/>
              <w:right w:val="single" w:sz="4" w:space="0" w:color="auto"/>
            </w:tcBorders>
            <w:shd w:val="clear" w:color="000000" w:fill="D6DCE4"/>
            <w:noWrap/>
            <w:hideMark/>
          </w:tcPr>
          <w:p w14:paraId="030E0B7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4CDB6BA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589" w:type="dxa"/>
            <w:tcBorders>
              <w:top w:val="nil"/>
              <w:left w:val="nil"/>
              <w:bottom w:val="single" w:sz="4" w:space="0" w:color="auto"/>
              <w:right w:val="single" w:sz="4" w:space="0" w:color="auto"/>
            </w:tcBorders>
            <w:shd w:val="clear" w:color="000000" w:fill="D6DCE4"/>
            <w:noWrap/>
            <w:hideMark/>
          </w:tcPr>
          <w:p w14:paraId="18BD330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0" w:type="auto"/>
            <w:tcBorders>
              <w:top w:val="nil"/>
              <w:left w:val="nil"/>
              <w:bottom w:val="single" w:sz="4" w:space="0" w:color="auto"/>
              <w:right w:val="single" w:sz="4" w:space="0" w:color="auto"/>
            </w:tcBorders>
            <w:shd w:val="clear" w:color="000000" w:fill="D6DCE4"/>
            <w:noWrap/>
            <w:vAlign w:val="center"/>
            <w:hideMark/>
          </w:tcPr>
          <w:p w14:paraId="2D5B196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43FC05FD"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27196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4,01</w:t>
            </w:r>
          </w:p>
        </w:tc>
        <w:tc>
          <w:tcPr>
            <w:tcW w:w="6417" w:type="dxa"/>
            <w:tcBorders>
              <w:top w:val="nil"/>
              <w:left w:val="nil"/>
              <w:bottom w:val="single" w:sz="4" w:space="0" w:color="auto"/>
              <w:right w:val="single" w:sz="4" w:space="0" w:color="auto"/>
            </w:tcBorders>
            <w:shd w:val="clear" w:color="auto" w:fill="auto"/>
            <w:hideMark/>
          </w:tcPr>
          <w:p w14:paraId="7505BB3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Ремонт на Мостов ПЯСЪКОЧИСТАЧ СЪЩЕСТВУВАЩ: двукоридорен чистач с пясъчни помпи и гребла за плаващи материи закрепени върху него. Напречна база 8600 mm, надлъжна база 2200 mm, Рмот = 0.55 kW.</w:t>
            </w:r>
          </w:p>
        </w:tc>
        <w:tc>
          <w:tcPr>
            <w:tcW w:w="709" w:type="dxa"/>
            <w:tcBorders>
              <w:top w:val="nil"/>
              <w:left w:val="nil"/>
              <w:bottom w:val="single" w:sz="4" w:space="0" w:color="auto"/>
              <w:right w:val="single" w:sz="4" w:space="0" w:color="auto"/>
            </w:tcBorders>
            <w:shd w:val="clear" w:color="auto" w:fill="auto"/>
            <w:noWrap/>
            <w:vAlign w:val="center"/>
            <w:hideMark/>
          </w:tcPr>
          <w:p w14:paraId="77EBF50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322536C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58B2A97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591CE14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7BD33BFE"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7E8B8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4,02</w:t>
            </w:r>
          </w:p>
        </w:tc>
        <w:tc>
          <w:tcPr>
            <w:tcW w:w="6417" w:type="dxa"/>
            <w:tcBorders>
              <w:top w:val="nil"/>
              <w:left w:val="nil"/>
              <w:bottom w:val="single" w:sz="4" w:space="0" w:color="auto"/>
              <w:right w:val="single" w:sz="4" w:space="0" w:color="auto"/>
            </w:tcBorders>
            <w:shd w:val="clear" w:color="auto" w:fill="auto"/>
            <w:hideMark/>
          </w:tcPr>
          <w:p w14:paraId="2FBBCB5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Савак с ръчно задвижване на вход АПМЗ, Вканал = 1200 mm, Hканал = 1500 mm, материал: SS 1.4301</w:t>
            </w:r>
          </w:p>
        </w:tc>
        <w:tc>
          <w:tcPr>
            <w:tcW w:w="709" w:type="dxa"/>
            <w:tcBorders>
              <w:top w:val="nil"/>
              <w:left w:val="nil"/>
              <w:bottom w:val="single" w:sz="4" w:space="0" w:color="auto"/>
              <w:right w:val="single" w:sz="4" w:space="0" w:color="auto"/>
            </w:tcBorders>
            <w:shd w:val="clear" w:color="auto" w:fill="auto"/>
            <w:noWrap/>
            <w:vAlign w:val="center"/>
            <w:hideMark/>
          </w:tcPr>
          <w:p w14:paraId="5274371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4F719A6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589" w:type="dxa"/>
            <w:tcBorders>
              <w:top w:val="nil"/>
              <w:left w:val="nil"/>
              <w:bottom w:val="single" w:sz="4" w:space="0" w:color="auto"/>
              <w:right w:val="single" w:sz="4" w:space="0" w:color="auto"/>
            </w:tcBorders>
            <w:shd w:val="clear" w:color="auto" w:fill="auto"/>
            <w:noWrap/>
            <w:vAlign w:val="center"/>
            <w:hideMark/>
          </w:tcPr>
          <w:p w14:paraId="543D850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5726854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22464E76"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B18B9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4,03</w:t>
            </w:r>
          </w:p>
        </w:tc>
        <w:tc>
          <w:tcPr>
            <w:tcW w:w="6417" w:type="dxa"/>
            <w:tcBorders>
              <w:top w:val="nil"/>
              <w:left w:val="nil"/>
              <w:bottom w:val="single" w:sz="4" w:space="0" w:color="auto"/>
              <w:right w:val="single" w:sz="4" w:space="0" w:color="auto"/>
            </w:tcBorders>
            <w:shd w:val="clear" w:color="auto" w:fill="auto"/>
            <w:vAlign w:val="center"/>
            <w:hideMark/>
          </w:tcPr>
          <w:p w14:paraId="4345E81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Потопена помпа за транспортиране на пясъчен пулп: Q= 15.0 l/s H = 8.0 m,   Pmot = 3.1 - 2.30 kW</w:t>
            </w:r>
          </w:p>
        </w:tc>
        <w:tc>
          <w:tcPr>
            <w:tcW w:w="709" w:type="dxa"/>
            <w:tcBorders>
              <w:top w:val="nil"/>
              <w:left w:val="nil"/>
              <w:bottom w:val="single" w:sz="4" w:space="0" w:color="auto"/>
              <w:right w:val="single" w:sz="4" w:space="0" w:color="auto"/>
            </w:tcBorders>
            <w:shd w:val="clear" w:color="auto" w:fill="auto"/>
            <w:noWrap/>
            <w:vAlign w:val="center"/>
            <w:hideMark/>
          </w:tcPr>
          <w:p w14:paraId="6BE697E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085E139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1C227B2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71DC0F5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r>
      <w:tr w:rsidR="007F070D" w:rsidRPr="00EF1A71" w14:paraId="0D621A55"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3CB91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4,04</w:t>
            </w:r>
          </w:p>
        </w:tc>
        <w:tc>
          <w:tcPr>
            <w:tcW w:w="6417" w:type="dxa"/>
            <w:tcBorders>
              <w:top w:val="nil"/>
              <w:left w:val="nil"/>
              <w:bottom w:val="single" w:sz="4" w:space="0" w:color="auto"/>
              <w:right w:val="single" w:sz="4" w:space="0" w:color="auto"/>
            </w:tcBorders>
            <w:shd w:val="clear" w:color="auto" w:fill="auto"/>
            <w:vAlign w:val="bottom"/>
            <w:hideMark/>
          </w:tcPr>
          <w:p w14:paraId="7A95985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xml:space="preserve">Потопена помпа със спускаща уредба за плаващи към сито: Q = 5.0 l/s, H = 8.0 m,  Pmot = 2.0 - 1.2 kW </w:t>
            </w:r>
          </w:p>
        </w:tc>
        <w:tc>
          <w:tcPr>
            <w:tcW w:w="709" w:type="dxa"/>
            <w:tcBorders>
              <w:top w:val="nil"/>
              <w:left w:val="nil"/>
              <w:bottom w:val="single" w:sz="4" w:space="0" w:color="auto"/>
              <w:right w:val="single" w:sz="4" w:space="0" w:color="auto"/>
            </w:tcBorders>
            <w:shd w:val="clear" w:color="auto" w:fill="auto"/>
            <w:noWrap/>
            <w:vAlign w:val="center"/>
            <w:hideMark/>
          </w:tcPr>
          <w:p w14:paraId="580264E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6EE4B76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575D801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3908459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r>
      <w:tr w:rsidR="007F070D" w:rsidRPr="00EF1A71" w14:paraId="177C905B"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98E10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4,05</w:t>
            </w:r>
          </w:p>
        </w:tc>
        <w:tc>
          <w:tcPr>
            <w:tcW w:w="6417" w:type="dxa"/>
            <w:tcBorders>
              <w:top w:val="nil"/>
              <w:left w:val="nil"/>
              <w:bottom w:val="single" w:sz="4" w:space="0" w:color="auto"/>
              <w:right w:val="single" w:sz="4" w:space="0" w:color="auto"/>
            </w:tcBorders>
            <w:shd w:val="clear" w:color="auto" w:fill="auto"/>
            <w:hideMark/>
          </w:tcPr>
          <w:p w14:paraId="0EFCD11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Савак - ръчно задвижване с редуктор за изваждане на плаващи, тип „прозорец“. Преливен отвор 400/800mm за плаващи в таблата. Стенен монтаж.  Вк = 1200 mm, Материал SS 1.4301</w:t>
            </w:r>
          </w:p>
        </w:tc>
        <w:tc>
          <w:tcPr>
            <w:tcW w:w="709" w:type="dxa"/>
            <w:tcBorders>
              <w:top w:val="nil"/>
              <w:left w:val="nil"/>
              <w:bottom w:val="single" w:sz="4" w:space="0" w:color="auto"/>
              <w:right w:val="single" w:sz="4" w:space="0" w:color="auto"/>
            </w:tcBorders>
            <w:shd w:val="clear" w:color="auto" w:fill="auto"/>
            <w:noWrap/>
            <w:vAlign w:val="center"/>
            <w:hideMark/>
          </w:tcPr>
          <w:p w14:paraId="13ED034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06A41BB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589" w:type="dxa"/>
            <w:tcBorders>
              <w:top w:val="nil"/>
              <w:left w:val="nil"/>
              <w:bottom w:val="single" w:sz="4" w:space="0" w:color="auto"/>
              <w:right w:val="single" w:sz="4" w:space="0" w:color="auto"/>
            </w:tcBorders>
            <w:shd w:val="clear" w:color="auto" w:fill="auto"/>
            <w:noWrap/>
            <w:vAlign w:val="center"/>
            <w:hideMark/>
          </w:tcPr>
          <w:p w14:paraId="60C8935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09C9A2F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00A4E55C"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BAAB4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4,06</w:t>
            </w:r>
          </w:p>
        </w:tc>
        <w:tc>
          <w:tcPr>
            <w:tcW w:w="6417" w:type="dxa"/>
            <w:tcBorders>
              <w:top w:val="nil"/>
              <w:left w:val="nil"/>
              <w:bottom w:val="single" w:sz="4" w:space="0" w:color="auto"/>
              <w:right w:val="single" w:sz="4" w:space="0" w:color="auto"/>
            </w:tcBorders>
            <w:shd w:val="clear" w:color="auto" w:fill="auto"/>
            <w:vAlign w:val="center"/>
            <w:hideMark/>
          </w:tcPr>
          <w:p w14:paraId="3448BF4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Лифт устройство за помпа за пясък с Въжена лебедка, стационарен монтаж</w:t>
            </w:r>
          </w:p>
        </w:tc>
        <w:tc>
          <w:tcPr>
            <w:tcW w:w="709" w:type="dxa"/>
            <w:tcBorders>
              <w:top w:val="nil"/>
              <w:left w:val="nil"/>
              <w:bottom w:val="single" w:sz="4" w:space="0" w:color="auto"/>
              <w:right w:val="single" w:sz="4" w:space="0" w:color="auto"/>
            </w:tcBorders>
            <w:shd w:val="clear" w:color="auto" w:fill="auto"/>
            <w:noWrap/>
            <w:vAlign w:val="center"/>
            <w:hideMark/>
          </w:tcPr>
          <w:p w14:paraId="65DF828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4AA0410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00EC63C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07BD34F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30F7A420"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FFB74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4,07</w:t>
            </w:r>
          </w:p>
        </w:tc>
        <w:tc>
          <w:tcPr>
            <w:tcW w:w="6417" w:type="dxa"/>
            <w:tcBorders>
              <w:top w:val="nil"/>
              <w:left w:val="nil"/>
              <w:bottom w:val="single" w:sz="4" w:space="0" w:color="auto"/>
              <w:right w:val="single" w:sz="4" w:space="0" w:color="auto"/>
            </w:tcBorders>
            <w:shd w:val="clear" w:color="auto" w:fill="auto"/>
            <w:hideMark/>
          </w:tcPr>
          <w:p w14:paraId="7D27E1F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Лифт устройство за помпи за плаващи с Въжена лебедка, стационарен монтаж</w:t>
            </w:r>
          </w:p>
        </w:tc>
        <w:tc>
          <w:tcPr>
            <w:tcW w:w="709" w:type="dxa"/>
            <w:tcBorders>
              <w:top w:val="nil"/>
              <w:left w:val="nil"/>
              <w:bottom w:val="single" w:sz="4" w:space="0" w:color="auto"/>
              <w:right w:val="single" w:sz="4" w:space="0" w:color="auto"/>
            </w:tcBorders>
            <w:shd w:val="clear" w:color="auto" w:fill="auto"/>
            <w:noWrap/>
            <w:vAlign w:val="center"/>
            <w:hideMark/>
          </w:tcPr>
          <w:p w14:paraId="7E15D93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273BDEB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3EDAE49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6E7F9EA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643D7334"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vAlign w:val="center"/>
            <w:hideMark/>
          </w:tcPr>
          <w:p w14:paraId="27601F8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5</w:t>
            </w:r>
          </w:p>
        </w:tc>
        <w:tc>
          <w:tcPr>
            <w:tcW w:w="6417" w:type="dxa"/>
            <w:tcBorders>
              <w:top w:val="nil"/>
              <w:left w:val="nil"/>
              <w:bottom w:val="single" w:sz="4" w:space="0" w:color="auto"/>
              <w:right w:val="single" w:sz="4" w:space="0" w:color="auto"/>
            </w:tcBorders>
            <w:shd w:val="clear" w:color="000000" w:fill="D6DCE4"/>
            <w:vAlign w:val="center"/>
            <w:hideMark/>
          </w:tcPr>
          <w:p w14:paraId="2DA6C8A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Измервателно устройство</w:t>
            </w:r>
          </w:p>
        </w:tc>
        <w:tc>
          <w:tcPr>
            <w:tcW w:w="709" w:type="dxa"/>
            <w:tcBorders>
              <w:top w:val="nil"/>
              <w:left w:val="nil"/>
              <w:bottom w:val="single" w:sz="4" w:space="0" w:color="auto"/>
              <w:right w:val="single" w:sz="4" w:space="0" w:color="auto"/>
            </w:tcBorders>
            <w:shd w:val="clear" w:color="000000" w:fill="D6DCE4"/>
            <w:noWrap/>
            <w:hideMark/>
          </w:tcPr>
          <w:p w14:paraId="726C682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43E3ECC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589" w:type="dxa"/>
            <w:tcBorders>
              <w:top w:val="nil"/>
              <w:left w:val="nil"/>
              <w:bottom w:val="single" w:sz="4" w:space="0" w:color="auto"/>
              <w:right w:val="single" w:sz="4" w:space="0" w:color="auto"/>
            </w:tcBorders>
            <w:shd w:val="clear" w:color="000000" w:fill="D6DCE4"/>
            <w:noWrap/>
            <w:hideMark/>
          </w:tcPr>
          <w:p w14:paraId="19FF045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0" w:type="auto"/>
            <w:tcBorders>
              <w:top w:val="nil"/>
              <w:left w:val="nil"/>
              <w:bottom w:val="single" w:sz="4" w:space="0" w:color="auto"/>
              <w:right w:val="single" w:sz="4" w:space="0" w:color="auto"/>
            </w:tcBorders>
            <w:shd w:val="clear" w:color="000000" w:fill="D6DCE4"/>
            <w:noWrap/>
            <w:vAlign w:val="center"/>
            <w:hideMark/>
          </w:tcPr>
          <w:p w14:paraId="6755DE4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16FA7409"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79862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5,01</w:t>
            </w:r>
          </w:p>
        </w:tc>
        <w:tc>
          <w:tcPr>
            <w:tcW w:w="6417" w:type="dxa"/>
            <w:tcBorders>
              <w:top w:val="nil"/>
              <w:left w:val="nil"/>
              <w:bottom w:val="single" w:sz="4" w:space="0" w:color="auto"/>
              <w:right w:val="single" w:sz="4" w:space="0" w:color="auto"/>
            </w:tcBorders>
            <w:shd w:val="clear" w:color="auto" w:fill="auto"/>
            <w:hideMark/>
          </w:tcPr>
          <w:p w14:paraId="651D68F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Ултразвуков дебитомер за открит канал със скоростен модул</w:t>
            </w:r>
          </w:p>
        </w:tc>
        <w:tc>
          <w:tcPr>
            <w:tcW w:w="709" w:type="dxa"/>
            <w:tcBorders>
              <w:top w:val="nil"/>
              <w:left w:val="nil"/>
              <w:bottom w:val="single" w:sz="4" w:space="0" w:color="auto"/>
              <w:right w:val="single" w:sz="4" w:space="0" w:color="auto"/>
            </w:tcBorders>
            <w:shd w:val="clear" w:color="auto" w:fill="auto"/>
            <w:noWrap/>
            <w:vAlign w:val="center"/>
            <w:hideMark/>
          </w:tcPr>
          <w:p w14:paraId="3450351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041205D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4276789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55FE471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0BEB6AAB"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hideMark/>
          </w:tcPr>
          <w:p w14:paraId="21422A9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6</w:t>
            </w:r>
          </w:p>
        </w:tc>
        <w:tc>
          <w:tcPr>
            <w:tcW w:w="6417" w:type="dxa"/>
            <w:tcBorders>
              <w:top w:val="nil"/>
              <w:left w:val="nil"/>
              <w:bottom w:val="single" w:sz="4" w:space="0" w:color="auto"/>
              <w:right w:val="single" w:sz="4" w:space="0" w:color="auto"/>
            </w:tcBorders>
            <w:shd w:val="clear" w:color="000000" w:fill="D6DCE4"/>
            <w:noWrap/>
            <w:hideMark/>
          </w:tcPr>
          <w:p w14:paraId="02692BA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Биобасейни - 2 бр.</w:t>
            </w:r>
          </w:p>
        </w:tc>
        <w:tc>
          <w:tcPr>
            <w:tcW w:w="709" w:type="dxa"/>
            <w:tcBorders>
              <w:top w:val="nil"/>
              <w:left w:val="nil"/>
              <w:bottom w:val="single" w:sz="4" w:space="0" w:color="auto"/>
              <w:right w:val="single" w:sz="4" w:space="0" w:color="auto"/>
            </w:tcBorders>
            <w:shd w:val="clear" w:color="000000" w:fill="D6DCE4"/>
            <w:noWrap/>
            <w:hideMark/>
          </w:tcPr>
          <w:p w14:paraId="17BCEAC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4588B6B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589" w:type="dxa"/>
            <w:tcBorders>
              <w:top w:val="nil"/>
              <w:left w:val="nil"/>
              <w:bottom w:val="single" w:sz="4" w:space="0" w:color="auto"/>
              <w:right w:val="single" w:sz="4" w:space="0" w:color="auto"/>
            </w:tcBorders>
            <w:shd w:val="clear" w:color="000000" w:fill="D6DCE4"/>
            <w:noWrap/>
            <w:hideMark/>
          </w:tcPr>
          <w:p w14:paraId="28D60E6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0" w:type="auto"/>
            <w:tcBorders>
              <w:top w:val="nil"/>
              <w:left w:val="nil"/>
              <w:bottom w:val="single" w:sz="4" w:space="0" w:color="auto"/>
              <w:right w:val="single" w:sz="4" w:space="0" w:color="auto"/>
            </w:tcBorders>
            <w:shd w:val="clear" w:color="000000" w:fill="D6DCE4"/>
            <w:noWrap/>
            <w:vAlign w:val="center"/>
            <w:hideMark/>
          </w:tcPr>
          <w:p w14:paraId="36F263C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0F96DB6C"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67E8A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6,01</w:t>
            </w:r>
          </w:p>
        </w:tc>
        <w:tc>
          <w:tcPr>
            <w:tcW w:w="6417" w:type="dxa"/>
            <w:tcBorders>
              <w:top w:val="nil"/>
              <w:left w:val="nil"/>
              <w:bottom w:val="single" w:sz="4" w:space="0" w:color="auto"/>
              <w:right w:val="single" w:sz="4" w:space="0" w:color="auto"/>
            </w:tcBorders>
            <w:shd w:val="clear" w:color="auto" w:fill="auto"/>
            <w:vAlign w:val="center"/>
            <w:hideMark/>
          </w:tcPr>
          <w:p w14:paraId="6A543F6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Савак изход транзитен канал към биобасейн, Вканал = 1200 mm, Hтабла = 1200 mm, материал: SS 1.4301</w:t>
            </w:r>
          </w:p>
        </w:tc>
        <w:tc>
          <w:tcPr>
            <w:tcW w:w="709" w:type="dxa"/>
            <w:tcBorders>
              <w:top w:val="nil"/>
              <w:left w:val="nil"/>
              <w:bottom w:val="single" w:sz="4" w:space="0" w:color="auto"/>
              <w:right w:val="single" w:sz="4" w:space="0" w:color="auto"/>
            </w:tcBorders>
            <w:shd w:val="clear" w:color="auto" w:fill="auto"/>
            <w:noWrap/>
            <w:vAlign w:val="center"/>
            <w:hideMark/>
          </w:tcPr>
          <w:p w14:paraId="3D11473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5AE6831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583FEF5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27CD71E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2FF918D9"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6C7C6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6,02</w:t>
            </w:r>
          </w:p>
        </w:tc>
        <w:tc>
          <w:tcPr>
            <w:tcW w:w="6417" w:type="dxa"/>
            <w:tcBorders>
              <w:top w:val="nil"/>
              <w:left w:val="nil"/>
              <w:bottom w:val="single" w:sz="4" w:space="0" w:color="auto"/>
              <w:right w:val="single" w:sz="4" w:space="0" w:color="auto"/>
            </w:tcBorders>
            <w:shd w:val="clear" w:color="auto" w:fill="auto"/>
            <w:vAlign w:val="center"/>
            <w:hideMark/>
          </w:tcPr>
          <w:p w14:paraId="41EE324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Савак с ръчно задвижване с редуктор на вход ББ, Вканал = 1200 mm, Hканал = 1500 mm, Hтабла = 1200 mm, материал: SS 1.4301</w:t>
            </w:r>
          </w:p>
        </w:tc>
        <w:tc>
          <w:tcPr>
            <w:tcW w:w="709" w:type="dxa"/>
            <w:tcBorders>
              <w:top w:val="nil"/>
              <w:left w:val="nil"/>
              <w:bottom w:val="single" w:sz="4" w:space="0" w:color="auto"/>
              <w:right w:val="single" w:sz="4" w:space="0" w:color="auto"/>
            </w:tcBorders>
            <w:shd w:val="clear" w:color="auto" w:fill="auto"/>
            <w:noWrap/>
            <w:vAlign w:val="center"/>
            <w:hideMark/>
          </w:tcPr>
          <w:p w14:paraId="6A0C592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76C4712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589" w:type="dxa"/>
            <w:tcBorders>
              <w:top w:val="nil"/>
              <w:left w:val="nil"/>
              <w:bottom w:val="single" w:sz="4" w:space="0" w:color="auto"/>
              <w:right w:val="single" w:sz="4" w:space="0" w:color="auto"/>
            </w:tcBorders>
            <w:shd w:val="clear" w:color="auto" w:fill="auto"/>
            <w:noWrap/>
            <w:vAlign w:val="center"/>
            <w:hideMark/>
          </w:tcPr>
          <w:p w14:paraId="6935AC0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4B16424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1460AE39"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3B172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6,03</w:t>
            </w:r>
          </w:p>
        </w:tc>
        <w:tc>
          <w:tcPr>
            <w:tcW w:w="6417" w:type="dxa"/>
            <w:tcBorders>
              <w:top w:val="nil"/>
              <w:left w:val="nil"/>
              <w:bottom w:val="single" w:sz="4" w:space="0" w:color="auto"/>
              <w:right w:val="single" w:sz="4" w:space="0" w:color="auto"/>
            </w:tcBorders>
            <w:shd w:val="clear" w:color="auto" w:fill="auto"/>
            <w:vAlign w:val="center"/>
            <w:hideMark/>
          </w:tcPr>
          <w:p w14:paraId="2FF2D56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xml:space="preserve">Пропелер за създаване на водно течение в денитрификационна зона. Диаметър на пропелера D=2500 mm, Pmot = 5.3 / 4.3 kW </w:t>
            </w:r>
          </w:p>
        </w:tc>
        <w:tc>
          <w:tcPr>
            <w:tcW w:w="709" w:type="dxa"/>
            <w:tcBorders>
              <w:top w:val="nil"/>
              <w:left w:val="nil"/>
              <w:bottom w:val="single" w:sz="4" w:space="0" w:color="auto"/>
              <w:right w:val="single" w:sz="4" w:space="0" w:color="auto"/>
            </w:tcBorders>
            <w:shd w:val="clear" w:color="auto" w:fill="auto"/>
            <w:noWrap/>
            <w:vAlign w:val="center"/>
            <w:hideMark/>
          </w:tcPr>
          <w:p w14:paraId="11F0D14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5E99052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5</w:t>
            </w:r>
          </w:p>
        </w:tc>
        <w:tc>
          <w:tcPr>
            <w:tcW w:w="589" w:type="dxa"/>
            <w:tcBorders>
              <w:top w:val="nil"/>
              <w:left w:val="nil"/>
              <w:bottom w:val="single" w:sz="4" w:space="0" w:color="auto"/>
              <w:right w:val="single" w:sz="4" w:space="0" w:color="auto"/>
            </w:tcBorders>
            <w:shd w:val="clear" w:color="auto" w:fill="auto"/>
            <w:noWrap/>
            <w:vAlign w:val="center"/>
            <w:hideMark/>
          </w:tcPr>
          <w:p w14:paraId="2F6889A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5874D01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r>
      <w:tr w:rsidR="007F070D" w:rsidRPr="00EF1A71" w14:paraId="12630AF8"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08715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6,04</w:t>
            </w:r>
          </w:p>
        </w:tc>
        <w:tc>
          <w:tcPr>
            <w:tcW w:w="6417" w:type="dxa"/>
            <w:tcBorders>
              <w:top w:val="nil"/>
              <w:left w:val="nil"/>
              <w:bottom w:val="single" w:sz="4" w:space="0" w:color="auto"/>
              <w:right w:val="single" w:sz="4" w:space="0" w:color="auto"/>
            </w:tcBorders>
            <w:shd w:val="clear" w:color="auto" w:fill="auto"/>
            <w:vAlign w:val="center"/>
            <w:hideMark/>
          </w:tcPr>
          <w:p w14:paraId="4AF0C5A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xml:space="preserve">Пропелер за създаване на водно течение в нитрификационна зона. Диаметър на пропелера D=2500 mm, Pmot = 5.3 / 4.3 kW </w:t>
            </w:r>
          </w:p>
        </w:tc>
        <w:tc>
          <w:tcPr>
            <w:tcW w:w="709" w:type="dxa"/>
            <w:tcBorders>
              <w:top w:val="nil"/>
              <w:left w:val="nil"/>
              <w:bottom w:val="single" w:sz="4" w:space="0" w:color="auto"/>
              <w:right w:val="single" w:sz="4" w:space="0" w:color="auto"/>
            </w:tcBorders>
            <w:shd w:val="clear" w:color="auto" w:fill="auto"/>
            <w:noWrap/>
            <w:vAlign w:val="center"/>
            <w:hideMark/>
          </w:tcPr>
          <w:p w14:paraId="11DBC0E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368550D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9</w:t>
            </w:r>
          </w:p>
        </w:tc>
        <w:tc>
          <w:tcPr>
            <w:tcW w:w="589" w:type="dxa"/>
            <w:tcBorders>
              <w:top w:val="nil"/>
              <w:left w:val="nil"/>
              <w:bottom w:val="single" w:sz="4" w:space="0" w:color="auto"/>
              <w:right w:val="single" w:sz="4" w:space="0" w:color="auto"/>
            </w:tcBorders>
            <w:shd w:val="clear" w:color="auto" w:fill="auto"/>
            <w:noWrap/>
            <w:vAlign w:val="center"/>
            <w:hideMark/>
          </w:tcPr>
          <w:p w14:paraId="337A1A0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14:paraId="6E461A1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r>
      <w:tr w:rsidR="007F070D" w:rsidRPr="00EF1A71" w14:paraId="6CAEE456"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A88B4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6,05</w:t>
            </w:r>
          </w:p>
        </w:tc>
        <w:tc>
          <w:tcPr>
            <w:tcW w:w="6417" w:type="dxa"/>
            <w:tcBorders>
              <w:top w:val="nil"/>
              <w:left w:val="nil"/>
              <w:bottom w:val="single" w:sz="4" w:space="0" w:color="auto"/>
              <w:right w:val="single" w:sz="4" w:space="0" w:color="auto"/>
            </w:tcBorders>
            <w:shd w:val="clear" w:color="auto" w:fill="auto"/>
            <w:vAlign w:val="center"/>
            <w:hideMark/>
          </w:tcPr>
          <w:p w14:paraId="68F3418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Регулираща клапа тип ’'Ирис" с ел. Задвижка за въздухопроводи и DN400 mm, Pmot= 0,25kW</w:t>
            </w:r>
          </w:p>
        </w:tc>
        <w:tc>
          <w:tcPr>
            <w:tcW w:w="709" w:type="dxa"/>
            <w:tcBorders>
              <w:top w:val="nil"/>
              <w:left w:val="nil"/>
              <w:bottom w:val="single" w:sz="4" w:space="0" w:color="auto"/>
              <w:right w:val="single" w:sz="4" w:space="0" w:color="auto"/>
            </w:tcBorders>
            <w:shd w:val="clear" w:color="auto" w:fill="auto"/>
            <w:noWrap/>
            <w:vAlign w:val="center"/>
            <w:hideMark/>
          </w:tcPr>
          <w:p w14:paraId="5726079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68FE68D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589" w:type="dxa"/>
            <w:tcBorders>
              <w:top w:val="nil"/>
              <w:left w:val="nil"/>
              <w:bottom w:val="single" w:sz="4" w:space="0" w:color="auto"/>
              <w:right w:val="single" w:sz="4" w:space="0" w:color="auto"/>
            </w:tcBorders>
            <w:shd w:val="clear" w:color="auto" w:fill="auto"/>
            <w:noWrap/>
            <w:vAlign w:val="center"/>
            <w:hideMark/>
          </w:tcPr>
          <w:p w14:paraId="0308443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6F2EACF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12D7C531"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7AAF3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6,06</w:t>
            </w:r>
          </w:p>
        </w:tc>
        <w:tc>
          <w:tcPr>
            <w:tcW w:w="6417" w:type="dxa"/>
            <w:tcBorders>
              <w:top w:val="nil"/>
              <w:left w:val="nil"/>
              <w:bottom w:val="single" w:sz="4" w:space="0" w:color="auto"/>
              <w:right w:val="single" w:sz="4" w:space="0" w:color="auto"/>
            </w:tcBorders>
            <w:shd w:val="clear" w:color="auto" w:fill="auto"/>
            <w:vAlign w:val="center"/>
            <w:hideMark/>
          </w:tcPr>
          <w:p w14:paraId="59A0306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Спирателен кран тип "Бътерфлай" с ел. Задвижка ON - OFF за въздухопроводи и DN250 mm, Pmot= 0,25kW</w:t>
            </w:r>
          </w:p>
        </w:tc>
        <w:tc>
          <w:tcPr>
            <w:tcW w:w="709" w:type="dxa"/>
            <w:tcBorders>
              <w:top w:val="nil"/>
              <w:left w:val="nil"/>
              <w:bottom w:val="single" w:sz="4" w:space="0" w:color="auto"/>
              <w:right w:val="single" w:sz="4" w:space="0" w:color="auto"/>
            </w:tcBorders>
            <w:shd w:val="clear" w:color="auto" w:fill="auto"/>
            <w:noWrap/>
            <w:vAlign w:val="center"/>
            <w:hideMark/>
          </w:tcPr>
          <w:p w14:paraId="716D1F4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0255D46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589" w:type="dxa"/>
            <w:tcBorders>
              <w:top w:val="nil"/>
              <w:left w:val="nil"/>
              <w:bottom w:val="single" w:sz="4" w:space="0" w:color="auto"/>
              <w:right w:val="single" w:sz="4" w:space="0" w:color="auto"/>
            </w:tcBorders>
            <w:shd w:val="clear" w:color="auto" w:fill="auto"/>
            <w:noWrap/>
            <w:vAlign w:val="center"/>
            <w:hideMark/>
          </w:tcPr>
          <w:p w14:paraId="31C2B67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15DE791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0B0307CA"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B4A2D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6,07</w:t>
            </w:r>
          </w:p>
        </w:tc>
        <w:tc>
          <w:tcPr>
            <w:tcW w:w="6417" w:type="dxa"/>
            <w:tcBorders>
              <w:top w:val="nil"/>
              <w:left w:val="nil"/>
              <w:bottom w:val="single" w:sz="4" w:space="0" w:color="auto"/>
              <w:right w:val="single" w:sz="4" w:space="0" w:color="auto"/>
            </w:tcBorders>
            <w:shd w:val="clear" w:color="auto" w:fill="auto"/>
            <w:vAlign w:val="center"/>
            <w:hideMark/>
          </w:tcPr>
          <w:p w14:paraId="7ED9161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xml:space="preserve">Аерационна система с мембранни дифузори. Капацитет по кислород за 2 бр. биобасейни: О2 = 200 kgO2/h. (100 kgO2/h за 1 бр.) при темп на водата 20°С, темп на въздуха 30°С. Коефициент за пренос 0,60. Дълбочина на потапяне на дифузорите Н= 4.50m. (воден стоеж над мембраната). </w:t>
            </w:r>
          </w:p>
        </w:tc>
        <w:tc>
          <w:tcPr>
            <w:tcW w:w="709" w:type="dxa"/>
            <w:tcBorders>
              <w:top w:val="nil"/>
              <w:left w:val="nil"/>
              <w:bottom w:val="single" w:sz="4" w:space="0" w:color="auto"/>
              <w:right w:val="single" w:sz="4" w:space="0" w:color="auto"/>
            </w:tcBorders>
            <w:shd w:val="clear" w:color="auto" w:fill="auto"/>
            <w:noWrap/>
            <w:vAlign w:val="center"/>
            <w:hideMark/>
          </w:tcPr>
          <w:p w14:paraId="6931122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1A9212A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70E231C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309CD0C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59FA997C"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4E968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6,08</w:t>
            </w:r>
          </w:p>
        </w:tc>
        <w:tc>
          <w:tcPr>
            <w:tcW w:w="6417" w:type="dxa"/>
            <w:tcBorders>
              <w:top w:val="nil"/>
              <w:left w:val="nil"/>
              <w:bottom w:val="single" w:sz="4" w:space="0" w:color="auto"/>
              <w:right w:val="single" w:sz="4" w:space="0" w:color="auto"/>
            </w:tcBorders>
            <w:shd w:val="clear" w:color="auto" w:fill="auto"/>
            <w:vAlign w:val="center"/>
            <w:hideMark/>
          </w:tcPr>
          <w:p w14:paraId="77F1206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Лифт устройство с въжена лебедка за пропелер с фиксирана геометрия G= 500 kg, ДТП+1,4301</w:t>
            </w:r>
          </w:p>
        </w:tc>
        <w:tc>
          <w:tcPr>
            <w:tcW w:w="709" w:type="dxa"/>
            <w:tcBorders>
              <w:top w:val="nil"/>
              <w:left w:val="nil"/>
              <w:bottom w:val="single" w:sz="4" w:space="0" w:color="auto"/>
              <w:right w:val="single" w:sz="4" w:space="0" w:color="auto"/>
            </w:tcBorders>
            <w:shd w:val="clear" w:color="auto" w:fill="auto"/>
            <w:noWrap/>
            <w:vAlign w:val="center"/>
            <w:hideMark/>
          </w:tcPr>
          <w:p w14:paraId="78747F6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2847B18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12</w:t>
            </w:r>
          </w:p>
        </w:tc>
        <w:tc>
          <w:tcPr>
            <w:tcW w:w="589" w:type="dxa"/>
            <w:tcBorders>
              <w:top w:val="nil"/>
              <w:left w:val="nil"/>
              <w:bottom w:val="single" w:sz="4" w:space="0" w:color="auto"/>
              <w:right w:val="single" w:sz="4" w:space="0" w:color="auto"/>
            </w:tcBorders>
            <w:shd w:val="clear" w:color="auto" w:fill="auto"/>
            <w:noWrap/>
            <w:vAlign w:val="center"/>
            <w:hideMark/>
          </w:tcPr>
          <w:p w14:paraId="6172B40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14:paraId="08705F0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1A83618C"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DF133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6,09</w:t>
            </w:r>
          </w:p>
        </w:tc>
        <w:tc>
          <w:tcPr>
            <w:tcW w:w="6417" w:type="dxa"/>
            <w:tcBorders>
              <w:top w:val="nil"/>
              <w:left w:val="nil"/>
              <w:bottom w:val="single" w:sz="4" w:space="0" w:color="auto"/>
              <w:right w:val="single" w:sz="4" w:space="0" w:color="auto"/>
            </w:tcBorders>
            <w:shd w:val="clear" w:color="auto" w:fill="auto"/>
            <w:vAlign w:val="center"/>
            <w:hideMark/>
          </w:tcPr>
          <w:p w14:paraId="71F2329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Сонда за измерване на разтворен кислород с диапазон 0-20mg/l, в комплект с монтажна арматура.</w:t>
            </w:r>
          </w:p>
        </w:tc>
        <w:tc>
          <w:tcPr>
            <w:tcW w:w="709" w:type="dxa"/>
            <w:tcBorders>
              <w:top w:val="nil"/>
              <w:left w:val="nil"/>
              <w:bottom w:val="single" w:sz="4" w:space="0" w:color="auto"/>
              <w:right w:val="single" w:sz="4" w:space="0" w:color="auto"/>
            </w:tcBorders>
            <w:shd w:val="clear" w:color="auto" w:fill="auto"/>
            <w:noWrap/>
            <w:vAlign w:val="center"/>
            <w:hideMark/>
          </w:tcPr>
          <w:p w14:paraId="738CFCC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02C9C08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10EC908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5E706FF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5A98BCB8"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41E80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6,10</w:t>
            </w:r>
          </w:p>
        </w:tc>
        <w:tc>
          <w:tcPr>
            <w:tcW w:w="6417" w:type="dxa"/>
            <w:tcBorders>
              <w:top w:val="nil"/>
              <w:left w:val="nil"/>
              <w:bottom w:val="single" w:sz="4" w:space="0" w:color="auto"/>
              <w:right w:val="single" w:sz="4" w:space="0" w:color="auto"/>
            </w:tcBorders>
            <w:shd w:val="clear" w:color="auto" w:fill="auto"/>
            <w:vAlign w:val="center"/>
            <w:hideMark/>
          </w:tcPr>
          <w:p w14:paraId="246F999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Оптична сонда за определяне на NOx, в комплект с монтажна арматура.</w:t>
            </w:r>
          </w:p>
        </w:tc>
        <w:tc>
          <w:tcPr>
            <w:tcW w:w="709" w:type="dxa"/>
            <w:tcBorders>
              <w:top w:val="nil"/>
              <w:left w:val="nil"/>
              <w:bottom w:val="single" w:sz="4" w:space="0" w:color="auto"/>
              <w:right w:val="single" w:sz="4" w:space="0" w:color="auto"/>
            </w:tcBorders>
            <w:shd w:val="clear" w:color="auto" w:fill="auto"/>
            <w:noWrap/>
            <w:vAlign w:val="center"/>
            <w:hideMark/>
          </w:tcPr>
          <w:p w14:paraId="68649E3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77163B5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2AF005A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55167BD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266EBD52"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8CB6B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6,11</w:t>
            </w:r>
          </w:p>
        </w:tc>
        <w:tc>
          <w:tcPr>
            <w:tcW w:w="6417" w:type="dxa"/>
            <w:tcBorders>
              <w:top w:val="nil"/>
              <w:left w:val="nil"/>
              <w:bottom w:val="single" w:sz="4" w:space="0" w:color="auto"/>
              <w:right w:val="single" w:sz="4" w:space="0" w:color="auto"/>
            </w:tcBorders>
            <w:shd w:val="clear" w:color="auto" w:fill="auto"/>
            <w:vAlign w:val="center"/>
            <w:hideMark/>
          </w:tcPr>
          <w:p w14:paraId="214B269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Анализатор на амоняк NH4-N, 2-канален (с вкл. система за филтруване за всеки канал), в комплект с RTC-контролер и конзола за закрепване.</w:t>
            </w:r>
          </w:p>
        </w:tc>
        <w:tc>
          <w:tcPr>
            <w:tcW w:w="709" w:type="dxa"/>
            <w:tcBorders>
              <w:top w:val="nil"/>
              <w:left w:val="nil"/>
              <w:bottom w:val="single" w:sz="4" w:space="0" w:color="auto"/>
              <w:right w:val="single" w:sz="4" w:space="0" w:color="auto"/>
            </w:tcBorders>
            <w:shd w:val="clear" w:color="auto" w:fill="auto"/>
            <w:noWrap/>
            <w:vAlign w:val="center"/>
            <w:hideMark/>
          </w:tcPr>
          <w:p w14:paraId="5B15001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4FB269B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0A8F9EF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42D2A77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562A4FD2"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vAlign w:val="center"/>
            <w:hideMark/>
          </w:tcPr>
          <w:p w14:paraId="0161C4C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7</w:t>
            </w:r>
          </w:p>
        </w:tc>
        <w:tc>
          <w:tcPr>
            <w:tcW w:w="6417" w:type="dxa"/>
            <w:tcBorders>
              <w:top w:val="nil"/>
              <w:left w:val="nil"/>
              <w:bottom w:val="single" w:sz="4" w:space="0" w:color="auto"/>
              <w:right w:val="single" w:sz="4" w:space="0" w:color="auto"/>
            </w:tcBorders>
            <w:shd w:val="clear" w:color="000000" w:fill="D6DCE4"/>
            <w:noWrap/>
            <w:hideMark/>
          </w:tcPr>
          <w:p w14:paraId="1EC63BB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РУ към ВРУ</w:t>
            </w:r>
          </w:p>
        </w:tc>
        <w:tc>
          <w:tcPr>
            <w:tcW w:w="709" w:type="dxa"/>
            <w:tcBorders>
              <w:top w:val="nil"/>
              <w:left w:val="nil"/>
              <w:bottom w:val="single" w:sz="4" w:space="0" w:color="auto"/>
              <w:right w:val="single" w:sz="4" w:space="0" w:color="auto"/>
            </w:tcBorders>
            <w:shd w:val="clear" w:color="000000" w:fill="D6DCE4"/>
            <w:noWrap/>
            <w:hideMark/>
          </w:tcPr>
          <w:p w14:paraId="35EEA5C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1F5A28F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589" w:type="dxa"/>
            <w:tcBorders>
              <w:top w:val="nil"/>
              <w:left w:val="nil"/>
              <w:bottom w:val="single" w:sz="4" w:space="0" w:color="auto"/>
              <w:right w:val="single" w:sz="4" w:space="0" w:color="auto"/>
            </w:tcBorders>
            <w:shd w:val="clear" w:color="000000" w:fill="D6DCE4"/>
            <w:noWrap/>
            <w:hideMark/>
          </w:tcPr>
          <w:p w14:paraId="60E20B9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0" w:type="auto"/>
            <w:tcBorders>
              <w:top w:val="nil"/>
              <w:left w:val="nil"/>
              <w:bottom w:val="single" w:sz="4" w:space="0" w:color="auto"/>
              <w:right w:val="single" w:sz="4" w:space="0" w:color="auto"/>
            </w:tcBorders>
            <w:shd w:val="clear" w:color="000000" w:fill="D6DCE4"/>
            <w:noWrap/>
            <w:vAlign w:val="center"/>
            <w:hideMark/>
          </w:tcPr>
          <w:p w14:paraId="5AE31F0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3B9455FF"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4503E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7,01</w:t>
            </w:r>
          </w:p>
        </w:tc>
        <w:tc>
          <w:tcPr>
            <w:tcW w:w="6417" w:type="dxa"/>
            <w:tcBorders>
              <w:top w:val="nil"/>
              <w:left w:val="nil"/>
              <w:bottom w:val="single" w:sz="4" w:space="0" w:color="auto"/>
              <w:right w:val="single" w:sz="4" w:space="0" w:color="auto"/>
            </w:tcBorders>
            <w:shd w:val="clear" w:color="auto" w:fill="auto"/>
            <w:hideMark/>
          </w:tcPr>
          <w:p w14:paraId="62B496B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Савак с ръчно задвижване с редуктор  на вход ВРУ, диаметър 400 mm, инсталационна дълбочина 4150 mm, материал: SS 1.4301</w:t>
            </w:r>
          </w:p>
        </w:tc>
        <w:tc>
          <w:tcPr>
            <w:tcW w:w="709" w:type="dxa"/>
            <w:tcBorders>
              <w:top w:val="nil"/>
              <w:left w:val="nil"/>
              <w:bottom w:val="single" w:sz="4" w:space="0" w:color="auto"/>
              <w:right w:val="single" w:sz="4" w:space="0" w:color="auto"/>
            </w:tcBorders>
            <w:shd w:val="clear" w:color="auto" w:fill="auto"/>
            <w:noWrap/>
            <w:vAlign w:val="center"/>
            <w:hideMark/>
          </w:tcPr>
          <w:p w14:paraId="4507528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44F61A0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589" w:type="dxa"/>
            <w:tcBorders>
              <w:top w:val="nil"/>
              <w:left w:val="nil"/>
              <w:bottom w:val="single" w:sz="4" w:space="0" w:color="auto"/>
              <w:right w:val="single" w:sz="4" w:space="0" w:color="auto"/>
            </w:tcBorders>
            <w:shd w:val="clear" w:color="auto" w:fill="auto"/>
            <w:noWrap/>
            <w:vAlign w:val="center"/>
            <w:hideMark/>
          </w:tcPr>
          <w:p w14:paraId="30504FB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140FC20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3D7D8D61"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B3F95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7,02</w:t>
            </w:r>
          </w:p>
        </w:tc>
        <w:tc>
          <w:tcPr>
            <w:tcW w:w="6417" w:type="dxa"/>
            <w:tcBorders>
              <w:top w:val="nil"/>
              <w:left w:val="nil"/>
              <w:bottom w:val="single" w:sz="4" w:space="0" w:color="auto"/>
              <w:right w:val="single" w:sz="4" w:space="0" w:color="auto"/>
            </w:tcBorders>
            <w:shd w:val="clear" w:color="auto" w:fill="auto"/>
            <w:vAlign w:val="center"/>
            <w:hideMark/>
          </w:tcPr>
          <w:p w14:paraId="4771796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Сензор за неразтворени вещества (диапазон 0 -50 g/l)</w:t>
            </w:r>
          </w:p>
        </w:tc>
        <w:tc>
          <w:tcPr>
            <w:tcW w:w="709" w:type="dxa"/>
            <w:tcBorders>
              <w:top w:val="nil"/>
              <w:left w:val="nil"/>
              <w:bottom w:val="single" w:sz="4" w:space="0" w:color="auto"/>
              <w:right w:val="single" w:sz="4" w:space="0" w:color="auto"/>
            </w:tcBorders>
            <w:shd w:val="clear" w:color="auto" w:fill="auto"/>
            <w:noWrap/>
            <w:vAlign w:val="center"/>
            <w:hideMark/>
          </w:tcPr>
          <w:p w14:paraId="674BA62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5C33284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319CDF0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6A258C2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65F8D6B9"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A58F5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7,03</w:t>
            </w:r>
          </w:p>
        </w:tc>
        <w:tc>
          <w:tcPr>
            <w:tcW w:w="6417" w:type="dxa"/>
            <w:tcBorders>
              <w:top w:val="nil"/>
              <w:left w:val="nil"/>
              <w:bottom w:val="single" w:sz="4" w:space="0" w:color="auto"/>
              <w:right w:val="single" w:sz="4" w:space="0" w:color="auto"/>
            </w:tcBorders>
            <w:shd w:val="clear" w:color="auto" w:fill="auto"/>
            <w:vAlign w:val="center"/>
            <w:hideMark/>
          </w:tcPr>
          <w:p w14:paraId="2E78D2E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Анализатор на фосфати, 1-канален с диапазон на измерване 0,05-15mg/l и конзола за закрепване, в комплект с RTC-контролер и конзола за закрепване.</w:t>
            </w:r>
          </w:p>
        </w:tc>
        <w:tc>
          <w:tcPr>
            <w:tcW w:w="709" w:type="dxa"/>
            <w:tcBorders>
              <w:top w:val="nil"/>
              <w:left w:val="nil"/>
              <w:bottom w:val="single" w:sz="4" w:space="0" w:color="auto"/>
              <w:right w:val="single" w:sz="4" w:space="0" w:color="auto"/>
            </w:tcBorders>
            <w:shd w:val="clear" w:color="auto" w:fill="auto"/>
            <w:noWrap/>
            <w:vAlign w:val="center"/>
            <w:hideMark/>
          </w:tcPr>
          <w:p w14:paraId="6C408B2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0327A58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2305C27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2F01752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4E2137C1"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526AD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7,04</w:t>
            </w:r>
          </w:p>
        </w:tc>
        <w:tc>
          <w:tcPr>
            <w:tcW w:w="6417" w:type="dxa"/>
            <w:tcBorders>
              <w:top w:val="nil"/>
              <w:left w:val="nil"/>
              <w:bottom w:val="single" w:sz="4" w:space="0" w:color="auto"/>
              <w:right w:val="single" w:sz="4" w:space="0" w:color="auto"/>
            </w:tcBorders>
            <w:shd w:val="clear" w:color="auto" w:fill="auto"/>
            <w:vAlign w:val="center"/>
            <w:hideMark/>
          </w:tcPr>
          <w:p w14:paraId="72D8DE8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xml:space="preserve">Ph метър </w:t>
            </w:r>
          </w:p>
        </w:tc>
        <w:tc>
          <w:tcPr>
            <w:tcW w:w="709" w:type="dxa"/>
            <w:tcBorders>
              <w:top w:val="nil"/>
              <w:left w:val="nil"/>
              <w:bottom w:val="single" w:sz="4" w:space="0" w:color="auto"/>
              <w:right w:val="single" w:sz="4" w:space="0" w:color="auto"/>
            </w:tcBorders>
            <w:shd w:val="clear" w:color="auto" w:fill="auto"/>
            <w:noWrap/>
            <w:vAlign w:val="center"/>
            <w:hideMark/>
          </w:tcPr>
          <w:p w14:paraId="04DE55B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6089F6A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27C8944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54EE1ED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652D967F"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vAlign w:val="center"/>
            <w:hideMark/>
          </w:tcPr>
          <w:p w14:paraId="6B64BC4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8</w:t>
            </w:r>
          </w:p>
        </w:tc>
        <w:tc>
          <w:tcPr>
            <w:tcW w:w="6417" w:type="dxa"/>
            <w:tcBorders>
              <w:top w:val="nil"/>
              <w:left w:val="nil"/>
              <w:bottom w:val="single" w:sz="4" w:space="0" w:color="auto"/>
              <w:right w:val="single" w:sz="4" w:space="0" w:color="auto"/>
            </w:tcBorders>
            <w:shd w:val="clear" w:color="000000" w:fill="D6DCE4"/>
            <w:hideMark/>
          </w:tcPr>
          <w:p w14:paraId="1298EA5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Вторичен радиален утаител-реконструкция</w:t>
            </w:r>
          </w:p>
        </w:tc>
        <w:tc>
          <w:tcPr>
            <w:tcW w:w="709" w:type="dxa"/>
            <w:tcBorders>
              <w:top w:val="nil"/>
              <w:left w:val="nil"/>
              <w:bottom w:val="single" w:sz="4" w:space="0" w:color="auto"/>
              <w:right w:val="single" w:sz="4" w:space="0" w:color="auto"/>
            </w:tcBorders>
            <w:shd w:val="clear" w:color="000000" w:fill="D6DCE4"/>
            <w:noWrap/>
            <w:hideMark/>
          </w:tcPr>
          <w:p w14:paraId="0F628B3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528433C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589" w:type="dxa"/>
            <w:tcBorders>
              <w:top w:val="nil"/>
              <w:left w:val="nil"/>
              <w:bottom w:val="single" w:sz="4" w:space="0" w:color="auto"/>
              <w:right w:val="single" w:sz="4" w:space="0" w:color="auto"/>
            </w:tcBorders>
            <w:shd w:val="clear" w:color="000000" w:fill="D6DCE4"/>
            <w:noWrap/>
            <w:hideMark/>
          </w:tcPr>
          <w:p w14:paraId="34C3D90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0" w:type="auto"/>
            <w:tcBorders>
              <w:top w:val="nil"/>
              <w:left w:val="nil"/>
              <w:bottom w:val="single" w:sz="4" w:space="0" w:color="auto"/>
              <w:right w:val="single" w:sz="4" w:space="0" w:color="auto"/>
            </w:tcBorders>
            <w:shd w:val="clear" w:color="000000" w:fill="D6DCE4"/>
            <w:noWrap/>
            <w:vAlign w:val="center"/>
            <w:hideMark/>
          </w:tcPr>
          <w:p w14:paraId="586992B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14AAE0D7"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F36C3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8,01</w:t>
            </w:r>
          </w:p>
        </w:tc>
        <w:tc>
          <w:tcPr>
            <w:tcW w:w="6417" w:type="dxa"/>
            <w:tcBorders>
              <w:top w:val="nil"/>
              <w:left w:val="nil"/>
              <w:bottom w:val="single" w:sz="4" w:space="0" w:color="auto"/>
              <w:right w:val="single" w:sz="4" w:space="0" w:color="auto"/>
            </w:tcBorders>
            <w:shd w:val="clear" w:color="auto" w:fill="auto"/>
            <w:vAlign w:val="center"/>
            <w:hideMark/>
          </w:tcPr>
          <w:p w14:paraId="358A566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Ремонт на Мостов утайкочистач за ВРУ, диаметър d=30 m</w:t>
            </w:r>
          </w:p>
        </w:tc>
        <w:tc>
          <w:tcPr>
            <w:tcW w:w="709" w:type="dxa"/>
            <w:tcBorders>
              <w:top w:val="nil"/>
              <w:left w:val="nil"/>
              <w:bottom w:val="single" w:sz="4" w:space="0" w:color="auto"/>
              <w:right w:val="single" w:sz="4" w:space="0" w:color="auto"/>
            </w:tcBorders>
            <w:shd w:val="clear" w:color="auto" w:fill="auto"/>
            <w:noWrap/>
            <w:vAlign w:val="center"/>
            <w:hideMark/>
          </w:tcPr>
          <w:p w14:paraId="1721E65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0A8E7C8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589" w:type="dxa"/>
            <w:tcBorders>
              <w:top w:val="nil"/>
              <w:left w:val="nil"/>
              <w:bottom w:val="single" w:sz="4" w:space="0" w:color="auto"/>
              <w:right w:val="single" w:sz="4" w:space="0" w:color="auto"/>
            </w:tcBorders>
            <w:shd w:val="clear" w:color="auto" w:fill="auto"/>
            <w:noWrap/>
            <w:vAlign w:val="center"/>
            <w:hideMark/>
          </w:tcPr>
          <w:p w14:paraId="174C60F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6830013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77602C3D"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804D6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8,02</w:t>
            </w:r>
          </w:p>
        </w:tc>
        <w:tc>
          <w:tcPr>
            <w:tcW w:w="6417" w:type="dxa"/>
            <w:tcBorders>
              <w:top w:val="nil"/>
              <w:left w:val="nil"/>
              <w:bottom w:val="single" w:sz="4" w:space="0" w:color="auto"/>
              <w:right w:val="single" w:sz="4" w:space="0" w:color="auto"/>
            </w:tcBorders>
            <w:shd w:val="clear" w:color="auto" w:fill="auto"/>
            <w:hideMark/>
          </w:tcPr>
          <w:p w14:paraId="272561B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Трионообразен преливен ръб, материал SS 1,4301</w:t>
            </w:r>
          </w:p>
        </w:tc>
        <w:tc>
          <w:tcPr>
            <w:tcW w:w="709" w:type="dxa"/>
            <w:tcBorders>
              <w:top w:val="nil"/>
              <w:left w:val="nil"/>
              <w:bottom w:val="single" w:sz="4" w:space="0" w:color="auto"/>
              <w:right w:val="single" w:sz="4" w:space="0" w:color="auto"/>
            </w:tcBorders>
            <w:shd w:val="clear" w:color="auto" w:fill="auto"/>
            <w:noWrap/>
            <w:vAlign w:val="center"/>
            <w:hideMark/>
          </w:tcPr>
          <w:p w14:paraId="6021D36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0CB7621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589" w:type="dxa"/>
            <w:tcBorders>
              <w:top w:val="nil"/>
              <w:left w:val="nil"/>
              <w:bottom w:val="single" w:sz="4" w:space="0" w:color="auto"/>
              <w:right w:val="single" w:sz="4" w:space="0" w:color="auto"/>
            </w:tcBorders>
            <w:shd w:val="clear" w:color="auto" w:fill="auto"/>
            <w:noWrap/>
            <w:vAlign w:val="center"/>
            <w:hideMark/>
          </w:tcPr>
          <w:p w14:paraId="723BFAF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0218401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21DD6E71"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8E179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8,03</w:t>
            </w:r>
          </w:p>
        </w:tc>
        <w:tc>
          <w:tcPr>
            <w:tcW w:w="6417" w:type="dxa"/>
            <w:tcBorders>
              <w:top w:val="nil"/>
              <w:left w:val="nil"/>
              <w:bottom w:val="single" w:sz="4" w:space="0" w:color="auto"/>
              <w:right w:val="single" w:sz="4" w:space="0" w:color="auto"/>
            </w:tcBorders>
            <w:shd w:val="clear" w:color="auto" w:fill="auto"/>
            <w:hideMark/>
          </w:tcPr>
          <w:p w14:paraId="492C27A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Полупотопена преграда за плаващи SS 1,4301</w:t>
            </w:r>
          </w:p>
        </w:tc>
        <w:tc>
          <w:tcPr>
            <w:tcW w:w="709" w:type="dxa"/>
            <w:tcBorders>
              <w:top w:val="nil"/>
              <w:left w:val="nil"/>
              <w:bottom w:val="single" w:sz="4" w:space="0" w:color="auto"/>
              <w:right w:val="single" w:sz="4" w:space="0" w:color="auto"/>
            </w:tcBorders>
            <w:shd w:val="clear" w:color="auto" w:fill="auto"/>
            <w:noWrap/>
            <w:vAlign w:val="center"/>
            <w:hideMark/>
          </w:tcPr>
          <w:p w14:paraId="3DFA91D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50BA440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589" w:type="dxa"/>
            <w:tcBorders>
              <w:top w:val="nil"/>
              <w:left w:val="nil"/>
              <w:bottom w:val="single" w:sz="4" w:space="0" w:color="auto"/>
              <w:right w:val="single" w:sz="4" w:space="0" w:color="auto"/>
            </w:tcBorders>
            <w:shd w:val="clear" w:color="auto" w:fill="auto"/>
            <w:noWrap/>
            <w:vAlign w:val="center"/>
            <w:hideMark/>
          </w:tcPr>
          <w:p w14:paraId="14D035E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12B0C0B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03111647"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E2AF9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8,04</w:t>
            </w:r>
          </w:p>
        </w:tc>
        <w:tc>
          <w:tcPr>
            <w:tcW w:w="6417" w:type="dxa"/>
            <w:tcBorders>
              <w:top w:val="nil"/>
              <w:left w:val="nil"/>
              <w:bottom w:val="single" w:sz="4" w:space="0" w:color="auto"/>
              <w:right w:val="single" w:sz="4" w:space="0" w:color="auto"/>
            </w:tcBorders>
            <w:shd w:val="clear" w:color="auto" w:fill="auto"/>
            <w:hideMark/>
          </w:tcPr>
          <w:p w14:paraId="01779CE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Сензори за измерване на ниво на утайка</w:t>
            </w:r>
          </w:p>
        </w:tc>
        <w:tc>
          <w:tcPr>
            <w:tcW w:w="709" w:type="dxa"/>
            <w:tcBorders>
              <w:top w:val="nil"/>
              <w:left w:val="nil"/>
              <w:bottom w:val="single" w:sz="4" w:space="0" w:color="auto"/>
              <w:right w:val="single" w:sz="4" w:space="0" w:color="auto"/>
            </w:tcBorders>
            <w:shd w:val="clear" w:color="auto" w:fill="auto"/>
            <w:noWrap/>
            <w:vAlign w:val="center"/>
            <w:hideMark/>
          </w:tcPr>
          <w:p w14:paraId="64CA603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42D92CB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589" w:type="dxa"/>
            <w:tcBorders>
              <w:top w:val="nil"/>
              <w:left w:val="nil"/>
              <w:bottom w:val="single" w:sz="4" w:space="0" w:color="auto"/>
              <w:right w:val="single" w:sz="4" w:space="0" w:color="auto"/>
            </w:tcBorders>
            <w:shd w:val="clear" w:color="auto" w:fill="auto"/>
            <w:noWrap/>
            <w:vAlign w:val="center"/>
            <w:hideMark/>
          </w:tcPr>
          <w:p w14:paraId="20944F0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74A8996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279BB1A6"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hideMark/>
          </w:tcPr>
          <w:p w14:paraId="419054F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9</w:t>
            </w:r>
          </w:p>
        </w:tc>
        <w:tc>
          <w:tcPr>
            <w:tcW w:w="6417" w:type="dxa"/>
            <w:tcBorders>
              <w:top w:val="nil"/>
              <w:left w:val="nil"/>
              <w:bottom w:val="single" w:sz="4" w:space="0" w:color="auto"/>
              <w:right w:val="single" w:sz="4" w:space="0" w:color="auto"/>
            </w:tcBorders>
            <w:shd w:val="clear" w:color="000000" w:fill="D6DCE4"/>
            <w:noWrap/>
            <w:hideMark/>
          </w:tcPr>
          <w:p w14:paraId="59188A4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Обеззаразяване на отпадъчните води</w:t>
            </w:r>
          </w:p>
        </w:tc>
        <w:tc>
          <w:tcPr>
            <w:tcW w:w="709" w:type="dxa"/>
            <w:tcBorders>
              <w:top w:val="nil"/>
              <w:left w:val="nil"/>
              <w:bottom w:val="single" w:sz="4" w:space="0" w:color="auto"/>
              <w:right w:val="single" w:sz="4" w:space="0" w:color="auto"/>
            </w:tcBorders>
            <w:shd w:val="clear" w:color="000000" w:fill="D6DCE4"/>
            <w:noWrap/>
            <w:hideMark/>
          </w:tcPr>
          <w:p w14:paraId="1D7CE07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5ABD056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589" w:type="dxa"/>
            <w:tcBorders>
              <w:top w:val="nil"/>
              <w:left w:val="nil"/>
              <w:bottom w:val="single" w:sz="4" w:space="0" w:color="auto"/>
              <w:right w:val="single" w:sz="4" w:space="0" w:color="auto"/>
            </w:tcBorders>
            <w:shd w:val="clear" w:color="000000" w:fill="D6DCE4"/>
            <w:noWrap/>
            <w:hideMark/>
          </w:tcPr>
          <w:p w14:paraId="20864DF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0" w:type="auto"/>
            <w:tcBorders>
              <w:top w:val="nil"/>
              <w:left w:val="nil"/>
              <w:bottom w:val="single" w:sz="4" w:space="0" w:color="auto"/>
              <w:right w:val="single" w:sz="4" w:space="0" w:color="auto"/>
            </w:tcBorders>
            <w:shd w:val="clear" w:color="000000" w:fill="D6DCE4"/>
            <w:noWrap/>
            <w:vAlign w:val="center"/>
            <w:hideMark/>
          </w:tcPr>
          <w:p w14:paraId="5B6AB48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6242BB90"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FAFFA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9,01</w:t>
            </w:r>
          </w:p>
        </w:tc>
        <w:tc>
          <w:tcPr>
            <w:tcW w:w="6417" w:type="dxa"/>
            <w:tcBorders>
              <w:top w:val="nil"/>
              <w:left w:val="nil"/>
              <w:bottom w:val="single" w:sz="4" w:space="0" w:color="auto"/>
              <w:right w:val="single" w:sz="4" w:space="0" w:color="auto"/>
            </w:tcBorders>
            <w:shd w:val="clear" w:color="auto" w:fill="auto"/>
            <w:hideMark/>
          </w:tcPr>
          <w:p w14:paraId="2A2E750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Хлораторна инсталация с производителност 3 kg/h, 2Qmah.h = 1000 m3/h</w:t>
            </w:r>
          </w:p>
        </w:tc>
        <w:tc>
          <w:tcPr>
            <w:tcW w:w="709" w:type="dxa"/>
            <w:tcBorders>
              <w:top w:val="nil"/>
              <w:left w:val="nil"/>
              <w:bottom w:val="single" w:sz="4" w:space="0" w:color="auto"/>
              <w:right w:val="single" w:sz="4" w:space="0" w:color="auto"/>
            </w:tcBorders>
            <w:shd w:val="clear" w:color="auto" w:fill="auto"/>
            <w:noWrap/>
            <w:vAlign w:val="center"/>
            <w:hideMark/>
          </w:tcPr>
          <w:p w14:paraId="534D1CD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5058F30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7F70E60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29349B9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49AD1738"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2261D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9,02</w:t>
            </w:r>
          </w:p>
        </w:tc>
        <w:tc>
          <w:tcPr>
            <w:tcW w:w="6417" w:type="dxa"/>
            <w:tcBorders>
              <w:top w:val="nil"/>
              <w:left w:val="nil"/>
              <w:bottom w:val="single" w:sz="4" w:space="0" w:color="auto"/>
              <w:right w:val="single" w:sz="4" w:space="0" w:color="auto"/>
            </w:tcBorders>
            <w:shd w:val="clear" w:color="auto" w:fill="auto"/>
            <w:vAlign w:val="center"/>
            <w:hideMark/>
          </w:tcPr>
          <w:p w14:paraId="03118AB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Хлораторен апарат с производителност - 0.5 kg/h, комплексна доставка, която включва ежектор, превключващ вентил, подгряващ елемент, спомагателна помпа за повишаване на налягането</w:t>
            </w:r>
          </w:p>
        </w:tc>
        <w:tc>
          <w:tcPr>
            <w:tcW w:w="709" w:type="dxa"/>
            <w:tcBorders>
              <w:top w:val="nil"/>
              <w:left w:val="nil"/>
              <w:bottom w:val="single" w:sz="4" w:space="0" w:color="auto"/>
              <w:right w:val="single" w:sz="4" w:space="0" w:color="auto"/>
            </w:tcBorders>
            <w:shd w:val="clear" w:color="auto" w:fill="auto"/>
            <w:noWrap/>
            <w:vAlign w:val="center"/>
            <w:hideMark/>
          </w:tcPr>
          <w:p w14:paraId="53028A9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238C422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56D223C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56B3C58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59C9695B"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60970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9,03</w:t>
            </w:r>
          </w:p>
        </w:tc>
        <w:tc>
          <w:tcPr>
            <w:tcW w:w="6417" w:type="dxa"/>
            <w:tcBorders>
              <w:top w:val="nil"/>
              <w:left w:val="nil"/>
              <w:bottom w:val="single" w:sz="4" w:space="0" w:color="auto"/>
              <w:right w:val="single" w:sz="4" w:space="0" w:color="auto"/>
            </w:tcBorders>
            <w:shd w:val="clear" w:color="auto" w:fill="auto"/>
            <w:hideMark/>
          </w:tcPr>
          <w:p w14:paraId="648E157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Ел.телфер по монорелса за обслужване на оборудването, G= 2000 kg., Hподем= 12m. Pmot=0,37kW. Монорелсата е монтирана към стоманена носеща конструкция.</w:t>
            </w:r>
          </w:p>
        </w:tc>
        <w:tc>
          <w:tcPr>
            <w:tcW w:w="709" w:type="dxa"/>
            <w:tcBorders>
              <w:top w:val="nil"/>
              <w:left w:val="nil"/>
              <w:bottom w:val="single" w:sz="4" w:space="0" w:color="auto"/>
              <w:right w:val="single" w:sz="4" w:space="0" w:color="auto"/>
            </w:tcBorders>
            <w:shd w:val="clear" w:color="auto" w:fill="auto"/>
            <w:noWrap/>
            <w:vAlign w:val="center"/>
            <w:hideMark/>
          </w:tcPr>
          <w:p w14:paraId="39DB86F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35D4DBA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41FAE15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50A4B53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59BD1580"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DBA87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9,04</w:t>
            </w:r>
          </w:p>
        </w:tc>
        <w:tc>
          <w:tcPr>
            <w:tcW w:w="6417" w:type="dxa"/>
            <w:tcBorders>
              <w:top w:val="nil"/>
              <w:left w:val="nil"/>
              <w:bottom w:val="single" w:sz="4" w:space="0" w:color="auto"/>
              <w:right w:val="single" w:sz="4" w:space="0" w:color="auto"/>
            </w:tcBorders>
            <w:shd w:val="clear" w:color="auto" w:fill="auto"/>
            <w:hideMark/>
          </w:tcPr>
          <w:p w14:paraId="6BDBBAD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Савак с ръчно задвижване с редуктор  на вход контактен резервоар , Вканал = 1200 mm, Hтабла = 1000 mm, материал: SS 1.4301</w:t>
            </w:r>
          </w:p>
        </w:tc>
        <w:tc>
          <w:tcPr>
            <w:tcW w:w="709" w:type="dxa"/>
            <w:tcBorders>
              <w:top w:val="nil"/>
              <w:left w:val="nil"/>
              <w:bottom w:val="single" w:sz="4" w:space="0" w:color="auto"/>
              <w:right w:val="single" w:sz="4" w:space="0" w:color="auto"/>
            </w:tcBorders>
            <w:shd w:val="clear" w:color="auto" w:fill="auto"/>
            <w:noWrap/>
            <w:vAlign w:val="center"/>
            <w:hideMark/>
          </w:tcPr>
          <w:p w14:paraId="679BDED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61C0A70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36D3EDD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7B57289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771AB037"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vAlign w:val="center"/>
            <w:hideMark/>
          </w:tcPr>
          <w:p w14:paraId="45EEB80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10</w:t>
            </w:r>
          </w:p>
        </w:tc>
        <w:tc>
          <w:tcPr>
            <w:tcW w:w="6417" w:type="dxa"/>
            <w:tcBorders>
              <w:top w:val="nil"/>
              <w:left w:val="nil"/>
              <w:bottom w:val="single" w:sz="4" w:space="0" w:color="auto"/>
              <w:right w:val="single" w:sz="4" w:space="0" w:color="auto"/>
            </w:tcBorders>
            <w:shd w:val="clear" w:color="000000" w:fill="D6DCE4"/>
            <w:vAlign w:val="center"/>
            <w:hideMark/>
          </w:tcPr>
          <w:p w14:paraId="7216A6E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Измервателно устройство на изход</w:t>
            </w:r>
          </w:p>
        </w:tc>
        <w:tc>
          <w:tcPr>
            <w:tcW w:w="709" w:type="dxa"/>
            <w:tcBorders>
              <w:top w:val="nil"/>
              <w:left w:val="nil"/>
              <w:bottom w:val="single" w:sz="4" w:space="0" w:color="auto"/>
              <w:right w:val="single" w:sz="4" w:space="0" w:color="auto"/>
            </w:tcBorders>
            <w:shd w:val="clear" w:color="000000" w:fill="D6DCE4"/>
            <w:noWrap/>
            <w:hideMark/>
          </w:tcPr>
          <w:p w14:paraId="6A0ECFC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5544EA1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589" w:type="dxa"/>
            <w:tcBorders>
              <w:top w:val="nil"/>
              <w:left w:val="nil"/>
              <w:bottom w:val="single" w:sz="4" w:space="0" w:color="auto"/>
              <w:right w:val="single" w:sz="4" w:space="0" w:color="auto"/>
            </w:tcBorders>
            <w:shd w:val="clear" w:color="000000" w:fill="D6DCE4"/>
            <w:noWrap/>
            <w:hideMark/>
          </w:tcPr>
          <w:p w14:paraId="4FD653E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0" w:type="auto"/>
            <w:tcBorders>
              <w:top w:val="nil"/>
              <w:left w:val="nil"/>
              <w:bottom w:val="single" w:sz="4" w:space="0" w:color="auto"/>
              <w:right w:val="single" w:sz="4" w:space="0" w:color="auto"/>
            </w:tcBorders>
            <w:shd w:val="clear" w:color="000000" w:fill="D6DCE4"/>
            <w:noWrap/>
            <w:vAlign w:val="center"/>
            <w:hideMark/>
          </w:tcPr>
          <w:p w14:paraId="6C5E421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663C58CD"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E726F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10,01</w:t>
            </w:r>
          </w:p>
        </w:tc>
        <w:tc>
          <w:tcPr>
            <w:tcW w:w="6417" w:type="dxa"/>
            <w:tcBorders>
              <w:top w:val="nil"/>
              <w:left w:val="nil"/>
              <w:bottom w:val="single" w:sz="4" w:space="0" w:color="auto"/>
              <w:right w:val="single" w:sz="4" w:space="0" w:color="auto"/>
            </w:tcBorders>
            <w:shd w:val="clear" w:color="auto" w:fill="auto"/>
            <w:hideMark/>
          </w:tcPr>
          <w:p w14:paraId="1FCF9F3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Ултразвуков дебитомер за открит канал тип "Вентури"</w:t>
            </w:r>
          </w:p>
        </w:tc>
        <w:tc>
          <w:tcPr>
            <w:tcW w:w="709" w:type="dxa"/>
            <w:tcBorders>
              <w:top w:val="nil"/>
              <w:left w:val="nil"/>
              <w:bottom w:val="single" w:sz="4" w:space="0" w:color="auto"/>
              <w:right w:val="single" w:sz="4" w:space="0" w:color="auto"/>
            </w:tcBorders>
            <w:shd w:val="clear" w:color="auto" w:fill="auto"/>
            <w:noWrap/>
            <w:vAlign w:val="center"/>
            <w:hideMark/>
          </w:tcPr>
          <w:p w14:paraId="7B1CAD2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162B30F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120178E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5D88DAB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556BD77E"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vAlign w:val="center"/>
            <w:hideMark/>
          </w:tcPr>
          <w:p w14:paraId="3427B00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11</w:t>
            </w:r>
          </w:p>
        </w:tc>
        <w:tc>
          <w:tcPr>
            <w:tcW w:w="6417" w:type="dxa"/>
            <w:tcBorders>
              <w:top w:val="nil"/>
              <w:left w:val="nil"/>
              <w:bottom w:val="single" w:sz="4" w:space="0" w:color="auto"/>
              <w:right w:val="single" w:sz="4" w:space="0" w:color="auto"/>
            </w:tcBorders>
            <w:shd w:val="clear" w:color="000000" w:fill="D6DCE4"/>
            <w:vAlign w:val="center"/>
            <w:hideMark/>
          </w:tcPr>
          <w:p w14:paraId="7197CFA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Пробовземачка на изход</w:t>
            </w:r>
          </w:p>
        </w:tc>
        <w:tc>
          <w:tcPr>
            <w:tcW w:w="709" w:type="dxa"/>
            <w:tcBorders>
              <w:top w:val="nil"/>
              <w:left w:val="nil"/>
              <w:bottom w:val="single" w:sz="4" w:space="0" w:color="auto"/>
              <w:right w:val="single" w:sz="4" w:space="0" w:color="auto"/>
            </w:tcBorders>
            <w:shd w:val="clear" w:color="000000" w:fill="D6DCE4"/>
            <w:noWrap/>
            <w:hideMark/>
          </w:tcPr>
          <w:p w14:paraId="680744B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79E3052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589" w:type="dxa"/>
            <w:tcBorders>
              <w:top w:val="nil"/>
              <w:left w:val="nil"/>
              <w:bottom w:val="single" w:sz="4" w:space="0" w:color="auto"/>
              <w:right w:val="single" w:sz="4" w:space="0" w:color="auto"/>
            </w:tcBorders>
            <w:shd w:val="clear" w:color="000000" w:fill="D6DCE4"/>
            <w:noWrap/>
            <w:hideMark/>
          </w:tcPr>
          <w:p w14:paraId="1549949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0" w:type="auto"/>
            <w:tcBorders>
              <w:top w:val="nil"/>
              <w:left w:val="nil"/>
              <w:bottom w:val="single" w:sz="4" w:space="0" w:color="auto"/>
              <w:right w:val="single" w:sz="4" w:space="0" w:color="auto"/>
            </w:tcBorders>
            <w:shd w:val="clear" w:color="000000" w:fill="D6DCE4"/>
            <w:noWrap/>
            <w:vAlign w:val="center"/>
            <w:hideMark/>
          </w:tcPr>
          <w:p w14:paraId="42D7372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28E0FBF9"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36CE1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11,01</w:t>
            </w:r>
          </w:p>
        </w:tc>
        <w:tc>
          <w:tcPr>
            <w:tcW w:w="6417" w:type="dxa"/>
            <w:tcBorders>
              <w:top w:val="nil"/>
              <w:left w:val="nil"/>
              <w:bottom w:val="single" w:sz="4" w:space="0" w:color="auto"/>
              <w:right w:val="single" w:sz="4" w:space="0" w:color="auto"/>
            </w:tcBorders>
            <w:shd w:val="clear" w:color="auto" w:fill="auto"/>
            <w:hideMark/>
          </w:tcPr>
          <w:p w14:paraId="428C657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Автоматична пробовземачка с 12 гнезда за пробонабиране от сурова вода. Анализи:  БПК, ХПК, НВ, рН, температура, N и P. (за монтаж на открито)</w:t>
            </w:r>
          </w:p>
        </w:tc>
        <w:tc>
          <w:tcPr>
            <w:tcW w:w="709" w:type="dxa"/>
            <w:tcBorders>
              <w:top w:val="nil"/>
              <w:left w:val="nil"/>
              <w:bottom w:val="single" w:sz="4" w:space="0" w:color="auto"/>
              <w:right w:val="single" w:sz="4" w:space="0" w:color="auto"/>
            </w:tcBorders>
            <w:shd w:val="clear" w:color="auto" w:fill="auto"/>
            <w:noWrap/>
            <w:vAlign w:val="center"/>
            <w:hideMark/>
          </w:tcPr>
          <w:p w14:paraId="1F1CCF9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2F555D8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78F2C7C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14E8250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6AAF8055"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vAlign w:val="center"/>
            <w:hideMark/>
          </w:tcPr>
          <w:p w14:paraId="5A2F3A0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12</w:t>
            </w:r>
          </w:p>
        </w:tc>
        <w:tc>
          <w:tcPr>
            <w:tcW w:w="6417" w:type="dxa"/>
            <w:tcBorders>
              <w:top w:val="nil"/>
              <w:left w:val="nil"/>
              <w:bottom w:val="single" w:sz="4" w:space="0" w:color="auto"/>
              <w:right w:val="single" w:sz="4" w:space="0" w:color="auto"/>
            </w:tcBorders>
            <w:shd w:val="clear" w:color="000000" w:fill="D6DCE4"/>
            <w:noWrap/>
            <w:hideMark/>
          </w:tcPr>
          <w:p w14:paraId="60D2E03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ПС за РАУ и ИАУ</w:t>
            </w:r>
          </w:p>
        </w:tc>
        <w:tc>
          <w:tcPr>
            <w:tcW w:w="709" w:type="dxa"/>
            <w:tcBorders>
              <w:top w:val="nil"/>
              <w:left w:val="nil"/>
              <w:bottom w:val="single" w:sz="4" w:space="0" w:color="auto"/>
              <w:right w:val="single" w:sz="4" w:space="0" w:color="auto"/>
            </w:tcBorders>
            <w:shd w:val="clear" w:color="000000" w:fill="D6DCE4"/>
            <w:noWrap/>
            <w:hideMark/>
          </w:tcPr>
          <w:p w14:paraId="14F0492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6132B58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589" w:type="dxa"/>
            <w:tcBorders>
              <w:top w:val="nil"/>
              <w:left w:val="nil"/>
              <w:bottom w:val="single" w:sz="4" w:space="0" w:color="auto"/>
              <w:right w:val="single" w:sz="4" w:space="0" w:color="auto"/>
            </w:tcBorders>
            <w:shd w:val="clear" w:color="000000" w:fill="D6DCE4"/>
            <w:noWrap/>
            <w:hideMark/>
          </w:tcPr>
          <w:p w14:paraId="716AF8D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0" w:type="auto"/>
            <w:tcBorders>
              <w:top w:val="nil"/>
              <w:left w:val="nil"/>
              <w:bottom w:val="single" w:sz="4" w:space="0" w:color="auto"/>
              <w:right w:val="single" w:sz="4" w:space="0" w:color="auto"/>
            </w:tcBorders>
            <w:shd w:val="clear" w:color="000000" w:fill="D6DCE4"/>
            <w:noWrap/>
            <w:vAlign w:val="center"/>
            <w:hideMark/>
          </w:tcPr>
          <w:p w14:paraId="2FDA746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1F82A30B"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DB279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12,01</w:t>
            </w:r>
          </w:p>
        </w:tc>
        <w:tc>
          <w:tcPr>
            <w:tcW w:w="6417" w:type="dxa"/>
            <w:tcBorders>
              <w:top w:val="nil"/>
              <w:left w:val="nil"/>
              <w:bottom w:val="single" w:sz="4" w:space="0" w:color="auto"/>
              <w:right w:val="single" w:sz="4" w:space="0" w:color="auto"/>
            </w:tcBorders>
            <w:shd w:val="clear" w:color="auto" w:fill="auto"/>
            <w:vAlign w:val="center"/>
            <w:hideMark/>
          </w:tcPr>
          <w:p w14:paraId="178A256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Потопени помпи за РАУ на вертикална ос (монтаж в тръба, без допълнителни арматури) - Q = 130 l/s, Н = 8 m, Pmot = 30.0 kW</w:t>
            </w:r>
          </w:p>
        </w:tc>
        <w:tc>
          <w:tcPr>
            <w:tcW w:w="709" w:type="dxa"/>
            <w:tcBorders>
              <w:top w:val="nil"/>
              <w:left w:val="nil"/>
              <w:bottom w:val="single" w:sz="4" w:space="0" w:color="auto"/>
              <w:right w:val="single" w:sz="4" w:space="0" w:color="auto"/>
            </w:tcBorders>
            <w:shd w:val="clear" w:color="auto" w:fill="auto"/>
            <w:noWrap/>
            <w:vAlign w:val="center"/>
            <w:hideMark/>
          </w:tcPr>
          <w:p w14:paraId="29CA4CB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50EEEAD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589" w:type="dxa"/>
            <w:tcBorders>
              <w:top w:val="nil"/>
              <w:left w:val="nil"/>
              <w:bottom w:val="single" w:sz="4" w:space="0" w:color="auto"/>
              <w:right w:val="single" w:sz="4" w:space="0" w:color="auto"/>
            </w:tcBorders>
            <w:shd w:val="clear" w:color="auto" w:fill="auto"/>
            <w:noWrap/>
            <w:vAlign w:val="center"/>
            <w:hideMark/>
          </w:tcPr>
          <w:p w14:paraId="78B32CF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0CCFEB4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r>
      <w:tr w:rsidR="007F070D" w:rsidRPr="00EF1A71" w14:paraId="3672C871"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B5AE1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12,02</w:t>
            </w:r>
          </w:p>
        </w:tc>
        <w:tc>
          <w:tcPr>
            <w:tcW w:w="6417" w:type="dxa"/>
            <w:tcBorders>
              <w:top w:val="nil"/>
              <w:left w:val="nil"/>
              <w:bottom w:val="single" w:sz="4" w:space="0" w:color="auto"/>
              <w:right w:val="single" w:sz="4" w:space="0" w:color="auto"/>
            </w:tcBorders>
            <w:shd w:val="clear" w:color="auto" w:fill="auto"/>
            <w:vAlign w:val="center"/>
            <w:hideMark/>
          </w:tcPr>
          <w:p w14:paraId="61E3B08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Потопени помпи за ИАУ към утайкоуплътнител - Q = 5,0 l/s, Н = 10 m, Pmot = 3.0/2,8 kW</w:t>
            </w:r>
          </w:p>
        </w:tc>
        <w:tc>
          <w:tcPr>
            <w:tcW w:w="709" w:type="dxa"/>
            <w:tcBorders>
              <w:top w:val="nil"/>
              <w:left w:val="nil"/>
              <w:bottom w:val="single" w:sz="4" w:space="0" w:color="auto"/>
              <w:right w:val="single" w:sz="4" w:space="0" w:color="auto"/>
            </w:tcBorders>
            <w:shd w:val="clear" w:color="auto" w:fill="auto"/>
            <w:noWrap/>
            <w:vAlign w:val="center"/>
            <w:hideMark/>
          </w:tcPr>
          <w:p w14:paraId="76F8B3C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3E1535E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4EC2A92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1CDF1D4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r>
      <w:tr w:rsidR="007F070D" w:rsidRPr="00EF1A71" w14:paraId="3D39E7E3"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8071D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12,03</w:t>
            </w:r>
          </w:p>
        </w:tc>
        <w:tc>
          <w:tcPr>
            <w:tcW w:w="6417" w:type="dxa"/>
            <w:tcBorders>
              <w:top w:val="nil"/>
              <w:left w:val="nil"/>
              <w:bottom w:val="single" w:sz="4" w:space="0" w:color="auto"/>
              <w:right w:val="single" w:sz="4" w:space="0" w:color="auto"/>
            </w:tcBorders>
            <w:shd w:val="clear" w:color="auto" w:fill="auto"/>
            <w:hideMark/>
          </w:tcPr>
          <w:p w14:paraId="169D0AD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Ел.телфер по монорелса за обслужване на помите, G= 2000 kg., Hподем= 12m. Pmot=0,37kW. Монорелсата е монтирана към стоманена носеща конструкция.</w:t>
            </w:r>
          </w:p>
        </w:tc>
        <w:tc>
          <w:tcPr>
            <w:tcW w:w="709" w:type="dxa"/>
            <w:tcBorders>
              <w:top w:val="nil"/>
              <w:left w:val="nil"/>
              <w:bottom w:val="single" w:sz="4" w:space="0" w:color="auto"/>
              <w:right w:val="single" w:sz="4" w:space="0" w:color="auto"/>
            </w:tcBorders>
            <w:shd w:val="clear" w:color="auto" w:fill="auto"/>
            <w:noWrap/>
            <w:vAlign w:val="center"/>
            <w:hideMark/>
          </w:tcPr>
          <w:p w14:paraId="21B4E48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33B0829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158D8E8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72A19E1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76C0DC05"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81D71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12,04</w:t>
            </w:r>
          </w:p>
        </w:tc>
        <w:tc>
          <w:tcPr>
            <w:tcW w:w="6417" w:type="dxa"/>
            <w:tcBorders>
              <w:top w:val="nil"/>
              <w:left w:val="nil"/>
              <w:bottom w:val="single" w:sz="4" w:space="0" w:color="auto"/>
              <w:right w:val="single" w:sz="4" w:space="0" w:color="auto"/>
            </w:tcBorders>
            <w:shd w:val="clear" w:color="auto" w:fill="auto"/>
            <w:hideMark/>
          </w:tcPr>
          <w:p w14:paraId="1D256F3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Магнитоиндукционен дебитомер за РАУ за тръба DN 800. Дебит на измерване Q=0-2500 m3/h</w:t>
            </w:r>
          </w:p>
        </w:tc>
        <w:tc>
          <w:tcPr>
            <w:tcW w:w="709" w:type="dxa"/>
            <w:tcBorders>
              <w:top w:val="nil"/>
              <w:left w:val="nil"/>
              <w:bottom w:val="single" w:sz="4" w:space="0" w:color="auto"/>
              <w:right w:val="single" w:sz="4" w:space="0" w:color="auto"/>
            </w:tcBorders>
            <w:shd w:val="clear" w:color="auto" w:fill="auto"/>
            <w:noWrap/>
            <w:vAlign w:val="center"/>
            <w:hideMark/>
          </w:tcPr>
          <w:p w14:paraId="40284D2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65247F2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442FA90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7375516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3B9B5D04"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C5928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12,05</w:t>
            </w:r>
          </w:p>
        </w:tc>
        <w:tc>
          <w:tcPr>
            <w:tcW w:w="6417" w:type="dxa"/>
            <w:tcBorders>
              <w:top w:val="nil"/>
              <w:left w:val="nil"/>
              <w:bottom w:val="single" w:sz="4" w:space="0" w:color="auto"/>
              <w:right w:val="single" w:sz="4" w:space="0" w:color="auto"/>
            </w:tcBorders>
            <w:shd w:val="clear" w:color="auto" w:fill="auto"/>
            <w:hideMark/>
          </w:tcPr>
          <w:p w14:paraId="3993B98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Магнитоиндукционен дебитомер за ИАУ, Дебит 0-100 m3/h, Диаметър на тръбопровода DN100, Концентрация на Сухо вещество 8-15 kg/m3</w:t>
            </w:r>
          </w:p>
        </w:tc>
        <w:tc>
          <w:tcPr>
            <w:tcW w:w="709" w:type="dxa"/>
            <w:tcBorders>
              <w:top w:val="nil"/>
              <w:left w:val="nil"/>
              <w:bottom w:val="single" w:sz="4" w:space="0" w:color="auto"/>
              <w:right w:val="single" w:sz="4" w:space="0" w:color="auto"/>
            </w:tcBorders>
            <w:shd w:val="clear" w:color="auto" w:fill="auto"/>
            <w:noWrap/>
            <w:vAlign w:val="center"/>
            <w:hideMark/>
          </w:tcPr>
          <w:p w14:paraId="73418AD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347864A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09BA089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40E8BCA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7D2B198F"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4C3B5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12,06</w:t>
            </w:r>
          </w:p>
        </w:tc>
        <w:tc>
          <w:tcPr>
            <w:tcW w:w="6417" w:type="dxa"/>
            <w:tcBorders>
              <w:top w:val="nil"/>
              <w:left w:val="nil"/>
              <w:bottom w:val="single" w:sz="4" w:space="0" w:color="auto"/>
              <w:right w:val="single" w:sz="4" w:space="0" w:color="auto"/>
            </w:tcBorders>
            <w:shd w:val="clear" w:color="auto" w:fill="auto"/>
            <w:hideMark/>
          </w:tcPr>
          <w:p w14:paraId="518C7C9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Ултразвуков нивомер в черпателна камера, двупроводен, изход 4-20мА, обхват - 6м</w:t>
            </w:r>
          </w:p>
        </w:tc>
        <w:tc>
          <w:tcPr>
            <w:tcW w:w="709" w:type="dxa"/>
            <w:tcBorders>
              <w:top w:val="nil"/>
              <w:left w:val="nil"/>
              <w:bottom w:val="single" w:sz="4" w:space="0" w:color="auto"/>
              <w:right w:val="single" w:sz="4" w:space="0" w:color="auto"/>
            </w:tcBorders>
            <w:shd w:val="clear" w:color="auto" w:fill="auto"/>
            <w:noWrap/>
            <w:vAlign w:val="center"/>
            <w:hideMark/>
          </w:tcPr>
          <w:p w14:paraId="1594E22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0BB5EE6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5D88C52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62FF74A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2B1793BD"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807C8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12,07</w:t>
            </w:r>
          </w:p>
        </w:tc>
        <w:tc>
          <w:tcPr>
            <w:tcW w:w="6417" w:type="dxa"/>
            <w:tcBorders>
              <w:top w:val="nil"/>
              <w:left w:val="nil"/>
              <w:bottom w:val="single" w:sz="4" w:space="0" w:color="auto"/>
              <w:right w:val="single" w:sz="4" w:space="0" w:color="auto"/>
            </w:tcBorders>
            <w:shd w:val="clear" w:color="auto" w:fill="auto"/>
            <w:hideMark/>
          </w:tcPr>
          <w:p w14:paraId="51374C4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Сензор за директно измерване за неразтворени вещества монтиран в черпателната камера на п.ст.</w:t>
            </w:r>
          </w:p>
        </w:tc>
        <w:tc>
          <w:tcPr>
            <w:tcW w:w="709" w:type="dxa"/>
            <w:tcBorders>
              <w:top w:val="nil"/>
              <w:left w:val="nil"/>
              <w:bottom w:val="single" w:sz="4" w:space="0" w:color="auto"/>
              <w:right w:val="single" w:sz="4" w:space="0" w:color="auto"/>
            </w:tcBorders>
            <w:shd w:val="clear" w:color="auto" w:fill="auto"/>
            <w:noWrap/>
            <w:vAlign w:val="center"/>
            <w:hideMark/>
          </w:tcPr>
          <w:p w14:paraId="5176CB1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5558FB4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51ACC42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6BEE2BE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74A5174D"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vAlign w:val="center"/>
            <w:hideMark/>
          </w:tcPr>
          <w:p w14:paraId="428B8A8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13</w:t>
            </w:r>
          </w:p>
        </w:tc>
        <w:tc>
          <w:tcPr>
            <w:tcW w:w="6417" w:type="dxa"/>
            <w:tcBorders>
              <w:top w:val="nil"/>
              <w:left w:val="nil"/>
              <w:bottom w:val="single" w:sz="4" w:space="0" w:color="auto"/>
              <w:right w:val="single" w:sz="4" w:space="0" w:color="auto"/>
            </w:tcBorders>
            <w:shd w:val="clear" w:color="000000" w:fill="D6DCE4"/>
            <w:noWrap/>
            <w:hideMark/>
          </w:tcPr>
          <w:p w14:paraId="7E4D76B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Калови шахти към ВРУ</w:t>
            </w:r>
          </w:p>
        </w:tc>
        <w:tc>
          <w:tcPr>
            <w:tcW w:w="709" w:type="dxa"/>
            <w:tcBorders>
              <w:top w:val="nil"/>
              <w:left w:val="nil"/>
              <w:bottom w:val="single" w:sz="4" w:space="0" w:color="auto"/>
              <w:right w:val="single" w:sz="4" w:space="0" w:color="auto"/>
            </w:tcBorders>
            <w:shd w:val="clear" w:color="000000" w:fill="D6DCE4"/>
            <w:noWrap/>
            <w:hideMark/>
          </w:tcPr>
          <w:p w14:paraId="7CCF397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34DD84D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589" w:type="dxa"/>
            <w:tcBorders>
              <w:top w:val="nil"/>
              <w:left w:val="nil"/>
              <w:bottom w:val="single" w:sz="4" w:space="0" w:color="auto"/>
              <w:right w:val="single" w:sz="4" w:space="0" w:color="auto"/>
            </w:tcBorders>
            <w:shd w:val="clear" w:color="000000" w:fill="D6DCE4"/>
            <w:noWrap/>
            <w:hideMark/>
          </w:tcPr>
          <w:p w14:paraId="313E25D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0" w:type="auto"/>
            <w:tcBorders>
              <w:top w:val="nil"/>
              <w:left w:val="nil"/>
              <w:bottom w:val="single" w:sz="4" w:space="0" w:color="auto"/>
              <w:right w:val="single" w:sz="4" w:space="0" w:color="auto"/>
            </w:tcBorders>
            <w:shd w:val="clear" w:color="000000" w:fill="D6DCE4"/>
            <w:noWrap/>
            <w:vAlign w:val="center"/>
            <w:hideMark/>
          </w:tcPr>
          <w:p w14:paraId="383F6F7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45943F33"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7BDFB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13,01</w:t>
            </w:r>
          </w:p>
        </w:tc>
        <w:tc>
          <w:tcPr>
            <w:tcW w:w="6417" w:type="dxa"/>
            <w:tcBorders>
              <w:top w:val="nil"/>
              <w:left w:val="nil"/>
              <w:bottom w:val="single" w:sz="4" w:space="0" w:color="auto"/>
              <w:right w:val="single" w:sz="4" w:space="0" w:color="auto"/>
            </w:tcBorders>
            <w:shd w:val="clear" w:color="auto" w:fill="auto"/>
            <w:hideMark/>
          </w:tcPr>
          <w:p w14:paraId="3741EA9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Савак с калиброван преливен отвор за регулиране рециркулация на РАУ. Eл.мотор-редуктор с  регулиране.   Монтаж челен на стена . Вканал = 800 mm, Hтабла 1300mm, SS 1.4301. Pmot =0,20</w:t>
            </w:r>
          </w:p>
        </w:tc>
        <w:tc>
          <w:tcPr>
            <w:tcW w:w="709" w:type="dxa"/>
            <w:tcBorders>
              <w:top w:val="nil"/>
              <w:left w:val="nil"/>
              <w:bottom w:val="single" w:sz="4" w:space="0" w:color="auto"/>
              <w:right w:val="single" w:sz="4" w:space="0" w:color="auto"/>
            </w:tcBorders>
            <w:shd w:val="clear" w:color="auto" w:fill="auto"/>
            <w:noWrap/>
            <w:vAlign w:val="center"/>
            <w:hideMark/>
          </w:tcPr>
          <w:p w14:paraId="76D2440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7B87B25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589" w:type="dxa"/>
            <w:tcBorders>
              <w:top w:val="nil"/>
              <w:left w:val="nil"/>
              <w:bottom w:val="single" w:sz="4" w:space="0" w:color="auto"/>
              <w:right w:val="single" w:sz="4" w:space="0" w:color="auto"/>
            </w:tcBorders>
            <w:shd w:val="clear" w:color="auto" w:fill="auto"/>
            <w:noWrap/>
            <w:vAlign w:val="center"/>
            <w:hideMark/>
          </w:tcPr>
          <w:p w14:paraId="1FD123F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355CD64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r>
      <w:tr w:rsidR="007F070D" w:rsidRPr="00EF1A71" w14:paraId="0E4A5DC3"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495B3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13,02</w:t>
            </w:r>
          </w:p>
        </w:tc>
        <w:tc>
          <w:tcPr>
            <w:tcW w:w="6417" w:type="dxa"/>
            <w:tcBorders>
              <w:top w:val="nil"/>
              <w:left w:val="nil"/>
              <w:bottom w:val="single" w:sz="4" w:space="0" w:color="auto"/>
              <w:right w:val="single" w:sz="4" w:space="0" w:color="auto"/>
            </w:tcBorders>
            <w:shd w:val="clear" w:color="auto" w:fill="auto"/>
            <w:hideMark/>
          </w:tcPr>
          <w:p w14:paraId="103D6F6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Ултразвуков нивомер в черпателна камера, двупроводен, изход 4-20мА, обхват - 6м</w:t>
            </w:r>
          </w:p>
        </w:tc>
        <w:tc>
          <w:tcPr>
            <w:tcW w:w="709" w:type="dxa"/>
            <w:tcBorders>
              <w:top w:val="nil"/>
              <w:left w:val="nil"/>
              <w:bottom w:val="single" w:sz="4" w:space="0" w:color="auto"/>
              <w:right w:val="single" w:sz="4" w:space="0" w:color="auto"/>
            </w:tcBorders>
            <w:shd w:val="clear" w:color="auto" w:fill="auto"/>
            <w:noWrap/>
            <w:vAlign w:val="center"/>
            <w:hideMark/>
          </w:tcPr>
          <w:p w14:paraId="1FE87AA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34B5E1C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589" w:type="dxa"/>
            <w:tcBorders>
              <w:top w:val="nil"/>
              <w:left w:val="nil"/>
              <w:bottom w:val="single" w:sz="4" w:space="0" w:color="auto"/>
              <w:right w:val="single" w:sz="4" w:space="0" w:color="auto"/>
            </w:tcBorders>
            <w:shd w:val="clear" w:color="auto" w:fill="auto"/>
            <w:noWrap/>
            <w:vAlign w:val="center"/>
            <w:hideMark/>
          </w:tcPr>
          <w:p w14:paraId="40A4A22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06EEB2B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6D79F48A"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vAlign w:val="center"/>
            <w:hideMark/>
          </w:tcPr>
          <w:p w14:paraId="55FBC86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14</w:t>
            </w:r>
          </w:p>
        </w:tc>
        <w:tc>
          <w:tcPr>
            <w:tcW w:w="6417" w:type="dxa"/>
            <w:tcBorders>
              <w:top w:val="nil"/>
              <w:left w:val="nil"/>
              <w:bottom w:val="single" w:sz="4" w:space="0" w:color="auto"/>
              <w:right w:val="single" w:sz="4" w:space="0" w:color="auto"/>
            </w:tcBorders>
            <w:shd w:val="clear" w:color="000000" w:fill="D6DCE4"/>
            <w:noWrap/>
            <w:hideMark/>
          </w:tcPr>
          <w:p w14:paraId="3744B51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Шахти за плаващи при ВРУ</w:t>
            </w:r>
          </w:p>
        </w:tc>
        <w:tc>
          <w:tcPr>
            <w:tcW w:w="709" w:type="dxa"/>
            <w:tcBorders>
              <w:top w:val="nil"/>
              <w:left w:val="nil"/>
              <w:bottom w:val="single" w:sz="4" w:space="0" w:color="auto"/>
              <w:right w:val="single" w:sz="4" w:space="0" w:color="auto"/>
            </w:tcBorders>
            <w:shd w:val="clear" w:color="000000" w:fill="D6DCE4"/>
            <w:noWrap/>
            <w:hideMark/>
          </w:tcPr>
          <w:p w14:paraId="61E5309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3085F1E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589" w:type="dxa"/>
            <w:tcBorders>
              <w:top w:val="nil"/>
              <w:left w:val="nil"/>
              <w:bottom w:val="single" w:sz="4" w:space="0" w:color="auto"/>
              <w:right w:val="single" w:sz="4" w:space="0" w:color="auto"/>
            </w:tcBorders>
            <w:shd w:val="clear" w:color="000000" w:fill="D6DCE4"/>
            <w:noWrap/>
            <w:hideMark/>
          </w:tcPr>
          <w:p w14:paraId="1D9D73E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0" w:type="auto"/>
            <w:tcBorders>
              <w:top w:val="nil"/>
              <w:left w:val="nil"/>
              <w:bottom w:val="single" w:sz="4" w:space="0" w:color="auto"/>
              <w:right w:val="single" w:sz="4" w:space="0" w:color="auto"/>
            </w:tcBorders>
            <w:shd w:val="clear" w:color="000000" w:fill="D6DCE4"/>
            <w:noWrap/>
            <w:vAlign w:val="center"/>
            <w:hideMark/>
          </w:tcPr>
          <w:p w14:paraId="3C74F22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7E9C4EE9"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A74B7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14,01</w:t>
            </w:r>
          </w:p>
        </w:tc>
        <w:tc>
          <w:tcPr>
            <w:tcW w:w="6417" w:type="dxa"/>
            <w:tcBorders>
              <w:top w:val="nil"/>
              <w:left w:val="nil"/>
              <w:bottom w:val="single" w:sz="4" w:space="0" w:color="auto"/>
              <w:right w:val="single" w:sz="4" w:space="0" w:color="auto"/>
            </w:tcBorders>
            <w:shd w:val="clear" w:color="auto" w:fill="auto"/>
            <w:vAlign w:val="center"/>
            <w:hideMark/>
          </w:tcPr>
          <w:p w14:paraId="7F060AE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Потопена помпа със спускаща уредба за плаващи: Q = 5.0 l/s, Н = 8.00 m, обороти до 1450 1/min, Pmot = 2.00 / 1,20kW</w:t>
            </w:r>
          </w:p>
        </w:tc>
        <w:tc>
          <w:tcPr>
            <w:tcW w:w="709" w:type="dxa"/>
            <w:tcBorders>
              <w:top w:val="nil"/>
              <w:left w:val="nil"/>
              <w:bottom w:val="single" w:sz="4" w:space="0" w:color="auto"/>
              <w:right w:val="single" w:sz="4" w:space="0" w:color="auto"/>
            </w:tcBorders>
            <w:shd w:val="clear" w:color="auto" w:fill="auto"/>
            <w:noWrap/>
            <w:vAlign w:val="center"/>
            <w:hideMark/>
          </w:tcPr>
          <w:p w14:paraId="25DC826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17837E7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3</w:t>
            </w:r>
          </w:p>
        </w:tc>
        <w:tc>
          <w:tcPr>
            <w:tcW w:w="589" w:type="dxa"/>
            <w:tcBorders>
              <w:top w:val="nil"/>
              <w:left w:val="nil"/>
              <w:bottom w:val="single" w:sz="4" w:space="0" w:color="auto"/>
              <w:right w:val="single" w:sz="4" w:space="0" w:color="auto"/>
            </w:tcBorders>
            <w:shd w:val="clear" w:color="auto" w:fill="auto"/>
            <w:noWrap/>
            <w:vAlign w:val="center"/>
            <w:hideMark/>
          </w:tcPr>
          <w:p w14:paraId="2A9754E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0AA1DCB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r>
      <w:tr w:rsidR="007F070D" w:rsidRPr="00EF1A71" w14:paraId="6FEBC96B"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8C2DF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14,02</w:t>
            </w:r>
          </w:p>
        </w:tc>
        <w:tc>
          <w:tcPr>
            <w:tcW w:w="6417" w:type="dxa"/>
            <w:tcBorders>
              <w:top w:val="nil"/>
              <w:left w:val="nil"/>
              <w:bottom w:val="single" w:sz="4" w:space="0" w:color="auto"/>
              <w:right w:val="single" w:sz="4" w:space="0" w:color="auto"/>
            </w:tcBorders>
            <w:shd w:val="clear" w:color="auto" w:fill="auto"/>
            <w:vAlign w:val="center"/>
            <w:hideMark/>
          </w:tcPr>
          <w:p w14:paraId="15CC372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Лифт устройство с въжена лебедка за помпа потопяема G= 300 kg, ffm+SS1,4301</w:t>
            </w:r>
          </w:p>
        </w:tc>
        <w:tc>
          <w:tcPr>
            <w:tcW w:w="709" w:type="dxa"/>
            <w:tcBorders>
              <w:top w:val="nil"/>
              <w:left w:val="nil"/>
              <w:bottom w:val="single" w:sz="4" w:space="0" w:color="auto"/>
              <w:right w:val="single" w:sz="4" w:space="0" w:color="auto"/>
            </w:tcBorders>
            <w:shd w:val="clear" w:color="auto" w:fill="auto"/>
            <w:noWrap/>
            <w:vAlign w:val="center"/>
            <w:hideMark/>
          </w:tcPr>
          <w:p w14:paraId="566D4FA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3A967EA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3A84DE1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164854D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2E007956"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9AFDB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14,03</w:t>
            </w:r>
          </w:p>
        </w:tc>
        <w:tc>
          <w:tcPr>
            <w:tcW w:w="6417" w:type="dxa"/>
            <w:tcBorders>
              <w:top w:val="nil"/>
              <w:left w:val="nil"/>
              <w:bottom w:val="single" w:sz="4" w:space="0" w:color="auto"/>
              <w:right w:val="single" w:sz="4" w:space="0" w:color="auto"/>
            </w:tcBorders>
            <w:shd w:val="clear" w:color="auto" w:fill="auto"/>
            <w:hideMark/>
          </w:tcPr>
          <w:p w14:paraId="2C051CD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Ултразвуков нивомер в шахта за плаващи, двупроводен, изход 4-20мА, обхват - 6м</w:t>
            </w:r>
          </w:p>
        </w:tc>
        <w:tc>
          <w:tcPr>
            <w:tcW w:w="709" w:type="dxa"/>
            <w:tcBorders>
              <w:top w:val="nil"/>
              <w:left w:val="nil"/>
              <w:bottom w:val="single" w:sz="4" w:space="0" w:color="auto"/>
              <w:right w:val="single" w:sz="4" w:space="0" w:color="auto"/>
            </w:tcBorders>
            <w:shd w:val="clear" w:color="auto" w:fill="auto"/>
            <w:noWrap/>
            <w:vAlign w:val="center"/>
            <w:hideMark/>
          </w:tcPr>
          <w:p w14:paraId="5B30547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682677A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26C95AF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15B3CE5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6CF859B1"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3BB0E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14,04</w:t>
            </w:r>
          </w:p>
        </w:tc>
        <w:tc>
          <w:tcPr>
            <w:tcW w:w="6417" w:type="dxa"/>
            <w:tcBorders>
              <w:top w:val="nil"/>
              <w:left w:val="nil"/>
              <w:bottom w:val="single" w:sz="4" w:space="0" w:color="auto"/>
              <w:right w:val="single" w:sz="4" w:space="0" w:color="auto"/>
            </w:tcBorders>
            <w:shd w:val="clear" w:color="auto" w:fill="auto"/>
            <w:hideMark/>
          </w:tcPr>
          <w:p w14:paraId="03FDA36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Нивосигнализатор за течности с поплавък и баластна тежест: плътност на средата - 0,5...1,15 kg/dm3; 1xSPDT контакт; ъгъл на сработване - 110°; IP68.</w:t>
            </w:r>
          </w:p>
        </w:tc>
        <w:tc>
          <w:tcPr>
            <w:tcW w:w="709" w:type="dxa"/>
            <w:tcBorders>
              <w:top w:val="nil"/>
              <w:left w:val="nil"/>
              <w:bottom w:val="single" w:sz="4" w:space="0" w:color="auto"/>
              <w:right w:val="single" w:sz="4" w:space="0" w:color="auto"/>
            </w:tcBorders>
            <w:shd w:val="clear" w:color="auto" w:fill="auto"/>
            <w:noWrap/>
            <w:vAlign w:val="center"/>
            <w:hideMark/>
          </w:tcPr>
          <w:p w14:paraId="3471421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78021AC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03C9AEF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6B49100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797092DA"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vAlign w:val="center"/>
            <w:hideMark/>
          </w:tcPr>
          <w:p w14:paraId="0E95DF6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15</w:t>
            </w:r>
          </w:p>
        </w:tc>
        <w:tc>
          <w:tcPr>
            <w:tcW w:w="6417" w:type="dxa"/>
            <w:tcBorders>
              <w:top w:val="nil"/>
              <w:left w:val="nil"/>
              <w:bottom w:val="single" w:sz="4" w:space="0" w:color="auto"/>
              <w:right w:val="single" w:sz="4" w:space="0" w:color="auto"/>
            </w:tcBorders>
            <w:shd w:val="clear" w:color="000000" w:fill="D6DCE4"/>
            <w:hideMark/>
          </w:tcPr>
          <w:p w14:paraId="26A82EE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Цех за обезводняване с камерни филтърпреси</w:t>
            </w:r>
          </w:p>
        </w:tc>
        <w:tc>
          <w:tcPr>
            <w:tcW w:w="709" w:type="dxa"/>
            <w:tcBorders>
              <w:top w:val="nil"/>
              <w:left w:val="nil"/>
              <w:bottom w:val="single" w:sz="4" w:space="0" w:color="auto"/>
              <w:right w:val="single" w:sz="4" w:space="0" w:color="auto"/>
            </w:tcBorders>
            <w:shd w:val="clear" w:color="000000" w:fill="D6DCE4"/>
            <w:noWrap/>
            <w:hideMark/>
          </w:tcPr>
          <w:p w14:paraId="1D1B845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43B1018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589" w:type="dxa"/>
            <w:tcBorders>
              <w:top w:val="nil"/>
              <w:left w:val="nil"/>
              <w:bottom w:val="single" w:sz="4" w:space="0" w:color="auto"/>
              <w:right w:val="single" w:sz="4" w:space="0" w:color="auto"/>
            </w:tcBorders>
            <w:shd w:val="clear" w:color="000000" w:fill="D6DCE4"/>
            <w:noWrap/>
            <w:hideMark/>
          </w:tcPr>
          <w:p w14:paraId="7895796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0" w:type="auto"/>
            <w:tcBorders>
              <w:top w:val="nil"/>
              <w:left w:val="nil"/>
              <w:bottom w:val="single" w:sz="4" w:space="0" w:color="auto"/>
              <w:right w:val="single" w:sz="4" w:space="0" w:color="auto"/>
            </w:tcBorders>
            <w:shd w:val="clear" w:color="000000" w:fill="D6DCE4"/>
            <w:noWrap/>
            <w:vAlign w:val="center"/>
            <w:hideMark/>
          </w:tcPr>
          <w:p w14:paraId="195F55F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342021EF"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BEBE0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15,01</w:t>
            </w:r>
          </w:p>
        </w:tc>
        <w:tc>
          <w:tcPr>
            <w:tcW w:w="6417" w:type="dxa"/>
            <w:tcBorders>
              <w:top w:val="nil"/>
              <w:left w:val="nil"/>
              <w:bottom w:val="single" w:sz="4" w:space="0" w:color="auto"/>
              <w:right w:val="single" w:sz="4" w:space="0" w:color="auto"/>
            </w:tcBorders>
            <w:shd w:val="clear" w:color="auto" w:fill="auto"/>
            <w:vAlign w:val="center"/>
            <w:hideMark/>
          </w:tcPr>
          <w:p w14:paraId="268C6D0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Помпи за уплътнена утайка от утайкоуплътнител - силоз към утайкоуплътнител - смесител, Q = 10-20 мЗ/час, Н = 20.0 m, Pmot = 5,5 kW</w:t>
            </w:r>
          </w:p>
        </w:tc>
        <w:tc>
          <w:tcPr>
            <w:tcW w:w="709" w:type="dxa"/>
            <w:tcBorders>
              <w:top w:val="nil"/>
              <w:left w:val="nil"/>
              <w:bottom w:val="single" w:sz="4" w:space="0" w:color="auto"/>
              <w:right w:val="single" w:sz="4" w:space="0" w:color="auto"/>
            </w:tcBorders>
            <w:shd w:val="clear" w:color="auto" w:fill="auto"/>
            <w:noWrap/>
            <w:vAlign w:val="center"/>
            <w:hideMark/>
          </w:tcPr>
          <w:p w14:paraId="743E993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2088319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23E23AD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38F8995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r>
      <w:tr w:rsidR="007F070D" w:rsidRPr="00EF1A71" w14:paraId="14CACD3A"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C29A8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15,02</w:t>
            </w:r>
          </w:p>
        </w:tc>
        <w:tc>
          <w:tcPr>
            <w:tcW w:w="6417" w:type="dxa"/>
            <w:tcBorders>
              <w:top w:val="nil"/>
              <w:left w:val="nil"/>
              <w:bottom w:val="single" w:sz="4" w:space="0" w:color="auto"/>
              <w:right w:val="single" w:sz="4" w:space="0" w:color="auto"/>
            </w:tcBorders>
            <w:shd w:val="clear" w:color="auto" w:fill="auto"/>
            <w:hideMark/>
          </w:tcPr>
          <w:p w14:paraId="77AFED0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Захранваща винтова помпа за утайки към камерни филтърпреси Q = 5-25 m3/h, Н = 20 т, Pmot = 4,5kW</w:t>
            </w:r>
          </w:p>
        </w:tc>
        <w:tc>
          <w:tcPr>
            <w:tcW w:w="709" w:type="dxa"/>
            <w:tcBorders>
              <w:top w:val="nil"/>
              <w:left w:val="nil"/>
              <w:bottom w:val="single" w:sz="4" w:space="0" w:color="auto"/>
              <w:right w:val="single" w:sz="4" w:space="0" w:color="auto"/>
            </w:tcBorders>
            <w:shd w:val="clear" w:color="auto" w:fill="auto"/>
            <w:noWrap/>
            <w:vAlign w:val="center"/>
            <w:hideMark/>
          </w:tcPr>
          <w:p w14:paraId="3326507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5FEA7E9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42071CA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25E31C8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r>
      <w:tr w:rsidR="007F070D" w:rsidRPr="00EF1A71" w14:paraId="493D6AEB"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2FDD8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15,03</w:t>
            </w:r>
          </w:p>
        </w:tc>
        <w:tc>
          <w:tcPr>
            <w:tcW w:w="6417" w:type="dxa"/>
            <w:tcBorders>
              <w:top w:val="nil"/>
              <w:left w:val="nil"/>
              <w:bottom w:val="single" w:sz="4" w:space="0" w:color="auto"/>
              <w:right w:val="single" w:sz="4" w:space="0" w:color="auto"/>
            </w:tcBorders>
            <w:shd w:val="clear" w:color="auto" w:fill="auto"/>
            <w:hideMark/>
          </w:tcPr>
          <w:p w14:paraId="1E53158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Инсталация за приготвяне и дозиране на полимер, трисекционна за работа с прахообразен полимер, капацитет на инсталацията, оразмерена за доза на полимер 4-7 kg/tСВ, разход на полимер 37,3 kg/d</w:t>
            </w:r>
          </w:p>
        </w:tc>
        <w:tc>
          <w:tcPr>
            <w:tcW w:w="709" w:type="dxa"/>
            <w:tcBorders>
              <w:top w:val="nil"/>
              <w:left w:val="nil"/>
              <w:bottom w:val="single" w:sz="4" w:space="0" w:color="auto"/>
              <w:right w:val="single" w:sz="4" w:space="0" w:color="auto"/>
            </w:tcBorders>
            <w:shd w:val="clear" w:color="auto" w:fill="auto"/>
            <w:noWrap/>
            <w:vAlign w:val="center"/>
            <w:hideMark/>
          </w:tcPr>
          <w:p w14:paraId="746DDBC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3595EF5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540B81F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5886DF9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2D8CFD8E"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3B8DE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15,04</w:t>
            </w:r>
          </w:p>
        </w:tc>
        <w:tc>
          <w:tcPr>
            <w:tcW w:w="6417" w:type="dxa"/>
            <w:tcBorders>
              <w:top w:val="nil"/>
              <w:left w:val="nil"/>
              <w:bottom w:val="single" w:sz="4" w:space="0" w:color="auto"/>
              <w:right w:val="single" w:sz="4" w:space="0" w:color="auto"/>
            </w:tcBorders>
            <w:shd w:val="clear" w:color="auto" w:fill="auto"/>
            <w:hideMark/>
          </w:tcPr>
          <w:p w14:paraId="0BBF397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Дозиращи помпи за полимер Pmot = 4 kW</w:t>
            </w:r>
          </w:p>
        </w:tc>
        <w:tc>
          <w:tcPr>
            <w:tcW w:w="709" w:type="dxa"/>
            <w:tcBorders>
              <w:top w:val="nil"/>
              <w:left w:val="nil"/>
              <w:bottom w:val="single" w:sz="4" w:space="0" w:color="auto"/>
              <w:right w:val="single" w:sz="4" w:space="0" w:color="auto"/>
            </w:tcBorders>
            <w:shd w:val="clear" w:color="auto" w:fill="auto"/>
            <w:noWrap/>
            <w:vAlign w:val="center"/>
            <w:hideMark/>
          </w:tcPr>
          <w:p w14:paraId="420CA20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79B10D4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18567C9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48F657A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r>
      <w:tr w:rsidR="007F070D" w:rsidRPr="00EF1A71" w14:paraId="4D46C544"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E7F54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15,05</w:t>
            </w:r>
          </w:p>
        </w:tc>
        <w:tc>
          <w:tcPr>
            <w:tcW w:w="6417" w:type="dxa"/>
            <w:tcBorders>
              <w:top w:val="nil"/>
              <w:left w:val="nil"/>
              <w:bottom w:val="single" w:sz="4" w:space="0" w:color="auto"/>
              <w:right w:val="single" w:sz="4" w:space="0" w:color="auto"/>
            </w:tcBorders>
            <w:shd w:val="clear" w:color="auto" w:fill="auto"/>
            <w:hideMark/>
          </w:tcPr>
          <w:p w14:paraId="21BA2DB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Камерни филтърпреси с мах капацитет Q = 20 m3/h, капацитет по СВ 600kgCB/h, Pmot= 9.00 / 7,80 kW – ремонт на филтърни платна</w:t>
            </w:r>
          </w:p>
        </w:tc>
        <w:tc>
          <w:tcPr>
            <w:tcW w:w="709" w:type="dxa"/>
            <w:tcBorders>
              <w:top w:val="nil"/>
              <w:left w:val="nil"/>
              <w:bottom w:val="single" w:sz="4" w:space="0" w:color="auto"/>
              <w:right w:val="single" w:sz="4" w:space="0" w:color="auto"/>
            </w:tcBorders>
            <w:shd w:val="clear" w:color="auto" w:fill="auto"/>
            <w:noWrap/>
            <w:vAlign w:val="center"/>
            <w:hideMark/>
          </w:tcPr>
          <w:p w14:paraId="7E79904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18A13E8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7CE96EC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224BB40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r>
      <w:tr w:rsidR="007F070D" w:rsidRPr="00EF1A71" w14:paraId="21144F56"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0A8F2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15,06</w:t>
            </w:r>
          </w:p>
        </w:tc>
        <w:tc>
          <w:tcPr>
            <w:tcW w:w="6417" w:type="dxa"/>
            <w:tcBorders>
              <w:top w:val="nil"/>
              <w:left w:val="nil"/>
              <w:bottom w:val="single" w:sz="4" w:space="0" w:color="auto"/>
              <w:right w:val="single" w:sz="4" w:space="0" w:color="auto"/>
            </w:tcBorders>
            <w:shd w:val="clear" w:color="auto" w:fill="auto"/>
            <w:hideMark/>
          </w:tcPr>
          <w:p w14:paraId="4323AA8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Шнеков транспортьор за кек от пресите до смесител с вар - DN= 250 mm, Pmot =1,5 kW</w:t>
            </w:r>
          </w:p>
        </w:tc>
        <w:tc>
          <w:tcPr>
            <w:tcW w:w="709" w:type="dxa"/>
            <w:tcBorders>
              <w:top w:val="nil"/>
              <w:left w:val="nil"/>
              <w:bottom w:val="single" w:sz="4" w:space="0" w:color="auto"/>
              <w:right w:val="single" w:sz="4" w:space="0" w:color="auto"/>
            </w:tcBorders>
            <w:shd w:val="clear" w:color="auto" w:fill="auto"/>
            <w:noWrap/>
            <w:vAlign w:val="center"/>
            <w:hideMark/>
          </w:tcPr>
          <w:p w14:paraId="4A510C0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22482BD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45C7684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0DF8E92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2D0FEA2C"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34608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15,07</w:t>
            </w:r>
          </w:p>
        </w:tc>
        <w:tc>
          <w:tcPr>
            <w:tcW w:w="6417" w:type="dxa"/>
            <w:tcBorders>
              <w:top w:val="nil"/>
              <w:left w:val="nil"/>
              <w:bottom w:val="single" w:sz="4" w:space="0" w:color="auto"/>
              <w:right w:val="single" w:sz="4" w:space="0" w:color="auto"/>
            </w:tcBorders>
            <w:shd w:val="clear" w:color="auto" w:fill="auto"/>
            <w:vAlign w:val="center"/>
            <w:hideMark/>
          </w:tcPr>
          <w:p w14:paraId="2B66C23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Двушнеков смесител за вар и кек Pmot= 2 х 4,0 kW</w:t>
            </w:r>
          </w:p>
        </w:tc>
        <w:tc>
          <w:tcPr>
            <w:tcW w:w="709" w:type="dxa"/>
            <w:tcBorders>
              <w:top w:val="nil"/>
              <w:left w:val="nil"/>
              <w:bottom w:val="single" w:sz="4" w:space="0" w:color="auto"/>
              <w:right w:val="single" w:sz="4" w:space="0" w:color="auto"/>
            </w:tcBorders>
            <w:shd w:val="clear" w:color="auto" w:fill="auto"/>
            <w:noWrap/>
            <w:vAlign w:val="center"/>
            <w:hideMark/>
          </w:tcPr>
          <w:p w14:paraId="2035051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2D11A9D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19AD461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2766C7E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04D0BCC4"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975A1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15,08</w:t>
            </w:r>
          </w:p>
        </w:tc>
        <w:tc>
          <w:tcPr>
            <w:tcW w:w="6417" w:type="dxa"/>
            <w:tcBorders>
              <w:top w:val="nil"/>
              <w:left w:val="nil"/>
              <w:bottom w:val="single" w:sz="4" w:space="0" w:color="auto"/>
              <w:right w:val="single" w:sz="4" w:space="0" w:color="auto"/>
            </w:tcBorders>
            <w:shd w:val="clear" w:color="auto" w:fill="auto"/>
            <w:hideMark/>
          </w:tcPr>
          <w:p w14:paraId="076943B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Силоз за съхранение на прахова хидратна вар с обем 20 m3; дозатор шнеков,шнеков транспортьор до двоен шнеков смесител, вентилатор, филтър за въздух, компресор за аериране</w:t>
            </w:r>
          </w:p>
        </w:tc>
        <w:tc>
          <w:tcPr>
            <w:tcW w:w="709" w:type="dxa"/>
            <w:tcBorders>
              <w:top w:val="nil"/>
              <w:left w:val="nil"/>
              <w:bottom w:val="single" w:sz="4" w:space="0" w:color="auto"/>
              <w:right w:val="single" w:sz="4" w:space="0" w:color="auto"/>
            </w:tcBorders>
            <w:shd w:val="clear" w:color="auto" w:fill="auto"/>
            <w:noWrap/>
            <w:vAlign w:val="center"/>
            <w:hideMark/>
          </w:tcPr>
          <w:p w14:paraId="6C56640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4948E12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0BF3337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0C0A5E4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217C6912"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E66A4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15,09</w:t>
            </w:r>
          </w:p>
        </w:tc>
        <w:tc>
          <w:tcPr>
            <w:tcW w:w="6417" w:type="dxa"/>
            <w:tcBorders>
              <w:top w:val="nil"/>
              <w:left w:val="nil"/>
              <w:bottom w:val="single" w:sz="4" w:space="0" w:color="auto"/>
              <w:right w:val="single" w:sz="4" w:space="0" w:color="auto"/>
            </w:tcBorders>
            <w:shd w:val="clear" w:color="auto" w:fill="auto"/>
            <w:vAlign w:val="center"/>
            <w:hideMark/>
          </w:tcPr>
          <w:p w14:paraId="608896D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Ремонт на транспортьор за кек DN = 250 mm, Pmot = 2,2 kW</w:t>
            </w:r>
          </w:p>
        </w:tc>
        <w:tc>
          <w:tcPr>
            <w:tcW w:w="709" w:type="dxa"/>
            <w:tcBorders>
              <w:top w:val="nil"/>
              <w:left w:val="nil"/>
              <w:bottom w:val="single" w:sz="4" w:space="0" w:color="auto"/>
              <w:right w:val="single" w:sz="4" w:space="0" w:color="auto"/>
            </w:tcBorders>
            <w:shd w:val="clear" w:color="auto" w:fill="auto"/>
            <w:noWrap/>
            <w:vAlign w:val="center"/>
            <w:hideMark/>
          </w:tcPr>
          <w:p w14:paraId="730F768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3343946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42A2030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5C5AC67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7C22D552"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D7A6F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15,10</w:t>
            </w:r>
          </w:p>
        </w:tc>
        <w:tc>
          <w:tcPr>
            <w:tcW w:w="6417" w:type="dxa"/>
            <w:tcBorders>
              <w:top w:val="nil"/>
              <w:left w:val="nil"/>
              <w:bottom w:val="single" w:sz="4" w:space="0" w:color="auto"/>
              <w:right w:val="single" w:sz="4" w:space="0" w:color="auto"/>
            </w:tcBorders>
            <w:shd w:val="clear" w:color="auto" w:fill="auto"/>
            <w:hideMark/>
          </w:tcPr>
          <w:p w14:paraId="382D19E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Ел.телфер G= 3200kg, H= 9m, Pmot= 2x 0.55kW</w:t>
            </w:r>
          </w:p>
        </w:tc>
        <w:tc>
          <w:tcPr>
            <w:tcW w:w="709" w:type="dxa"/>
            <w:tcBorders>
              <w:top w:val="nil"/>
              <w:left w:val="nil"/>
              <w:bottom w:val="single" w:sz="4" w:space="0" w:color="auto"/>
              <w:right w:val="single" w:sz="4" w:space="0" w:color="auto"/>
            </w:tcBorders>
            <w:shd w:val="clear" w:color="auto" w:fill="auto"/>
            <w:noWrap/>
            <w:vAlign w:val="center"/>
            <w:hideMark/>
          </w:tcPr>
          <w:p w14:paraId="3546F03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7D7AEE4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7015359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78B613C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76E05199"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5EA4F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15,11</w:t>
            </w:r>
          </w:p>
        </w:tc>
        <w:tc>
          <w:tcPr>
            <w:tcW w:w="6417" w:type="dxa"/>
            <w:tcBorders>
              <w:top w:val="nil"/>
              <w:left w:val="nil"/>
              <w:bottom w:val="single" w:sz="4" w:space="0" w:color="auto"/>
              <w:right w:val="single" w:sz="4" w:space="0" w:color="auto"/>
            </w:tcBorders>
            <w:shd w:val="clear" w:color="auto" w:fill="auto"/>
            <w:hideMark/>
          </w:tcPr>
          <w:p w14:paraId="4CECAE5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Магнитоиндукционен дебитомер за смесени утайки от силоз към камерна филтърпреса, Дебит 0-100 m3/h, Диаметър на тръбопровода DN150, Концентрация на Сухо вещество 8-20kg/m3</w:t>
            </w:r>
          </w:p>
        </w:tc>
        <w:tc>
          <w:tcPr>
            <w:tcW w:w="709" w:type="dxa"/>
            <w:tcBorders>
              <w:top w:val="nil"/>
              <w:left w:val="nil"/>
              <w:bottom w:val="single" w:sz="4" w:space="0" w:color="auto"/>
              <w:right w:val="single" w:sz="4" w:space="0" w:color="auto"/>
            </w:tcBorders>
            <w:shd w:val="clear" w:color="auto" w:fill="auto"/>
            <w:noWrap/>
            <w:vAlign w:val="center"/>
            <w:hideMark/>
          </w:tcPr>
          <w:p w14:paraId="2EEA1CE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66645C3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33331CC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4AE2B90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0FA14554"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A74C8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15,12</w:t>
            </w:r>
          </w:p>
        </w:tc>
        <w:tc>
          <w:tcPr>
            <w:tcW w:w="6417" w:type="dxa"/>
            <w:tcBorders>
              <w:top w:val="nil"/>
              <w:left w:val="nil"/>
              <w:bottom w:val="single" w:sz="4" w:space="0" w:color="auto"/>
              <w:right w:val="single" w:sz="4" w:space="0" w:color="auto"/>
            </w:tcBorders>
            <w:shd w:val="clear" w:color="auto" w:fill="auto"/>
            <w:hideMark/>
          </w:tcPr>
          <w:p w14:paraId="2B307B5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xml:space="preserve">Дебитомер за полимер </w:t>
            </w:r>
          </w:p>
        </w:tc>
        <w:tc>
          <w:tcPr>
            <w:tcW w:w="709" w:type="dxa"/>
            <w:tcBorders>
              <w:top w:val="nil"/>
              <w:left w:val="nil"/>
              <w:bottom w:val="single" w:sz="4" w:space="0" w:color="auto"/>
              <w:right w:val="single" w:sz="4" w:space="0" w:color="auto"/>
            </w:tcBorders>
            <w:shd w:val="clear" w:color="auto" w:fill="auto"/>
            <w:noWrap/>
            <w:vAlign w:val="center"/>
            <w:hideMark/>
          </w:tcPr>
          <w:p w14:paraId="7DF8825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41ACECE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2208C3F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4552AC1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032A152B"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ED5FD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15,13</w:t>
            </w:r>
          </w:p>
        </w:tc>
        <w:tc>
          <w:tcPr>
            <w:tcW w:w="6417" w:type="dxa"/>
            <w:tcBorders>
              <w:top w:val="nil"/>
              <w:left w:val="nil"/>
              <w:bottom w:val="single" w:sz="4" w:space="0" w:color="auto"/>
              <w:right w:val="single" w:sz="4" w:space="0" w:color="auto"/>
            </w:tcBorders>
            <w:shd w:val="clear" w:color="auto" w:fill="auto"/>
            <w:vAlign w:val="center"/>
            <w:hideMark/>
          </w:tcPr>
          <w:p w14:paraId="05836B8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Магнет вентил за промивка на шнекова преса - 2"</w:t>
            </w:r>
          </w:p>
        </w:tc>
        <w:tc>
          <w:tcPr>
            <w:tcW w:w="709" w:type="dxa"/>
            <w:tcBorders>
              <w:top w:val="nil"/>
              <w:left w:val="nil"/>
              <w:bottom w:val="single" w:sz="4" w:space="0" w:color="auto"/>
              <w:right w:val="single" w:sz="4" w:space="0" w:color="auto"/>
            </w:tcBorders>
            <w:shd w:val="clear" w:color="auto" w:fill="auto"/>
            <w:noWrap/>
            <w:vAlign w:val="center"/>
            <w:hideMark/>
          </w:tcPr>
          <w:p w14:paraId="1DC1673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1FA0CFB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774E790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1886B71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0BDB7ED5"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vAlign w:val="center"/>
            <w:hideMark/>
          </w:tcPr>
          <w:p w14:paraId="007ACE1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16</w:t>
            </w:r>
          </w:p>
        </w:tc>
        <w:tc>
          <w:tcPr>
            <w:tcW w:w="6417" w:type="dxa"/>
            <w:tcBorders>
              <w:top w:val="nil"/>
              <w:left w:val="nil"/>
              <w:bottom w:val="single" w:sz="4" w:space="0" w:color="auto"/>
              <w:right w:val="single" w:sz="4" w:space="0" w:color="auto"/>
            </w:tcBorders>
            <w:shd w:val="clear" w:color="000000" w:fill="D6DCE4"/>
            <w:hideMark/>
          </w:tcPr>
          <w:p w14:paraId="024210E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Утайкоуплътнител силоз</w:t>
            </w:r>
          </w:p>
        </w:tc>
        <w:tc>
          <w:tcPr>
            <w:tcW w:w="709" w:type="dxa"/>
            <w:tcBorders>
              <w:top w:val="nil"/>
              <w:left w:val="nil"/>
              <w:bottom w:val="single" w:sz="4" w:space="0" w:color="auto"/>
              <w:right w:val="single" w:sz="4" w:space="0" w:color="auto"/>
            </w:tcBorders>
            <w:shd w:val="clear" w:color="000000" w:fill="D6DCE4"/>
            <w:noWrap/>
            <w:hideMark/>
          </w:tcPr>
          <w:p w14:paraId="3B8FE4C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1A49669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589" w:type="dxa"/>
            <w:tcBorders>
              <w:top w:val="nil"/>
              <w:left w:val="nil"/>
              <w:bottom w:val="single" w:sz="4" w:space="0" w:color="auto"/>
              <w:right w:val="single" w:sz="4" w:space="0" w:color="auto"/>
            </w:tcBorders>
            <w:shd w:val="clear" w:color="000000" w:fill="D6DCE4"/>
            <w:noWrap/>
            <w:hideMark/>
          </w:tcPr>
          <w:p w14:paraId="0CF1BB4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0" w:type="auto"/>
            <w:tcBorders>
              <w:top w:val="nil"/>
              <w:left w:val="nil"/>
              <w:bottom w:val="single" w:sz="4" w:space="0" w:color="auto"/>
              <w:right w:val="single" w:sz="4" w:space="0" w:color="auto"/>
            </w:tcBorders>
            <w:shd w:val="clear" w:color="000000" w:fill="D6DCE4"/>
            <w:noWrap/>
            <w:vAlign w:val="center"/>
            <w:hideMark/>
          </w:tcPr>
          <w:p w14:paraId="30AA2F0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0D77E770"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9D6FF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16,01</w:t>
            </w:r>
          </w:p>
        </w:tc>
        <w:tc>
          <w:tcPr>
            <w:tcW w:w="6417" w:type="dxa"/>
            <w:tcBorders>
              <w:top w:val="nil"/>
              <w:left w:val="nil"/>
              <w:bottom w:val="single" w:sz="4" w:space="0" w:color="auto"/>
              <w:right w:val="single" w:sz="4" w:space="0" w:color="auto"/>
            </w:tcBorders>
            <w:shd w:val="clear" w:color="auto" w:fill="auto"/>
            <w:hideMark/>
          </w:tcPr>
          <w:p w14:paraId="78DC641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Устройство за отнемане на надкаловата вода за силоз с размери 8х8 m</w:t>
            </w:r>
          </w:p>
        </w:tc>
        <w:tc>
          <w:tcPr>
            <w:tcW w:w="709" w:type="dxa"/>
            <w:tcBorders>
              <w:top w:val="nil"/>
              <w:left w:val="nil"/>
              <w:bottom w:val="single" w:sz="4" w:space="0" w:color="auto"/>
              <w:right w:val="single" w:sz="4" w:space="0" w:color="auto"/>
            </w:tcBorders>
            <w:shd w:val="clear" w:color="auto" w:fill="auto"/>
            <w:noWrap/>
            <w:vAlign w:val="center"/>
            <w:hideMark/>
          </w:tcPr>
          <w:p w14:paraId="39F8A3C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12B069B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14D3F8C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22FAE03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29CD28D0"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F65E2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16,02</w:t>
            </w:r>
          </w:p>
        </w:tc>
        <w:tc>
          <w:tcPr>
            <w:tcW w:w="6417" w:type="dxa"/>
            <w:tcBorders>
              <w:top w:val="nil"/>
              <w:left w:val="nil"/>
              <w:bottom w:val="single" w:sz="4" w:space="0" w:color="auto"/>
              <w:right w:val="single" w:sz="4" w:space="0" w:color="auto"/>
            </w:tcBorders>
            <w:shd w:val="clear" w:color="auto" w:fill="auto"/>
            <w:hideMark/>
          </w:tcPr>
          <w:p w14:paraId="4587977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Ултразвуков нивомер в УУ, двупроводен, изход 4-20мА, обхват - 6м</w:t>
            </w:r>
          </w:p>
        </w:tc>
        <w:tc>
          <w:tcPr>
            <w:tcW w:w="709" w:type="dxa"/>
            <w:tcBorders>
              <w:top w:val="nil"/>
              <w:left w:val="nil"/>
              <w:bottom w:val="single" w:sz="4" w:space="0" w:color="auto"/>
              <w:right w:val="single" w:sz="4" w:space="0" w:color="auto"/>
            </w:tcBorders>
            <w:shd w:val="clear" w:color="auto" w:fill="auto"/>
            <w:noWrap/>
            <w:vAlign w:val="center"/>
            <w:hideMark/>
          </w:tcPr>
          <w:p w14:paraId="7DC9EBF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466E771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16DB79B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7CD8F21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4AC402AC"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vAlign w:val="center"/>
            <w:hideMark/>
          </w:tcPr>
          <w:p w14:paraId="3EA38B2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17</w:t>
            </w:r>
          </w:p>
        </w:tc>
        <w:tc>
          <w:tcPr>
            <w:tcW w:w="6417" w:type="dxa"/>
            <w:tcBorders>
              <w:top w:val="nil"/>
              <w:left w:val="nil"/>
              <w:bottom w:val="single" w:sz="4" w:space="0" w:color="auto"/>
              <w:right w:val="single" w:sz="4" w:space="0" w:color="auto"/>
            </w:tcBorders>
            <w:shd w:val="clear" w:color="000000" w:fill="D6DCE4"/>
            <w:hideMark/>
          </w:tcPr>
          <w:p w14:paraId="231E3DF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Утайкоуплътнител смесител</w:t>
            </w:r>
          </w:p>
        </w:tc>
        <w:tc>
          <w:tcPr>
            <w:tcW w:w="709" w:type="dxa"/>
            <w:tcBorders>
              <w:top w:val="nil"/>
              <w:left w:val="nil"/>
              <w:bottom w:val="single" w:sz="4" w:space="0" w:color="auto"/>
              <w:right w:val="single" w:sz="4" w:space="0" w:color="auto"/>
            </w:tcBorders>
            <w:shd w:val="clear" w:color="000000" w:fill="D6DCE4"/>
            <w:noWrap/>
            <w:hideMark/>
          </w:tcPr>
          <w:p w14:paraId="5A3C350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52CB108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589" w:type="dxa"/>
            <w:tcBorders>
              <w:top w:val="nil"/>
              <w:left w:val="nil"/>
              <w:bottom w:val="single" w:sz="4" w:space="0" w:color="auto"/>
              <w:right w:val="single" w:sz="4" w:space="0" w:color="auto"/>
            </w:tcBorders>
            <w:shd w:val="clear" w:color="000000" w:fill="D6DCE4"/>
            <w:noWrap/>
            <w:hideMark/>
          </w:tcPr>
          <w:p w14:paraId="5345F3B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0" w:type="auto"/>
            <w:tcBorders>
              <w:top w:val="nil"/>
              <w:left w:val="nil"/>
              <w:bottom w:val="single" w:sz="4" w:space="0" w:color="auto"/>
              <w:right w:val="single" w:sz="4" w:space="0" w:color="auto"/>
            </w:tcBorders>
            <w:shd w:val="clear" w:color="000000" w:fill="D6DCE4"/>
            <w:noWrap/>
            <w:vAlign w:val="center"/>
            <w:hideMark/>
          </w:tcPr>
          <w:p w14:paraId="3DA3AA2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645B6D3B"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A74C2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17,01</w:t>
            </w:r>
          </w:p>
        </w:tc>
        <w:tc>
          <w:tcPr>
            <w:tcW w:w="6417" w:type="dxa"/>
            <w:tcBorders>
              <w:top w:val="nil"/>
              <w:left w:val="nil"/>
              <w:bottom w:val="single" w:sz="4" w:space="0" w:color="auto"/>
              <w:right w:val="single" w:sz="4" w:space="0" w:color="auto"/>
            </w:tcBorders>
            <w:shd w:val="clear" w:color="auto" w:fill="auto"/>
            <w:hideMark/>
          </w:tcPr>
          <w:p w14:paraId="1921AC4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Устройство за отнемане на надкаловата вода за силоз с диаметър D = 10 m с гребло и механизъм с дънни лопатки</w:t>
            </w:r>
          </w:p>
        </w:tc>
        <w:tc>
          <w:tcPr>
            <w:tcW w:w="709" w:type="dxa"/>
            <w:tcBorders>
              <w:top w:val="nil"/>
              <w:left w:val="nil"/>
              <w:bottom w:val="single" w:sz="4" w:space="0" w:color="auto"/>
              <w:right w:val="single" w:sz="4" w:space="0" w:color="auto"/>
            </w:tcBorders>
            <w:shd w:val="clear" w:color="auto" w:fill="auto"/>
            <w:noWrap/>
            <w:vAlign w:val="center"/>
            <w:hideMark/>
          </w:tcPr>
          <w:p w14:paraId="3BDA91B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4B14A0E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716D70B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0E8A228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6A959186"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7A689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17,02</w:t>
            </w:r>
          </w:p>
        </w:tc>
        <w:tc>
          <w:tcPr>
            <w:tcW w:w="6417" w:type="dxa"/>
            <w:tcBorders>
              <w:top w:val="nil"/>
              <w:left w:val="nil"/>
              <w:bottom w:val="single" w:sz="4" w:space="0" w:color="auto"/>
              <w:right w:val="single" w:sz="4" w:space="0" w:color="auto"/>
            </w:tcBorders>
            <w:shd w:val="clear" w:color="auto" w:fill="auto"/>
            <w:hideMark/>
          </w:tcPr>
          <w:p w14:paraId="4D0C5CB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Ултразвуков нивомер, двупроводен, изход 4-20мА, обхват - 6м</w:t>
            </w:r>
          </w:p>
        </w:tc>
        <w:tc>
          <w:tcPr>
            <w:tcW w:w="709" w:type="dxa"/>
            <w:tcBorders>
              <w:top w:val="nil"/>
              <w:left w:val="nil"/>
              <w:bottom w:val="single" w:sz="4" w:space="0" w:color="auto"/>
              <w:right w:val="single" w:sz="4" w:space="0" w:color="auto"/>
            </w:tcBorders>
            <w:shd w:val="clear" w:color="auto" w:fill="auto"/>
            <w:noWrap/>
            <w:vAlign w:val="center"/>
            <w:hideMark/>
          </w:tcPr>
          <w:p w14:paraId="6E4E118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4404411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7241D45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627CD8C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36B8D5ED"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FCC13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17,03</w:t>
            </w:r>
          </w:p>
        </w:tc>
        <w:tc>
          <w:tcPr>
            <w:tcW w:w="6417" w:type="dxa"/>
            <w:tcBorders>
              <w:top w:val="nil"/>
              <w:left w:val="nil"/>
              <w:bottom w:val="single" w:sz="4" w:space="0" w:color="auto"/>
              <w:right w:val="single" w:sz="4" w:space="0" w:color="auto"/>
            </w:tcBorders>
            <w:shd w:val="clear" w:color="auto" w:fill="auto"/>
            <w:hideMark/>
          </w:tcPr>
          <w:p w14:paraId="298CEDF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xml:space="preserve">Сензор за директно измерване за неразтворени вещества монтиран в смесителна камера </w:t>
            </w:r>
          </w:p>
        </w:tc>
        <w:tc>
          <w:tcPr>
            <w:tcW w:w="709" w:type="dxa"/>
            <w:tcBorders>
              <w:top w:val="nil"/>
              <w:left w:val="nil"/>
              <w:bottom w:val="single" w:sz="4" w:space="0" w:color="auto"/>
              <w:right w:val="single" w:sz="4" w:space="0" w:color="auto"/>
            </w:tcBorders>
            <w:shd w:val="clear" w:color="auto" w:fill="auto"/>
            <w:noWrap/>
            <w:vAlign w:val="center"/>
            <w:hideMark/>
          </w:tcPr>
          <w:p w14:paraId="1E90E84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382CC33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2848F3E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11C1111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2BC0EEEA"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hideMark/>
          </w:tcPr>
          <w:p w14:paraId="6BF3BEA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18</w:t>
            </w:r>
          </w:p>
        </w:tc>
        <w:tc>
          <w:tcPr>
            <w:tcW w:w="6417" w:type="dxa"/>
            <w:tcBorders>
              <w:top w:val="nil"/>
              <w:left w:val="nil"/>
              <w:bottom w:val="single" w:sz="4" w:space="0" w:color="auto"/>
              <w:right w:val="single" w:sz="4" w:space="0" w:color="auto"/>
            </w:tcBorders>
            <w:shd w:val="clear" w:color="000000" w:fill="D6DCE4"/>
            <w:noWrap/>
            <w:hideMark/>
          </w:tcPr>
          <w:p w14:paraId="00E54F6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Помпена станция за вътрешни води</w:t>
            </w:r>
          </w:p>
        </w:tc>
        <w:tc>
          <w:tcPr>
            <w:tcW w:w="709" w:type="dxa"/>
            <w:tcBorders>
              <w:top w:val="nil"/>
              <w:left w:val="nil"/>
              <w:bottom w:val="single" w:sz="4" w:space="0" w:color="auto"/>
              <w:right w:val="single" w:sz="4" w:space="0" w:color="auto"/>
            </w:tcBorders>
            <w:shd w:val="clear" w:color="000000" w:fill="D6DCE4"/>
            <w:noWrap/>
            <w:hideMark/>
          </w:tcPr>
          <w:p w14:paraId="7822FFE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71BFF53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589" w:type="dxa"/>
            <w:tcBorders>
              <w:top w:val="nil"/>
              <w:left w:val="nil"/>
              <w:bottom w:val="single" w:sz="4" w:space="0" w:color="auto"/>
              <w:right w:val="single" w:sz="4" w:space="0" w:color="auto"/>
            </w:tcBorders>
            <w:shd w:val="clear" w:color="000000" w:fill="D6DCE4"/>
            <w:noWrap/>
            <w:hideMark/>
          </w:tcPr>
          <w:p w14:paraId="6C2F427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0" w:type="auto"/>
            <w:tcBorders>
              <w:top w:val="nil"/>
              <w:left w:val="nil"/>
              <w:bottom w:val="single" w:sz="4" w:space="0" w:color="auto"/>
              <w:right w:val="single" w:sz="4" w:space="0" w:color="auto"/>
            </w:tcBorders>
            <w:shd w:val="clear" w:color="000000" w:fill="D6DCE4"/>
            <w:noWrap/>
            <w:vAlign w:val="center"/>
            <w:hideMark/>
          </w:tcPr>
          <w:p w14:paraId="6C163A2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2F0056EB"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9A424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18,01</w:t>
            </w:r>
          </w:p>
        </w:tc>
        <w:tc>
          <w:tcPr>
            <w:tcW w:w="6417" w:type="dxa"/>
            <w:tcBorders>
              <w:top w:val="nil"/>
              <w:left w:val="nil"/>
              <w:bottom w:val="single" w:sz="4" w:space="0" w:color="auto"/>
              <w:right w:val="single" w:sz="4" w:space="0" w:color="auto"/>
            </w:tcBorders>
            <w:shd w:val="clear" w:color="auto" w:fill="auto"/>
            <w:hideMark/>
          </w:tcPr>
          <w:p w14:paraId="6FED6B4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Потопени центробежни помпи за сух монтаж за филтрат и вътрешни води от ПСОВ, Q= 10,0-15,0 l/s, H=21,1m , Pmot =12,6 / 10,9 kW,</w:t>
            </w:r>
          </w:p>
        </w:tc>
        <w:tc>
          <w:tcPr>
            <w:tcW w:w="709" w:type="dxa"/>
            <w:tcBorders>
              <w:top w:val="nil"/>
              <w:left w:val="nil"/>
              <w:bottom w:val="single" w:sz="4" w:space="0" w:color="auto"/>
              <w:right w:val="single" w:sz="4" w:space="0" w:color="auto"/>
            </w:tcBorders>
            <w:shd w:val="clear" w:color="auto" w:fill="auto"/>
            <w:noWrap/>
            <w:vAlign w:val="center"/>
            <w:hideMark/>
          </w:tcPr>
          <w:p w14:paraId="023908D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6115D52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1DA0502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2A30D8F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r>
      <w:tr w:rsidR="007F070D" w:rsidRPr="00EF1A71" w14:paraId="4812097B"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13516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18,02</w:t>
            </w:r>
          </w:p>
        </w:tc>
        <w:tc>
          <w:tcPr>
            <w:tcW w:w="6417" w:type="dxa"/>
            <w:tcBorders>
              <w:top w:val="nil"/>
              <w:left w:val="nil"/>
              <w:bottom w:val="single" w:sz="4" w:space="0" w:color="auto"/>
              <w:right w:val="single" w:sz="4" w:space="0" w:color="auto"/>
            </w:tcBorders>
            <w:shd w:val="clear" w:color="auto" w:fill="auto"/>
            <w:hideMark/>
          </w:tcPr>
          <w:p w14:paraId="6F25F88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xml:space="preserve">Помпа за дрениране на машинна зала Q= 2l/s, H= 6m, Pmot = 0,70/ 0,5 kW, </w:t>
            </w:r>
          </w:p>
        </w:tc>
        <w:tc>
          <w:tcPr>
            <w:tcW w:w="709" w:type="dxa"/>
            <w:tcBorders>
              <w:top w:val="nil"/>
              <w:left w:val="nil"/>
              <w:bottom w:val="single" w:sz="4" w:space="0" w:color="auto"/>
              <w:right w:val="single" w:sz="4" w:space="0" w:color="auto"/>
            </w:tcBorders>
            <w:shd w:val="clear" w:color="auto" w:fill="auto"/>
            <w:noWrap/>
            <w:vAlign w:val="center"/>
            <w:hideMark/>
          </w:tcPr>
          <w:p w14:paraId="1EBC9B1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44970DA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71F4D93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593E5A1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23952E06"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027C3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18,03</w:t>
            </w:r>
          </w:p>
        </w:tc>
        <w:tc>
          <w:tcPr>
            <w:tcW w:w="6417" w:type="dxa"/>
            <w:tcBorders>
              <w:top w:val="nil"/>
              <w:left w:val="nil"/>
              <w:bottom w:val="single" w:sz="4" w:space="0" w:color="auto"/>
              <w:right w:val="single" w:sz="4" w:space="0" w:color="auto"/>
            </w:tcBorders>
            <w:shd w:val="clear" w:color="auto" w:fill="auto"/>
            <w:hideMark/>
          </w:tcPr>
          <w:p w14:paraId="35641D3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Ел.телфер G= 2000kg, Н= 10m, Pmot= 2x 0.37kW</w:t>
            </w:r>
          </w:p>
        </w:tc>
        <w:tc>
          <w:tcPr>
            <w:tcW w:w="709" w:type="dxa"/>
            <w:tcBorders>
              <w:top w:val="nil"/>
              <w:left w:val="nil"/>
              <w:bottom w:val="single" w:sz="4" w:space="0" w:color="auto"/>
              <w:right w:val="single" w:sz="4" w:space="0" w:color="auto"/>
            </w:tcBorders>
            <w:shd w:val="clear" w:color="auto" w:fill="auto"/>
            <w:noWrap/>
            <w:vAlign w:val="center"/>
            <w:hideMark/>
          </w:tcPr>
          <w:p w14:paraId="5CC20C6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1B63304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473ED6C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50C152E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1538AB4D"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135D1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18,04</w:t>
            </w:r>
          </w:p>
        </w:tc>
        <w:tc>
          <w:tcPr>
            <w:tcW w:w="6417" w:type="dxa"/>
            <w:tcBorders>
              <w:top w:val="nil"/>
              <w:left w:val="nil"/>
              <w:bottom w:val="single" w:sz="4" w:space="0" w:color="auto"/>
              <w:right w:val="single" w:sz="4" w:space="0" w:color="auto"/>
            </w:tcBorders>
            <w:shd w:val="clear" w:color="auto" w:fill="auto"/>
            <w:hideMark/>
          </w:tcPr>
          <w:p w14:paraId="5AE63A8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Ултразвуков нивомер в черпателна камера, двупроводен, изход 4-20мА, обхват - 6м</w:t>
            </w:r>
          </w:p>
        </w:tc>
        <w:tc>
          <w:tcPr>
            <w:tcW w:w="709" w:type="dxa"/>
            <w:tcBorders>
              <w:top w:val="nil"/>
              <w:left w:val="nil"/>
              <w:bottom w:val="single" w:sz="4" w:space="0" w:color="auto"/>
              <w:right w:val="single" w:sz="4" w:space="0" w:color="auto"/>
            </w:tcBorders>
            <w:shd w:val="clear" w:color="auto" w:fill="auto"/>
            <w:noWrap/>
            <w:vAlign w:val="center"/>
            <w:hideMark/>
          </w:tcPr>
          <w:p w14:paraId="4D612A3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239D1E2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5D9B85E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326CDBC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63799706"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hideMark/>
          </w:tcPr>
          <w:p w14:paraId="3A10776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19</w:t>
            </w:r>
          </w:p>
        </w:tc>
        <w:tc>
          <w:tcPr>
            <w:tcW w:w="6417" w:type="dxa"/>
            <w:tcBorders>
              <w:top w:val="nil"/>
              <w:left w:val="nil"/>
              <w:bottom w:val="single" w:sz="4" w:space="0" w:color="auto"/>
              <w:right w:val="single" w:sz="4" w:space="0" w:color="auto"/>
            </w:tcBorders>
            <w:shd w:val="clear" w:color="000000" w:fill="D6DCE4"/>
            <w:noWrap/>
            <w:hideMark/>
          </w:tcPr>
          <w:p w14:paraId="24C24AE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Помпена станция за техническа вода от изход станция</w:t>
            </w:r>
          </w:p>
        </w:tc>
        <w:tc>
          <w:tcPr>
            <w:tcW w:w="709" w:type="dxa"/>
            <w:tcBorders>
              <w:top w:val="nil"/>
              <w:left w:val="nil"/>
              <w:bottom w:val="single" w:sz="4" w:space="0" w:color="auto"/>
              <w:right w:val="single" w:sz="4" w:space="0" w:color="auto"/>
            </w:tcBorders>
            <w:shd w:val="clear" w:color="000000" w:fill="D6DCE4"/>
            <w:noWrap/>
            <w:hideMark/>
          </w:tcPr>
          <w:p w14:paraId="4CBFF2C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7AD2AAD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589" w:type="dxa"/>
            <w:tcBorders>
              <w:top w:val="nil"/>
              <w:left w:val="nil"/>
              <w:bottom w:val="single" w:sz="4" w:space="0" w:color="auto"/>
              <w:right w:val="single" w:sz="4" w:space="0" w:color="auto"/>
            </w:tcBorders>
            <w:shd w:val="clear" w:color="000000" w:fill="D6DCE4"/>
            <w:noWrap/>
            <w:hideMark/>
          </w:tcPr>
          <w:p w14:paraId="7EF0EA6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0" w:type="auto"/>
            <w:tcBorders>
              <w:top w:val="nil"/>
              <w:left w:val="nil"/>
              <w:bottom w:val="single" w:sz="4" w:space="0" w:color="auto"/>
              <w:right w:val="single" w:sz="4" w:space="0" w:color="auto"/>
            </w:tcBorders>
            <w:shd w:val="clear" w:color="000000" w:fill="D6DCE4"/>
            <w:noWrap/>
            <w:vAlign w:val="center"/>
            <w:hideMark/>
          </w:tcPr>
          <w:p w14:paraId="7B5E15D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7E887356"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A3B5F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19,01</w:t>
            </w:r>
          </w:p>
        </w:tc>
        <w:tc>
          <w:tcPr>
            <w:tcW w:w="6417" w:type="dxa"/>
            <w:tcBorders>
              <w:top w:val="nil"/>
              <w:left w:val="nil"/>
              <w:bottom w:val="single" w:sz="4" w:space="0" w:color="auto"/>
              <w:right w:val="single" w:sz="4" w:space="0" w:color="auto"/>
            </w:tcBorders>
            <w:shd w:val="clear" w:color="auto" w:fill="auto"/>
            <w:hideMark/>
          </w:tcPr>
          <w:p w14:paraId="0589B1E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xml:space="preserve">Помпи-хидрофор (бустер инсталация) за промивка на тръбопроводи, Q= 15,0 l/s, H= 50 m, Pmot = 7.5 /4.5 kW, </w:t>
            </w:r>
          </w:p>
        </w:tc>
        <w:tc>
          <w:tcPr>
            <w:tcW w:w="709" w:type="dxa"/>
            <w:tcBorders>
              <w:top w:val="nil"/>
              <w:left w:val="nil"/>
              <w:bottom w:val="single" w:sz="4" w:space="0" w:color="auto"/>
              <w:right w:val="single" w:sz="4" w:space="0" w:color="auto"/>
            </w:tcBorders>
            <w:shd w:val="clear" w:color="auto" w:fill="auto"/>
            <w:noWrap/>
            <w:vAlign w:val="center"/>
            <w:hideMark/>
          </w:tcPr>
          <w:p w14:paraId="0E7BDD7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40EAF3B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1093BD9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0EDE3AF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0493EFE2"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BD9C2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19,02</w:t>
            </w:r>
          </w:p>
        </w:tc>
        <w:tc>
          <w:tcPr>
            <w:tcW w:w="6417" w:type="dxa"/>
            <w:tcBorders>
              <w:top w:val="nil"/>
              <w:left w:val="nil"/>
              <w:bottom w:val="single" w:sz="4" w:space="0" w:color="auto"/>
              <w:right w:val="single" w:sz="4" w:space="0" w:color="auto"/>
            </w:tcBorders>
            <w:shd w:val="clear" w:color="auto" w:fill="auto"/>
            <w:vAlign w:val="center"/>
            <w:hideMark/>
          </w:tcPr>
          <w:p w14:paraId="2C1BA1C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Спирателен кран DN300 в охранителна гарнитура с ръчно задвижване</w:t>
            </w:r>
          </w:p>
        </w:tc>
        <w:tc>
          <w:tcPr>
            <w:tcW w:w="709" w:type="dxa"/>
            <w:tcBorders>
              <w:top w:val="nil"/>
              <w:left w:val="nil"/>
              <w:bottom w:val="single" w:sz="4" w:space="0" w:color="auto"/>
              <w:right w:val="single" w:sz="4" w:space="0" w:color="auto"/>
            </w:tcBorders>
            <w:shd w:val="clear" w:color="auto" w:fill="auto"/>
            <w:noWrap/>
            <w:vAlign w:val="center"/>
            <w:hideMark/>
          </w:tcPr>
          <w:p w14:paraId="3B1A894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0410C91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12FFA44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744E8D6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1D6BF211"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66529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19,03</w:t>
            </w:r>
          </w:p>
        </w:tc>
        <w:tc>
          <w:tcPr>
            <w:tcW w:w="6417" w:type="dxa"/>
            <w:tcBorders>
              <w:top w:val="nil"/>
              <w:left w:val="nil"/>
              <w:bottom w:val="single" w:sz="4" w:space="0" w:color="auto"/>
              <w:right w:val="single" w:sz="4" w:space="0" w:color="auto"/>
            </w:tcBorders>
            <w:shd w:val="clear" w:color="auto" w:fill="auto"/>
            <w:vAlign w:val="center"/>
            <w:hideMark/>
          </w:tcPr>
          <w:p w14:paraId="027B727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Спирателен кран DN300 с поплавък</w:t>
            </w:r>
          </w:p>
        </w:tc>
        <w:tc>
          <w:tcPr>
            <w:tcW w:w="709" w:type="dxa"/>
            <w:tcBorders>
              <w:top w:val="nil"/>
              <w:left w:val="nil"/>
              <w:bottom w:val="single" w:sz="4" w:space="0" w:color="auto"/>
              <w:right w:val="single" w:sz="4" w:space="0" w:color="auto"/>
            </w:tcBorders>
            <w:shd w:val="clear" w:color="auto" w:fill="auto"/>
            <w:noWrap/>
            <w:vAlign w:val="center"/>
            <w:hideMark/>
          </w:tcPr>
          <w:p w14:paraId="54E3835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3731A1D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589" w:type="dxa"/>
            <w:tcBorders>
              <w:top w:val="nil"/>
              <w:left w:val="nil"/>
              <w:bottom w:val="single" w:sz="4" w:space="0" w:color="auto"/>
              <w:right w:val="single" w:sz="4" w:space="0" w:color="auto"/>
            </w:tcBorders>
            <w:shd w:val="clear" w:color="auto" w:fill="auto"/>
            <w:noWrap/>
            <w:vAlign w:val="center"/>
            <w:hideMark/>
          </w:tcPr>
          <w:p w14:paraId="061A25F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342F80C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6BF9CAF0"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322A4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19,04</w:t>
            </w:r>
          </w:p>
        </w:tc>
        <w:tc>
          <w:tcPr>
            <w:tcW w:w="6417" w:type="dxa"/>
            <w:tcBorders>
              <w:top w:val="nil"/>
              <w:left w:val="nil"/>
              <w:bottom w:val="single" w:sz="4" w:space="0" w:color="auto"/>
              <w:right w:val="single" w:sz="4" w:space="0" w:color="auto"/>
            </w:tcBorders>
            <w:shd w:val="clear" w:color="auto" w:fill="auto"/>
            <w:hideMark/>
          </w:tcPr>
          <w:p w14:paraId="0C8BBC4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xml:space="preserve">Помпа за дрениране на машинна зала Q= 2l/s, H= 6m, Pmot = 0,70/ 0,5 kW, </w:t>
            </w:r>
          </w:p>
        </w:tc>
        <w:tc>
          <w:tcPr>
            <w:tcW w:w="709" w:type="dxa"/>
            <w:tcBorders>
              <w:top w:val="nil"/>
              <w:left w:val="nil"/>
              <w:bottom w:val="single" w:sz="4" w:space="0" w:color="auto"/>
              <w:right w:val="single" w:sz="4" w:space="0" w:color="auto"/>
            </w:tcBorders>
            <w:shd w:val="clear" w:color="auto" w:fill="auto"/>
            <w:noWrap/>
            <w:vAlign w:val="center"/>
            <w:hideMark/>
          </w:tcPr>
          <w:p w14:paraId="67C3DB1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5FBA057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7E713BF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59173FD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29E70F59"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EB483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19,05</w:t>
            </w:r>
          </w:p>
        </w:tc>
        <w:tc>
          <w:tcPr>
            <w:tcW w:w="6417" w:type="dxa"/>
            <w:tcBorders>
              <w:top w:val="nil"/>
              <w:left w:val="nil"/>
              <w:bottom w:val="single" w:sz="4" w:space="0" w:color="auto"/>
              <w:right w:val="single" w:sz="4" w:space="0" w:color="auto"/>
            </w:tcBorders>
            <w:shd w:val="clear" w:color="auto" w:fill="auto"/>
            <w:hideMark/>
          </w:tcPr>
          <w:p w14:paraId="253EE0C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Ултразвуков нивомер в черпателна камера, двупроводен, изход 4-20мА, обхват - 6м</w:t>
            </w:r>
          </w:p>
        </w:tc>
        <w:tc>
          <w:tcPr>
            <w:tcW w:w="709" w:type="dxa"/>
            <w:tcBorders>
              <w:top w:val="nil"/>
              <w:left w:val="nil"/>
              <w:bottom w:val="single" w:sz="4" w:space="0" w:color="auto"/>
              <w:right w:val="single" w:sz="4" w:space="0" w:color="auto"/>
            </w:tcBorders>
            <w:shd w:val="clear" w:color="auto" w:fill="auto"/>
            <w:noWrap/>
            <w:vAlign w:val="center"/>
            <w:hideMark/>
          </w:tcPr>
          <w:p w14:paraId="7841972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07512FE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50A77E51"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44A5DB9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039FAE90"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447FB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19,06</w:t>
            </w:r>
          </w:p>
        </w:tc>
        <w:tc>
          <w:tcPr>
            <w:tcW w:w="6417" w:type="dxa"/>
            <w:tcBorders>
              <w:top w:val="nil"/>
              <w:left w:val="nil"/>
              <w:bottom w:val="single" w:sz="4" w:space="0" w:color="auto"/>
              <w:right w:val="single" w:sz="4" w:space="0" w:color="auto"/>
            </w:tcBorders>
            <w:shd w:val="clear" w:color="auto" w:fill="auto"/>
            <w:hideMark/>
          </w:tcPr>
          <w:p w14:paraId="7EE4FDD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Манометър за налягане на техническа вода (0-8bar)</w:t>
            </w:r>
          </w:p>
        </w:tc>
        <w:tc>
          <w:tcPr>
            <w:tcW w:w="709" w:type="dxa"/>
            <w:tcBorders>
              <w:top w:val="nil"/>
              <w:left w:val="nil"/>
              <w:bottom w:val="single" w:sz="4" w:space="0" w:color="auto"/>
              <w:right w:val="single" w:sz="4" w:space="0" w:color="auto"/>
            </w:tcBorders>
            <w:shd w:val="clear" w:color="auto" w:fill="auto"/>
            <w:noWrap/>
            <w:vAlign w:val="center"/>
            <w:hideMark/>
          </w:tcPr>
          <w:p w14:paraId="31EA802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0C429B8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72564C1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73B1B5F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173CFC68"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hideMark/>
          </w:tcPr>
          <w:p w14:paraId="1FF8835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20</w:t>
            </w:r>
          </w:p>
        </w:tc>
        <w:tc>
          <w:tcPr>
            <w:tcW w:w="6417" w:type="dxa"/>
            <w:tcBorders>
              <w:top w:val="nil"/>
              <w:left w:val="nil"/>
              <w:bottom w:val="single" w:sz="4" w:space="0" w:color="auto"/>
              <w:right w:val="single" w:sz="4" w:space="0" w:color="auto"/>
            </w:tcBorders>
            <w:shd w:val="clear" w:color="000000" w:fill="D6DCE4"/>
            <w:noWrap/>
            <w:hideMark/>
          </w:tcPr>
          <w:p w14:paraId="1BD3367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Сграда въздуходувки</w:t>
            </w:r>
          </w:p>
        </w:tc>
        <w:tc>
          <w:tcPr>
            <w:tcW w:w="709" w:type="dxa"/>
            <w:tcBorders>
              <w:top w:val="nil"/>
              <w:left w:val="nil"/>
              <w:bottom w:val="single" w:sz="4" w:space="0" w:color="auto"/>
              <w:right w:val="single" w:sz="4" w:space="0" w:color="auto"/>
            </w:tcBorders>
            <w:shd w:val="clear" w:color="000000" w:fill="D6DCE4"/>
            <w:noWrap/>
            <w:hideMark/>
          </w:tcPr>
          <w:p w14:paraId="10DE0E6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31DAAF8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589" w:type="dxa"/>
            <w:tcBorders>
              <w:top w:val="nil"/>
              <w:left w:val="nil"/>
              <w:bottom w:val="single" w:sz="4" w:space="0" w:color="auto"/>
              <w:right w:val="single" w:sz="4" w:space="0" w:color="auto"/>
            </w:tcBorders>
            <w:shd w:val="clear" w:color="000000" w:fill="D6DCE4"/>
            <w:noWrap/>
            <w:hideMark/>
          </w:tcPr>
          <w:p w14:paraId="2D8D87E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0" w:type="auto"/>
            <w:tcBorders>
              <w:top w:val="nil"/>
              <w:left w:val="nil"/>
              <w:bottom w:val="single" w:sz="4" w:space="0" w:color="auto"/>
              <w:right w:val="single" w:sz="4" w:space="0" w:color="auto"/>
            </w:tcBorders>
            <w:shd w:val="clear" w:color="000000" w:fill="D6DCE4"/>
            <w:noWrap/>
            <w:vAlign w:val="center"/>
            <w:hideMark/>
          </w:tcPr>
          <w:p w14:paraId="29A4181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21251D66"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ABD14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20,01</w:t>
            </w:r>
          </w:p>
        </w:tc>
        <w:tc>
          <w:tcPr>
            <w:tcW w:w="6417" w:type="dxa"/>
            <w:tcBorders>
              <w:top w:val="nil"/>
              <w:left w:val="nil"/>
              <w:bottom w:val="single" w:sz="4" w:space="0" w:color="auto"/>
              <w:right w:val="single" w:sz="4" w:space="0" w:color="auto"/>
            </w:tcBorders>
            <w:shd w:val="clear" w:color="auto" w:fill="auto"/>
            <w:hideMark/>
          </w:tcPr>
          <w:p w14:paraId="6F88BD8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Въздуходувки за Биобасейн, Q= 40,0м3/мин., Н= 5,5м с шумоизолираща кутия. Инвертор на оборотите. Pmot= 90,0 / 71,9 / 50 kW</w:t>
            </w:r>
          </w:p>
        </w:tc>
        <w:tc>
          <w:tcPr>
            <w:tcW w:w="709" w:type="dxa"/>
            <w:tcBorders>
              <w:top w:val="nil"/>
              <w:left w:val="nil"/>
              <w:bottom w:val="single" w:sz="4" w:space="0" w:color="auto"/>
              <w:right w:val="single" w:sz="4" w:space="0" w:color="auto"/>
            </w:tcBorders>
            <w:shd w:val="clear" w:color="auto" w:fill="auto"/>
            <w:noWrap/>
            <w:vAlign w:val="center"/>
            <w:hideMark/>
          </w:tcPr>
          <w:p w14:paraId="6BDACB7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43BD5B2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3</w:t>
            </w:r>
          </w:p>
        </w:tc>
        <w:tc>
          <w:tcPr>
            <w:tcW w:w="589" w:type="dxa"/>
            <w:tcBorders>
              <w:top w:val="nil"/>
              <w:left w:val="nil"/>
              <w:bottom w:val="single" w:sz="4" w:space="0" w:color="auto"/>
              <w:right w:val="single" w:sz="4" w:space="0" w:color="auto"/>
            </w:tcBorders>
            <w:shd w:val="clear" w:color="auto" w:fill="auto"/>
            <w:noWrap/>
            <w:vAlign w:val="center"/>
            <w:hideMark/>
          </w:tcPr>
          <w:p w14:paraId="525E611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09BFE0F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r>
      <w:tr w:rsidR="007F070D" w:rsidRPr="00EF1A71" w14:paraId="5C936220"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E58D1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20,02</w:t>
            </w:r>
          </w:p>
        </w:tc>
        <w:tc>
          <w:tcPr>
            <w:tcW w:w="6417" w:type="dxa"/>
            <w:tcBorders>
              <w:top w:val="nil"/>
              <w:left w:val="nil"/>
              <w:bottom w:val="single" w:sz="4" w:space="0" w:color="auto"/>
              <w:right w:val="single" w:sz="4" w:space="0" w:color="auto"/>
            </w:tcBorders>
            <w:shd w:val="clear" w:color="auto" w:fill="auto"/>
            <w:hideMark/>
          </w:tcPr>
          <w:p w14:paraId="2C62D70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Трансмитер за налягане с обхват на измерване 0-1 bar</w:t>
            </w:r>
          </w:p>
        </w:tc>
        <w:tc>
          <w:tcPr>
            <w:tcW w:w="709" w:type="dxa"/>
            <w:tcBorders>
              <w:top w:val="nil"/>
              <w:left w:val="nil"/>
              <w:bottom w:val="single" w:sz="4" w:space="0" w:color="auto"/>
              <w:right w:val="single" w:sz="4" w:space="0" w:color="auto"/>
            </w:tcBorders>
            <w:shd w:val="clear" w:color="auto" w:fill="auto"/>
            <w:noWrap/>
            <w:vAlign w:val="center"/>
            <w:hideMark/>
          </w:tcPr>
          <w:p w14:paraId="66DF939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2A2EBBB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5DE502F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35B0D97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100E92B8"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vAlign w:val="center"/>
            <w:hideMark/>
          </w:tcPr>
          <w:p w14:paraId="1D2852C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21</w:t>
            </w:r>
          </w:p>
        </w:tc>
        <w:tc>
          <w:tcPr>
            <w:tcW w:w="6417" w:type="dxa"/>
            <w:tcBorders>
              <w:top w:val="nil"/>
              <w:left w:val="nil"/>
              <w:bottom w:val="single" w:sz="4" w:space="0" w:color="auto"/>
              <w:right w:val="single" w:sz="4" w:space="0" w:color="auto"/>
            </w:tcBorders>
            <w:shd w:val="clear" w:color="000000" w:fill="D6DCE4"/>
            <w:vAlign w:val="center"/>
            <w:hideMark/>
          </w:tcPr>
          <w:p w14:paraId="2EFD288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Теххнологична сграда - гараж и работилница</w:t>
            </w:r>
          </w:p>
        </w:tc>
        <w:tc>
          <w:tcPr>
            <w:tcW w:w="709" w:type="dxa"/>
            <w:tcBorders>
              <w:top w:val="nil"/>
              <w:left w:val="nil"/>
              <w:bottom w:val="single" w:sz="4" w:space="0" w:color="auto"/>
              <w:right w:val="single" w:sz="4" w:space="0" w:color="auto"/>
            </w:tcBorders>
            <w:shd w:val="clear" w:color="000000" w:fill="D6DCE4"/>
            <w:noWrap/>
            <w:hideMark/>
          </w:tcPr>
          <w:p w14:paraId="4108F41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0F89453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589" w:type="dxa"/>
            <w:tcBorders>
              <w:top w:val="nil"/>
              <w:left w:val="nil"/>
              <w:bottom w:val="single" w:sz="4" w:space="0" w:color="auto"/>
              <w:right w:val="single" w:sz="4" w:space="0" w:color="auto"/>
            </w:tcBorders>
            <w:shd w:val="clear" w:color="000000" w:fill="D6DCE4"/>
            <w:noWrap/>
            <w:hideMark/>
          </w:tcPr>
          <w:p w14:paraId="20320D0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0" w:type="auto"/>
            <w:tcBorders>
              <w:top w:val="nil"/>
              <w:left w:val="nil"/>
              <w:bottom w:val="single" w:sz="4" w:space="0" w:color="auto"/>
              <w:right w:val="single" w:sz="4" w:space="0" w:color="auto"/>
            </w:tcBorders>
            <w:shd w:val="clear" w:color="000000" w:fill="D6DCE4"/>
            <w:noWrap/>
            <w:vAlign w:val="center"/>
            <w:hideMark/>
          </w:tcPr>
          <w:p w14:paraId="3B2B8809"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6024E350"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1F615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21,01</w:t>
            </w:r>
          </w:p>
        </w:tc>
        <w:tc>
          <w:tcPr>
            <w:tcW w:w="6417" w:type="dxa"/>
            <w:tcBorders>
              <w:top w:val="nil"/>
              <w:left w:val="nil"/>
              <w:bottom w:val="single" w:sz="4" w:space="0" w:color="auto"/>
              <w:right w:val="single" w:sz="4" w:space="0" w:color="auto"/>
            </w:tcBorders>
            <w:shd w:val="clear" w:color="auto" w:fill="auto"/>
            <w:hideMark/>
          </w:tcPr>
          <w:p w14:paraId="40E5AE1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Оборудване за гараж и работилница - комплект</w:t>
            </w:r>
          </w:p>
        </w:tc>
        <w:tc>
          <w:tcPr>
            <w:tcW w:w="709" w:type="dxa"/>
            <w:tcBorders>
              <w:top w:val="nil"/>
              <w:left w:val="nil"/>
              <w:bottom w:val="single" w:sz="4" w:space="0" w:color="auto"/>
              <w:right w:val="single" w:sz="4" w:space="0" w:color="auto"/>
            </w:tcBorders>
            <w:shd w:val="clear" w:color="auto" w:fill="auto"/>
            <w:noWrap/>
            <w:vAlign w:val="center"/>
            <w:hideMark/>
          </w:tcPr>
          <w:p w14:paraId="46550C7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47CAFB3B"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5114D86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27BEDCA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5758B730"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vAlign w:val="center"/>
            <w:hideMark/>
          </w:tcPr>
          <w:p w14:paraId="023167A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22</w:t>
            </w:r>
          </w:p>
        </w:tc>
        <w:tc>
          <w:tcPr>
            <w:tcW w:w="6417" w:type="dxa"/>
            <w:tcBorders>
              <w:top w:val="nil"/>
              <w:left w:val="nil"/>
              <w:bottom w:val="single" w:sz="4" w:space="0" w:color="auto"/>
              <w:right w:val="single" w:sz="4" w:space="0" w:color="auto"/>
            </w:tcBorders>
            <w:shd w:val="clear" w:color="000000" w:fill="D6DCE4"/>
            <w:vAlign w:val="center"/>
            <w:hideMark/>
          </w:tcPr>
          <w:p w14:paraId="3C633C1A"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Административна сграда</w:t>
            </w:r>
          </w:p>
        </w:tc>
        <w:tc>
          <w:tcPr>
            <w:tcW w:w="709" w:type="dxa"/>
            <w:tcBorders>
              <w:top w:val="nil"/>
              <w:left w:val="nil"/>
              <w:bottom w:val="single" w:sz="4" w:space="0" w:color="auto"/>
              <w:right w:val="single" w:sz="4" w:space="0" w:color="auto"/>
            </w:tcBorders>
            <w:shd w:val="clear" w:color="000000" w:fill="D6DCE4"/>
            <w:noWrap/>
            <w:hideMark/>
          </w:tcPr>
          <w:p w14:paraId="46058CA3"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88" w:type="dxa"/>
            <w:tcBorders>
              <w:top w:val="nil"/>
              <w:left w:val="nil"/>
              <w:bottom w:val="single" w:sz="4" w:space="0" w:color="auto"/>
              <w:right w:val="single" w:sz="4" w:space="0" w:color="auto"/>
            </w:tcBorders>
            <w:shd w:val="clear" w:color="000000" w:fill="D6DCE4"/>
            <w:noWrap/>
            <w:hideMark/>
          </w:tcPr>
          <w:p w14:paraId="5DF115DD"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589" w:type="dxa"/>
            <w:tcBorders>
              <w:top w:val="nil"/>
              <w:left w:val="nil"/>
              <w:bottom w:val="single" w:sz="4" w:space="0" w:color="auto"/>
              <w:right w:val="single" w:sz="4" w:space="0" w:color="auto"/>
            </w:tcBorders>
            <w:shd w:val="clear" w:color="000000" w:fill="D6DCE4"/>
            <w:noWrap/>
            <w:hideMark/>
          </w:tcPr>
          <w:p w14:paraId="04E0B88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0" w:type="auto"/>
            <w:tcBorders>
              <w:top w:val="nil"/>
              <w:left w:val="nil"/>
              <w:bottom w:val="single" w:sz="4" w:space="0" w:color="auto"/>
              <w:right w:val="single" w:sz="4" w:space="0" w:color="auto"/>
            </w:tcBorders>
            <w:shd w:val="clear" w:color="000000" w:fill="D6DCE4"/>
            <w:noWrap/>
            <w:vAlign w:val="center"/>
            <w:hideMark/>
          </w:tcPr>
          <w:p w14:paraId="3C139C1C"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r>
      <w:tr w:rsidR="007F070D" w:rsidRPr="00EF1A71" w14:paraId="79E14499" w14:textId="77777777" w:rsidTr="00C9231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787E3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22,01</w:t>
            </w:r>
          </w:p>
        </w:tc>
        <w:tc>
          <w:tcPr>
            <w:tcW w:w="6417" w:type="dxa"/>
            <w:tcBorders>
              <w:top w:val="nil"/>
              <w:left w:val="nil"/>
              <w:bottom w:val="single" w:sz="4" w:space="0" w:color="auto"/>
              <w:right w:val="single" w:sz="4" w:space="0" w:color="auto"/>
            </w:tcBorders>
            <w:shd w:val="clear" w:color="auto" w:fill="auto"/>
            <w:hideMark/>
          </w:tcPr>
          <w:p w14:paraId="068DB170"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Лабораторно оборудване за води и утайки - комплект</w:t>
            </w:r>
          </w:p>
        </w:tc>
        <w:tc>
          <w:tcPr>
            <w:tcW w:w="709" w:type="dxa"/>
            <w:tcBorders>
              <w:top w:val="nil"/>
              <w:left w:val="nil"/>
              <w:bottom w:val="single" w:sz="4" w:space="0" w:color="auto"/>
              <w:right w:val="single" w:sz="4" w:space="0" w:color="auto"/>
            </w:tcBorders>
            <w:shd w:val="clear" w:color="auto" w:fill="auto"/>
            <w:noWrap/>
            <w:vAlign w:val="center"/>
            <w:hideMark/>
          </w:tcPr>
          <w:p w14:paraId="04DCB96F"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auto" w:fill="auto"/>
            <w:noWrap/>
            <w:vAlign w:val="center"/>
            <w:hideMark/>
          </w:tcPr>
          <w:p w14:paraId="22C2889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auto" w:fill="auto"/>
            <w:noWrap/>
            <w:vAlign w:val="center"/>
            <w:hideMark/>
          </w:tcPr>
          <w:p w14:paraId="1BFEB1F8"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14FE467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r w:rsidR="007F070D" w:rsidRPr="00EF1A71" w14:paraId="2E3B53D6" w14:textId="77777777" w:rsidTr="00C92312">
        <w:trPr>
          <w:trHeight w:val="227"/>
        </w:trPr>
        <w:tc>
          <w:tcPr>
            <w:tcW w:w="0" w:type="auto"/>
            <w:tcBorders>
              <w:top w:val="nil"/>
              <w:left w:val="single" w:sz="4" w:space="0" w:color="auto"/>
              <w:bottom w:val="single" w:sz="4" w:space="0" w:color="auto"/>
              <w:right w:val="single" w:sz="4" w:space="0" w:color="auto"/>
            </w:tcBorders>
            <w:shd w:val="clear" w:color="000000" w:fill="D6DCE4"/>
            <w:noWrap/>
            <w:vAlign w:val="center"/>
            <w:hideMark/>
          </w:tcPr>
          <w:p w14:paraId="5211A2D5"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 </w:t>
            </w:r>
          </w:p>
        </w:tc>
        <w:tc>
          <w:tcPr>
            <w:tcW w:w="6417" w:type="dxa"/>
            <w:tcBorders>
              <w:top w:val="nil"/>
              <w:left w:val="nil"/>
              <w:bottom w:val="single" w:sz="4" w:space="0" w:color="auto"/>
              <w:right w:val="single" w:sz="4" w:space="0" w:color="auto"/>
            </w:tcBorders>
            <w:shd w:val="clear" w:color="000000" w:fill="D6DCE4"/>
            <w:vAlign w:val="center"/>
            <w:hideMark/>
          </w:tcPr>
          <w:p w14:paraId="09A0ABF6"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Други, необхваната консуматори, ОВИК, лаборатория</w:t>
            </w:r>
          </w:p>
        </w:tc>
        <w:tc>
          <w:tcPr>
            <w:tcW w:w="709" w:type="dxa"/>
            <w:tcBorders>
              <w:top w:val="nil"/>
              <w:left w:val="nil"/>
              <w:bottom w:val="single" w:sz="4" w:space="0" w:color="auto"/>
              <w:right w:val="single" w:sz="4" w:space="0" w:color="auto"/>
            </w:tcBorders>
            <w:shd w:val="clear" w:color="000000" w:fill="D6DCE4"/>
            <w:noWrap/>
            <w:hideMark/>
          </w:tcPr>
          <w:p w14:paraId="73F1A307"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бр</w:t>
            </w:r>
          </w:p>
        </w:tc>
        <w:tc>
          <w:tcPr>
            <w:tcW w:w="688" w:type="dxa"/>
            <w:tcBorders>
              <w:top w:val="nil"/>
              <w:left w:val="nil"/>
              <w:bottom w:val="single" w:sz="4" w:space="0" w:color="auto"/>
              <w:right w:val="single" w:sz="4" w:space="0" w:color="auto"/>
            </w:tcBorders>
            <w:shd w:val="clear" w:color="000000" w:fill="D6DCE4"/>
            <w:noWrap/>
            <w:hideMark/>
          </w:tcPr>
          <w:p w14:paraId="18083942"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589" w:type="dxa"/>
            <w:tcBorders>
              <w:top w:val="nil"/>
              <w:left w:val="nil"/>
              <w:bottom w:val="single" w:sz="4" w:space="0" w:color="auto"/>
              <w:right w:val="single" w:sz="4" w:space="0" w:color="auto"/>
            </w:tcBorders>
            <w:shd w:val="clear" w:color="000000" w:fill="D6DCE4"/>
            <w:noWrap/>
            <w:hideMark/>
          </w:tcPr>
          <w:p w14:paraId="0E895A3E"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1</w:t>
            </w:r>
          </w:p>
        </w:tc>
        <w:tc>
          <w:tcPr>
            <w:tcW w:w="0" w:type="auto"/>
            <w:tcBorders>
              <w:top w:val="nil"/>
              <w:left w:val="nil"/>
              <w:bottom w:val="single" w:sz="4" w:space="0" w:color="auto"/>
              <w:right w:val="single" w:sz="4" w:space="0" w:color="auto"/>
            </w:tcBorders>
            <w:shd w:val="clear" w:color="000000" w:fill="D6DCE4"/>
            <w:noWrap/>
            <w:vAlign w:val="center"/>
            <w:hideMark/>
          </w:tcPr>
          <w:p w14:paraId="4657B804" w14:textId="77777777" w:rsidR="007F070D" w:rsidRPr="00EF1A71" w:rsidRDefault="007F070D" w:rsidP="00C92312">
            <w:pPr>
              <w:spacing w:after="0" w:line="240" w:lineRule="auto"/>
              <w:rPr>
                <w:rFonts w:ascii="Times New Roman" w:hAnsi="Times New Roman"/>
                <w:noProof/>
                <w:sz w:val="20"/>
                <w:szCs w:val="20"/>
              </w:rPr>
            </w:pPr>
            <w:r w:rsidRPr="00EF1A71">
              <w:rPr>
                <w:rFonts w:ascii="Times New Roman" w:hAnsi="Times New Roman"/>
                <w:noProof/>
                <w:sz w:val="20"/>
                <w:szCs w:val="20"/>
              </w:rPr>
              <w:t>-</w:t>
            </w:r>
          </w:p>
        </w:tc>
      </w:tr>
    </w:tbl>
    <w:p w14:paraId="350BFF2D" w14:textId="77777777" w:rsidR="007F070D" w:rsidRPr="00EF1A71" w:rsidRDefault="007F070D" w:rsidP="007F070D">
      <w:pPr>
        <w:spacing w:after="0"/>
        <w:rPr>
          <w:rFonts w:ascii="Times New Roman" w:hAnsi="Times New Roman"/>
          <w:noProof/>
        </w:rPr>
      </w:pPr>
    </w:p>
    <w:p w14:paraId="74E97E3A" w14:textId="3FDA439E" w:rsidR="00D902EC" w:rsidRDefault="00FA368C" w:rsidP="00FA368C">
      <w:pPr>
        <w:spacing w:after="0" w:line="360" w:lineRule="auto"/>
        <w:ind w:firstLine="709"/>
        <w:jc w:val="both"/>
        <w:rPr>
          <w:rFonts w:ascii="Times New Roman" w:eastAsia="TimesNewRomanPSMT" w:hAnsi="Times New Roman"/>
          <w:b/>
          <w:noProof/>
          <w:sz w:val="24"/>
          <w:szCs w:val="24"/>
          <w:u w:val="single"/>
        </w:rPr>
      </w:pPr>
      <w:r w:rsidRPr="008048D4">
        <w:rPr>
          <w:rFonts w:ascii="Times New Roman" w:hAnsi="Times New Roman"/>
          <w:noProof/>
          <w:sz w:val="24"/>
          <w:szCs w:val="24"/>
        </w:rPr>
        <w:t>До съществуващата пречиствателна станция са доведени всички, необходими за функционирането й, комуникации – електричество, вода, телефон. Те трябва да се използват и след реконструирането и изграждането на новите съоръжения. За нуждите на своята производствена дейност, пречиствателната станция закупува електроенергия и дизелово гориво. Доставката на електроенергия става от мрежата средно напрежение на гр. Самоков чрез един електропровод с доставчик ЧЕЗ ТРЕЙД ЕАД.</w:t>
      </w:r>
      <w:r>
        <w:rPr>
          <w:rFonts w:ascii="Times New Roman" w:hAnsi="Times New Roman"/>
          <w:noProof/>
          <w:sz w:val="24"/>
          <w:szCs w:val="24"/>
        </w:rPr>
        <w:t xml:space="preserve"> </w:t>
      </w:r>
      <w:r w:rsidRPr="008048D4">
        <w:rPr>
          <w:rFonts w:ascii="Times New Roman" w:hAnsi="Times New Roman"/>
          <w:noProof/>
          <w:sz w:val="24"/>
          <w:szCs w:val="24"/>
        </w:rPr>
        <w:t>Не се предвижда реконструкция на довеждащите комуникации</w:t>
      </w:r>
      <w:r>
        <w:rPr>
          <w:rFonts w:ascii="Times New Roman" w:hAnsi="Times New Roman"/>
          <w:noProof/>
          <w:sz w:val="24"/>
          <w:szCs w:val="24"/>
        </w:rPr>
        <w:t>.</w:t>
      </w:r>
    </w:p>
    <w:p w14:paraId="480A3829" w14:textId="71A2321A" w:rsidR="00D902EC" w:rsidRDefault="00D902EC" w:rsidP="00DB6938">
      <w:pPr>
        <w:pStyle w:val="a9"/>
        <w:numPr>
          <w:ilvl w:val="0"/>
          <w:numId w:val="35"/>
        </w:numPr>
        <w:tabs>
          <w:tab w:val="left" w:pos="709"/>
          <w:tab w:val="left" w:pos="1134"/>
        </w:tabs>
        <w:spacing w:after="120" w:line="360" w:lineRule="auto"/>
        <w:ind w:left="0" w:firstLine="709"/>
        <w:jc w:val="both"/>
        <w:rPr>
          <w:rFonts w:ascii="Times New Roman" w:eastAsia="TimesNewRomanPSMT" w:hAnsi="Times New Roman"/>
          <w:b/>
          <w:noProof/>
          <w:sz w:val="24"/>
          <w:szCs w:val="24"/>
          <w:u w:val="single"/>
        </w:rPr>
      </w:pPr>
      <w:r>
        <w:rPr>
          <w:rFonts w:ascii="Times New Roman" w:eastAsia="TimesNewRomanPSMT" w:hAnsi="Times New Roman"/>
          <w:b/>
          <w:noProof/>
          <w:sz w:val="24"/>
          <w:szCs w:val="24"/>
          <w:u w:val="single"/>
        </w:rPr>
        <w:t>БОТЕВГРАД</w:t>
      </w:r>
    </w:p>
    <w:p w14:paraId="47906253" w14:textId="1B901C5C" w:rsidR="00D902EC" w:rsidRDefault="00D902EC" w:rsidP="00D902EC">
      <w:pPr>
        <w:tabs>
          <w:tab w:val="left" w:pos="709"/>
          <w:tab w:val="left" w:pos="1134"/>
        </w:tabs>
        <w:spacing w:after="0" w:line="360" w:lineRule="auto"/>
        <w:jc w:val="both"/>
        <w:rPr>
          <w:rFonts w:ascii="Times New Roman" w:hAnsi="Times New Roman"/>
          <w:b/>
          <w:i/>
          <w:sz w:val="24"/>
          <w:szCs w:val="24"/>
        </w:rPr>
      </w:pPr>
      <w:r>
        <w:rPr>
          <w:rFonts w:ascii="Times New Roman" w:hAnsi="Times New Roman"/>
          <w:b/>
          <w:i/>
          <w:sz w:val="24"/>
          <w:szCs w:val="24"/>
        </w:rPr>
        <w:tab/>
      </w:r>
      <w:r w:rsidRPr="00A320B9">
        <w:rPr>
          <w:rFonts w:ascii="Times New Roman" w:hAnsi="Times New Roman"/>
          <w:b/>
          <w:i/>
          <w:sz w:val="24"/>
          <w:szCs w:val="24"/>
        </w:rPr>
        <w:t xml:space="preserve">Компонент </w:t>
      </w:r>
      <w:r>
        <w:rPr>
          <w:rFonts w:ascii="Times New Roman" w:hAnsi="Times New Roman"/>
          <w:b/>
          <w:i/>
          <w:sz w:val="24"/>
          <w:szCs w:val="24"/>
        </w:rPr>
        <w:t>отвеждане</w:t>
      </w:r>
    </w:p>
    <w:p w14:paraId="186D9F32" w14:textId="2CEC05B4" w:rsidR="00D902EC" w:rsidRDefault="007F070D" w:rsidP="00D902EC">
      <w:pPr>
        <w:tabs>
          <w:tab w:val="left" w:pos="709"/>
          <w:tab w:val="left" w:pos="1134"/>
        </w:tabs>
        <w:spacing w:after="0" w:line="360" w:lineRule="auto"/>
        <w:jc w:val="both"/>
        <w:rPr>
          <w:rFonts w:ascii="Times New Roman" w:hAnsi="Times New Roman"/>
          <w:b/>
          <w:noProof/>
          <w:sz w:val="24"/>
          <w:szCs w:val="24"/>
        </w:rPr>
      </w:pPr>
      <w:r>
        <w:rPr>
          <w:rFonts w:ascii="Times New Roman" w:eastAsia="TimesNewRomanPSMT" w:hAnsi="Times New Roman"/>
          <w:noProof/>
          <w:sz w:val="24"/>
          <w:szCs w:val="24"/>
        </w:rPr>
        <w:tab/>
      </w:r>
      <w:r w:rsidRPr="007F070D">
        <w:rPr>
          <w:rFonts w:ascii="Times New Roman" w:hAnsi="Times New Roman"/>
          <w:b/>
          <w:noProof/>
          <w:sz w:val="24"/>
          <w:szCs w:val="24"/>
        </w:rPr>
        <w:t>Реконструкция на довеждащ колектор до ПСОВ Ботевград</w:t>
      </w:r>
    </w:p>
    <w:p w14:paraId="19056BE8" w14:textId="77777777" w:rsidR="004A3F97" w:rsidRDefault="004A3F97" w:rsidP="004A3F97">
      <w:pPr>
        <w:spacing w:after="0" w:line="360" w:lineRule="auto"/>
        <w:ind w:firstLine="720"/>
        <w:jc w:val="both"/>
        <w:rPr>
          <w:rFonts w:ascii="Times New Roman" w:hAnsi="Times New Roman"/>
          <w:noProof/>
          <w:sz w:val="24"/>
          <w:szCs w:val="24"/>
        </w:rPr>
      </w:pPr>
      <w:r w:rsidRPr="00E44F56">
        <w:rPr>
          <w:rFonts w:ascii="Times New Roman" w:hAnsi="Times New Roman"/>
          <w:noProof/>
          <w:sz w:val="24"/>
          <w:szCs w:val="24"/>
        </w:rPr>
        <w:t>В гр. Ботевград има изградена и се експлоатира пречиствателна станция за отпадъчни води. ПСОВ Ботевград е финансирана и изградена по оперативна програма „Околна среда 2007 – 2013 г.“ и е в експлоатация от септември 2015 г. Оразмерена е да приема и пречиства отпадъчните води само на гр. Ботевград, с. Врачеш, с. Трудовец и вилна зона Зелин. В близост до агломерацията, дефинирани като населени места над 2000 ЕЖ, са с. Врачеш и с. Трудовец.</w:t>
      </w:r>
      <w:r>
        <w:rPr>
          <w:rFonts w:ascii="Times New Roman" w:hAnsi="Times New Roman"/>
          <w:noProof/>
          <w:sz w:val="24"/>
          <w:szCs w:val="24"/>
        </w:rPr>
        <w:t xml:space="preserve"> </w:t>
      </w:r>
      <w:r w:rsidRPr="00E44F56">
        <w:rPr>
          <w:rFonts w:ascii="Times New Roman" w:hAnsi="Times New Roman"/>
          <w:noProof/>
          <w:sz w:val="24"/>
          <w:szCs w:val="24"/>
        </w:rPr>
        <w:t>Станцията е с максимална хидравлична проводимост 221 l/s и е оразмерена за постигане на необходимия пречиствателен ефект за 40 131 еквивалентни брой жители (към 2020 г. сумарния еквивалентен брой жители на гр. Ботевград, с. Врачеш, с. Трудовец и вилна зона Зелин, се оценяват на 25 370 ЕЖ). Технологичната схема предвижда и се експлоатира за отстраняване на биогенните елементи азот и фосфор</w:t>
      </w:r>
      <w:r>
        <w:rPr>
          <w:noProof/>
        </w:rPr>
        <w:t xml:space="preserve">. </w:t>
      </w:r>
      <w:r w:rsidRPr="00E44F56">
        <w:rPr>
          <w:rFonts w:ascii="Times New Roman" w:hAnsi="Times New Roman"/>
          <w:noProof/>
          <w:sz w:val="24"/>
          <w:szCs w:val="24"/>
        </w:rPr>
        <w:t xml:space="preserve">Първостепенния проблем за решаване е реконструкция на участъка изграден с бетонови тръби на довеждащия колектор. </w:t>
      </w:r>
    </w:p>
    <w:p w14:paraId="00096DB0" w14:textId="77777777" w:rsidR="004A3F97" w:rsidRPr="00E44F56" w:rsidRDefault="004A3F97" w:rsidP="004A3F97">
      <w:pPr>
        <w:spacing w:after="0" w:line="360" w:lineRule="auto"/>
        <w:ind w:firstLine="720"/>
        <w:jc w:val="both"/>
        <w:rPr>
          <w:rFonts w:ascii="Times New Roman" w:hAnsi="Times New Roman"/>
          <w:noProof/>
          <w:sz w:val="24"/>
          <w:szCs w:val="24"/>
        </w:rPr>
      </w:pPr>
      <w:r w:rsidRPr="00E44F56">
        <w:rPr>
          <w:rFonts w:ascii="Times New Roman" w:hAnsi="Times New Roman"/>
          <w:noProof/>
          <w:sz w:val="24"/>
          <w:szCs w:val="24"/>
        </w:rPr>
        <w:t>Мерките предвидени за опазване на околната среда са:</w:t>
      </w:r>
    </w:p>
    <w:p w14:paraId="04C1BA94" w14:textId="77777777" w:rsidR="004A3F97" w:rsidRPr="00E44F56" w:rsidRDefault="004A3F97" w:rsidP="004A3F97">
      <w:pPr>
        <w:pStyle w:val="af"/>
        <w:numPr>
          <w:ilvl w:val="0"/>
          <w:numId w:val="13"/>
        </w:numPr>
        <w:ind w:left="0" w:firstLine="1134"/>
        <w:rPr>
          <w:rFonts w:cs="Times New Roman"/>
          <w:noProof/>
          <w:szCs w:val="24"/>
        </w:rPr>
      </w:pPr>
      <w:r w:rsidRPr="00E44F56">
        <w:rPr>
          <w:rFonts w:cs="Times New Roman"/>
          <w:noProof/>
          <w:szCs w:val="24"/>
        </w:rPr>
        <w:t>Реконструкция на довеждащия колектор до ПСОВ Ботевград</w:t>
      </w:r>
      <w:r>
        <w:rPr>
          <w:rFonts w:cs="Times New Roman"/>
          <w:noProof/>
          <w:szCs w:val="24"/>
        </w:rPr>
        <w:t>;</w:t>
      </w:r>
    </w:p>
    <w:p w14:paraId="171F77BE" w14:textId="77777777" w:rsidR="004A3F97" w:rsidRPr="00E44F56" w:rsidRDefault="004A3F97" w:rsidP="004A3F97">
      <w:pPr>
        <w:pStyle w:val="af"/>
        <w:numPr>
          <w:ilvl w:val="0"/>
          <w:numId w:val="13"/>
        </w:numPr>
        <w:ind w:left="0" w:firstLine="1134"/>
        <w:rPr>
          <w:rFonts w:cs="Times New Roman"/>
          <w:noProof/>
          <w:szCs w:val="24"/>
        </w:rPr>
      </w:pPr>
      <w:r w:rsidRPr="00E44F56">
        <w:rPr>
          <w:rFonts w:cs="Times New Roman"/>
          <w:noProof/>
          <w:szCs w:val="24"/>
        </w:rPr>
        <w:t>Възстановяване връзката на агломерация Врачеш с ПСОВ Ботевград.</w:t>
      </w:r>
    </w:p>
    <w:p w14:paraId="6046D203" w14:textId="77777777" w:rsidR="004A3F97" w:rsidRDefault="004A3F97" w:rsidP="004A3F97">
      <w:pPr>
        <w:pStyle w:val="Normal"/>
        <w:rPr>
          <w:rFonts w:cs="Times New Roman"/>
          <w:noProof/>
          <w:lang w:val="bg-BG"/>
        </w:rPr>
      </w:pPr>
      <w:r w:rsidRPr="00E44F56">
        <w:rPr>
          <w:rFonts w:cs="Times New Roman"/>
          <w:b/>
          <w:bCs/>
          <w:i/>
          <w:iCs/>
          <w:noProof/>
        </w:rPr>
        <w:t xml:space="preserve">Реконструкция на довеждащия колектор от агломерация Ботевград </w:t>
      </w:r>
      <w:r w:rsidRPr="00E44F56">
        <w:rPr>
          <w:rFonts w:cs="Times New Roman"/>
          <w:noProof/>
        </w:rPr>
        <w:t>– участъкът след последния преливник е компрометиран, течението става открито, преминава през старата ПСОВ и се включва в новоизградения довеждащ колектор.</w:t>
      </w:r>
      <w:r>
        <w:rPr>
          <w:rFonts w:cs="Times New Roman"/>
          <w:noProof/>
          <w:lang w:val="bg-BG"/>
        </w:rPr>
        <w:t xml:space="preserve"> </w:t>
      </w:r>
    </w:p>
    <w:p w14:paraId="28BD49C2" w14:textId="77777777" w:rsidR="004A3F97" w:rsidRDefault="004A3F97" w:rsidP="007F070D">
      <w:pPr>
        <w:pStyle w:val="Normal"/>
        <w:rPr>
          <w:rFonts w:cs="Times New Roman"/>
          <w:noProof/>
          <w:lang w:val="bg-BG"/>
        </w:rPr>
      </w:pPr>
      <w:r w:rsidRPr="00E44F56">
        <w:rPr>
          <w:rFonts w:cs="Times New Roman"/>
          <w:b/>
          <w:bCs/>
          <w:i/>
          <w:iCs/>
          <w:noProof/>
        </w:rPr>
        <w:t>Реконструкция на довеждащия колектор от агломерация Врачеш</w:t>
      </w:r>
      <w:r w:rsidRPr="00E44F56">
        <w:rPr>
          <w:rFonts w:cs="Times New Roman"/>
          <w:noProof/>
        </w:rPr>
        <w:t xml:space="preserve"> – довеждащия колектор от агломерация Врачеш е прекъснат при преминаването си през река Бебреш, отпадъчните води от агломерацията се вливат в р. Бебреш</w:t>
      </w:r>
      <w:r>
        <w:rPr>
          <w:rFonts w:cs="Times New Roman"/>
          <w:noProof/>
          <w:lang w:val="bg-BG"/>
        </w:rPr>
        <w:t xml:space="preserve">. </w:t>
      </w:r>
    </w:p>
    <w:p w14:paraId="48C269C0" w14:textId="06B457E1" w:rsidR="004A3F97" w:rsidRPr="004A3F97" w:rsidRDefault="004A3F97" w:rsidP="007F070D">
      <w:pPr>
        <w:pStyle w:val="Normal"/>
        <w:rPr>
          <w:rFonts w:cs="Times New Roman"/>
          <w:noProof/>
          <w:lang w:val="bg-BG"/>
        </w:rPr>
      </w:pPr>
      <w:r w:rsidRPr="004A3F97">
        <w:rPr>
          <w:noProof/>
          <w:lang w:val="bg-BG"/>
        </w:rPr>
        <w:t>Реконструкция на довеждащ колектор Ботевград - От водното количество, което постъпва към момента на вход ПСОВ Ботевград е трудно да се направи оценка на инфилтрацията, защото част от товара се губи при последния преливник и след преминаването на отпадъчните води през площадката на старата ПСОВ, част от товара също се губи и е възможно да има вливания в тази зона. Старата площадка на ПСОВ е обрасла и трудно достъпна</w:t>
      </w:r>
      <w:r>
        <w:rPr>
          <w:noProof/>
          <w:lang w:val="bg-BG"/>
        </w:rPr>
        <w:t xml:space="preserve">. </w:t>
      </w:r>
      <w:r w:rsidRPr="004A3F97">
        <w:rPr>
          <w:noProof/>
          <w:lang w:val="bg-BG"/>
        </w:rPr>
        <w:t>Реконструкция на довеждащ колектор Врачеш – от неговата реконструкция, се очаква намаляване на инфилтрацията/вливанията с 13,11л/с.</w:t>
      </w:r>
    </w:p>
    <w:p w14:paraId="796C2C59" w14:textId="6AB5089F" w:rsidR="007F070D" w:rsidRPr="00E44F56" w:rsidRDefault="007F070D" w:rsidP="007F070D">
      <w:pPr>
        <w:pStyle w:val="Normal"/>
        <w:rPr>
          <w:rFonts w:cs="Times New Roman"/>
          <w:noProof/>
        </w:rPr>
      </w:pPr>
      <w:r w:rsidRPr="00E44F56">
        <w:rPr>
          <w:rFonts w:cs="Times New Roman"/>
          <w:noProof/>
        </w:rPr>
        <w:t>Дължината за реконструкция на довеждащия колектор е 1 564 м.</w:t>
      </w:r>
    </w:p>
    <w:p w14:paraId="5F6BCB59" w14:textId="0645237F" w:rsidR="007F070D" w:rsidRPr="0062615F" w:rsidRDefault="007F070D" w:rsidP="007F070D">
      <w:pPr>
        <w:spacing w:after="120"/>
        <w:ind w:firstLine="680"/>
        <w:rPr>
          <w:rFonts w:ascii="Times New Roman" w:hAnsi="Times New Roman"/>
          <w:sz w:val="24"/>
          <w:szCs w:val="24"/>
        </w:rPr>
      </w:pPr>
      <w:r w:rsidRPr="0062615F">
        <w:rPr>
          <w:rFonts w:ascii="Times New Roman" w:hAnsi="Times New Roman"/>
          <w:b/>
          <w:sz w:val="24"/>
          <w:szCs w:val="24"/>
        </w:rPr>
        <w:t>Технически параметри:</w:t>
      </w:r>
    </w:p>
    <w:p w14:paraId="4564F8FD" w14:textId="0D316439" w:rsidR="007F070D" w:rsidRPr="0062615F" w:rsidRDefault="007F070D" w:rsidP="00135BEE">
      <w:pPr>
        <w:pStyle w:val="Tablici"/>
        <w:rPr>
          <w:noProof/>
        </w:rPr>
      </w:pPr>
      <w:r w:rsidRPr="0062615F">
        <w:rPr>
          <w:noProof/>
        </w:rPr>
        <w:t>Технически характеристики на инвестиционното намерение</w:t>
      </w:r>
    </w:p>
    <w:tbl>
      <w:tblPr>
        <w:tblW w:w="5000" w:type="pct"/>
        <w:jc w:val="center"/>
        <w:tblLook w:val="04A0" w:firstRow="1" w:lastRow="0" w:firstColumn="1" w:lastColumn="0" w:noHBand="0" w:noVBand="1"/>
      </w:tblPr>
      <w:tblGrid>
        <w:gridCol w:w="2097"/>
        <w:gridCol w:w="288"/>
        <w:gridCol w:w="1265"/>
        <w:gridCol w:w="378"/>
        <w:gridCol w:w="1112"/>
        <w:gridCol w:w="323"/>
        <w:gridCol w:w="887"/>
        <w:gridCol w:w="739"/>
        <w:gridCol w:w="466"/>
        <w:gridCol w:w="355"/>
        <w:gridCol w:w="1486"/>
      </w:tblGrid>
      <w:tr w:rsidR="007F070D" w:rsidRPr="00B53B81" w14:paraId="1898B0BA" w14:textId="77777777" w:rsidTr="007F070D">
        <w:trPr>
          <w:trHeight w:val="227"/>
          <w:tblHeader/>
          <w:jc w:val="center"/>
        </w:trPr>
        <w:tc>
          <w:tcPr>
            <w:tcW w:w="1269"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14:paraId="4DB0CBB7" w14:textId="77777777" w:rsidR="007F070D" w:rsidRPr="0062615F" w:rsidRDefault="007F070D" w:rsidP="00C92312">
            <w:pPr>
              <w:spacing w:after="0" w:line="240" w:lineRule="auto"/>
              <w:ind w:left="-57"/>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Диаметри</w:t>
            </w:r>
          </w:p>
        </w:tc>
        <w:tc>
          <w:tcPr>
            <w:tcW w:w="874" w:type="pct"/>
            <w:gridSpan w:val="2"/>
            <w:tcBorders>
              <w:top w:val="single" w:sz="4" w:space="0" w:color="auto"/>
              <w:left w:val="nil"/>
              <w:bottom w:val="single" w:sz="4" w:space="0" w:color="auto"/>
              <w:right w:val="single" w:sz="4" w:space="0" w:color="auto"/>
            </w:tcBorders>
            <w:shd w:val="clear" w:color="000000" w:fill="8DB3E2"/>
            <w:vAlign w:val="center"/>
            <w:hideMark/>
          </w:tcPr>
          <w:p w14:paraId="1284021A" w14:textId="77777777" w:rsidR="007F070D" w:rsidRPr="0062615F" w:rsidRDefault="007F070D" w:rsidP="00C92312">
            <w:pPr>
              <w:spacing w:after="0" w:line="240" w:lineRule="auto"/>
              <w:ind w:left="-57"/>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Дължина</w:t>
            </w:r>
          </w:p>
        </w:tc>
        <w:tc>
          <w:tcPr>
            <w:tcW w:w="764" w:type="pct"/>
            <w:gridSpan w:val="2"/>
            <w:tcBorders>
              <w:top w:val="single" w:sz="4" w:space="0" w:color="auto"/>
              <w:left w:val="nil"/>
              <w:bottom w:val="single" w:sz="4" w:space="0" w:color="auto"/>
              <w:right w:val="single" w:sz="4" w:space="0" w:color="auto"/>
            </w:tcBorders>
            <w:shd w:val="clear" w:color="000000" w:fill="8DB3E2"/>
            <w:vAlign w:val="center"/>
            <w:hideMark/>
          </w:tcPr>
          <w:p w14:paraId="6D515205" w14:textId="77777777" w:rsidR="007F070D" w:rsidRPr="0062615F" w:rsidRDefault="007F070D" w:rsidP="00C92312">
            <w:pPr>
              <w:spacing w:after="0" w:line="240" w:lineRule="auto"/>
              <w:ind w:left="-57"/>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материал</w:t>
            </w:r>
          </w:p>
        </w:tc>
        <w:tc>
          <w:tcPr>
            <w:tcW w:w="865" w:type="pct"/>
            <w:gridSpan w:val="2"/>
            <w:tcBorders>
              <w:top w:val="single" w:sz="4" w:space="0" w:color="auto"/>
              <w:left w:val="nil"/>
              <w:bottom w:val="single" w:sz="4" w:space="0" w:color="auto"/>
              <w:right w:val="single" w:sz="4" w:space="0" w:color="auto"/>
            </w:tcBorders>
            <w:shd w:val="clear" w:color="000000" w:fill="8DB3E2"/>
            <w:vAlign w:val="center"/>
            <w:hideMark/>
          </w:tcPr>
          <w:p w14:paraId="63C47AF5" w14:textId="77777777" w:rsidR="007F070D" w:rsidRPr="0062615F" w:rsidRDefault="007F070D" w:rsidP="00C92312">
            <w:pPr>
              <w:spacing w:after="0" w:line="240" w:lineRule="auto"/>
              <w:ind w:left="-57"/>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ед. цена</w:t>
            </w:r>
          </w:p>
        </w:tc>
        <w:tc>
          <w:tcPr>
            <w:tcW w:w="437" w:type="pct"/>
            <w:gridSpan w:val="2"/>
            <w:tcBorders>
              <w:top w:val="single" w:sz="4" w:space="0" w:color="auto"/>
              <w:left w:val="nil"/>
              <w:bottom w:val="single" w:sz="4" w:space="0" w:color="auto"/>
              <w:right w:val="single" w:sz="4" w:space="0" w:color="auto"/>
            </w:tcBorders>
            <w:shd w:val="clear" w:color="000000" w:fill="8DB3E2"/>
            <w:vAlign w:val="center"/>
            <w:hideMark/>
          </w:tcPr>
          <w:p w14:paraId="03ADEDA3" w14:textId="77777777" w:rsidR="007F070D" w:rsidRPr="0062615F" w:rsidRDefault="007F070D" w:rsidP="00C92312">
            <w:pPr>
              <w:spacing w:after="0" w:line="240" w:lineRule="auto"/>
              <w:ind w:left="-57"/>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сума</w:t>
            </w:r>
          </w:p>
        </w:tc>
        <w:tc>
          <w:tcPr>
            <w:tcW w:w="791" w:type="pct"/>
            <w:tcBorders>
              <w:top w:val="single" w:sz="4" w:space="0" w:color="auto"/>
              <w:left w:val="nil"/>
              <w:bottom w:val="single" w:sz="4" w:space="0" w:color="auto"/>
              <w:right w:val="single" w:sz="4" w:space="0" w:color="auto"/>
            </w:tcBorders>
            <w:shd w:val="clear" w:color="000000" w:fill="8DB3E2"/>
            <w:vAlign w:val="center"/>
            <w:hideMark/>
          </w:tcPr>
          <w:p w14:paraId="42823785" w14:textId="77777777" w:rsidR="007F070D" w:rsidRPr="0062615F" w:rsidRDefault="007F070D" w:rsidP="00C92312">
            <w:pPr>
              <w:spacing w:after="0" w:line="240" w:lineRule="auto"/>
              <w:ind w:left="-57"/>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Дължина</w:t>
            </w:r>
          </w:p>
        </w:tc>
      </w:tr>
      <w:tr w:rsidR="007F070D" w:rsidRPr="00B53B81" w14:paraId="5DA15C9A" w14:textId="77777777" w:rsidTr="007F070D">
        <w:trPr>
          <w:trHeight w:val="227"/>
          <w:tblHeader/>
          <w:jc w:val="center"/>
        </w:trPr>
        <w:tc>
          <w:tcPr>
            <w:tcW w:w="1269" w:type="pct"/>
            <w:gridSpan w:val="2"/>
            <w:tcBorders>
              <w:top w:val="nil"/>
              <w:left w:val="single" w:sz="4" w:space="0" w:color="auto"/>
              <w:bottom w:val="single" w:sz="4" w:space="0" w:color="auto"/>
              <w:right w:val="single" w:sz="4" w:space="0" w:color="auto"/>
            </w:tcBorders>
            <w:shd w:val="clear" w:color="000000" w:fill="8DB3E2"/>
            <w:vAlign w:val="center"/>
            <w:hideMark/>
          </w:tcPr>
          <w:p w14:paraId="34C08705" w14:textId="77777777" w:rsidR="007F070D" w:rsidRPr="0062615F" w:rsidRDefault="007F070D" w:rsidP="00C92312">
            <w:pPr>
              <w:spacing w:after="0" w:line="240" w:lineRule="auto"/>
              <w:ind w:left="-57"/>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DN</w:t>
            </w:r>
          </w:p>
        </w:tc>
        <w:tc>
          <w:tcPr>
            <w:tcW w:w="874" w:type="pct"/>
            <w:gridSpan w:val="2"/>
            <w:tcBorders>
              <w:top w:val="nil"/>
              <w:left w:val="nil"/>
              <w:bottom w:val="single" w:sz="4" w:space="0" w:color="auto"/>
              <w:right w:val="single" w:sz="4" w:space="0" w:color="auto"/>
            </w:tcBorders>
            <w:shd w:val="clear" w:color="000000" w:fill="8DB3E2"/>
            <w:vAlign w:val="center"/>
            <w:hideMark/>
          </w:tcPr>
          <w:p w14:paraId="59088E2D" w14:textId="77777777" w:rsidR="007F070D" w:rsidRPr="0062615F" w:rsidRDefault="007F070D" w:rsidP="00C92312">
            <w:pPr>
              <w:spacing w:after="0" w:line="240" w:lineRule="auto"/>
              <w:ind w:left="-57"/>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м</w:t>
            </w:r>
          </w:p>
        </w:tc>
        <w:tc>
          <w:tcPr>
            <w:tcW w:w="764" w:type="pct"/>
            <w:gridSpan w:val="2"/>
            <w:tcBorders>
              <w:top w:val="nil"/>
              <w:left w:val="nil"/>
              <w:bottom w:val="single" w:sz="4" w:space="0" w:color="auto"/>
              <w:right w:val="single" w:sz="4" w:space="0" w:color="auto"/>
            </w:tcBorders>
            <w:shd w:val="clear" w:color="000000" w:fill="8DB3E2"/>
            <w:vAlign w:val="center"/>
            <w:hideMark/>
          </w:tcPr>
          <w:p w14:paraId="38433980" w14:textId="77777777" w:rsidR="007F070D" w:rsidRPr="0062615F" w:rsidRDefault="007F070D" w:rsidP="00C92312">
            <w:pPr>
              <w:spacing w:after="0" w:line="240" w:lineRule="auto"/>
              <w:ind w:left="-57"/>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w:t>
            </w:r>
          </w:p>
        </w:tc>
        <w:tc>
          <w:tcPr>
            <w:tcW w:w="865" w:type="pct"/>
            <w:gridSpan w:val="2"/>
            <w:tcBorders>
              <w:top w:val="nil"/>
              <w:left w:val="nil"/>
              <w:bottom w:val="single" w:sz="4" w:space="0" w:color="auto"/>
              <w:right w:val="single" w:sz="4" w:space="0" w:color="auto"/>
            </w:tcBorders>
            <w:shd w:val="clear" w:color="000000" w:fill="8DB3E2"/>
            <w:vAlign w:val="center"/>
            <w:hideMark/>
          </w:tcPr>
          <w:p w14:paraId="0601C596" w14:textId="77777777" w:rsidR="007F070D" w:rsidRPr="0062615F" w:rsidRDefault="007F070D" w:rsidP="00C92312">
            <w:pPr>
              <w:spacing w:after="0" w:line="240" w:lineRule="auto"/>
              <w:ind w:left="-57"/>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лв.</w:t>
            </w:r>
          </w:p>
        </w:tc>
        <w:tc>
          <w:tcPr>
            <w:tcW w:w="437" w:type="pct"/>
            <w:gridSpan w:val="2"/>
            <w:tcBorders>
              <w:top w:val="nil"/>
              <w:left w:val="nil"/>
              <w:bottom w:val="single" w:sz="4" w:space="0" w:color="auto"/>
              <w:right w:val="single" w:sz="4" w:space="0" w:color="auto"/>
            </w:tcBorders>
            <w:shd w:val="clear" w:color="000000" w:fill="8DB3E2"/>
            <w:vAlign w:val="center"/>
            <w:hideMark/>
          </w:tcPr>
          <w:p w14:paraId="0D05B60E" w14:textId="77777777" w:rsidR="007F070D" w:rsidRPr="0062615F" w:rsidRDefault="007F070D" w:rsidP="00C92312">
            <w:pPr>
              <w:spacing w:after="0" w:line="240" w:lineRule="auto"/>
              <w:ind w:left="-57"/>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лв.</w:t>
            </w:r>
          </w:p>
        </w:tc>
        <w:tc>
          <w:tcPr>
            <w:tcW w:w="791" w:type="pct"/>
            <w:tcBorders>
              <w:top w:val="nil"/>
              <w:left w:val="nil"/>
              <w:bottom w:val="single" w:sz="4" w:space="0" w:color="auto"/>
              <w:right w:val="single" w:sz="4" w:space="0" w:color="auto"/>
            </w:tcBorders>
            <w:shd w:val="clear" w:color="000000" w:fill="8DB3E2"/>
            <w:vAlign w:val="center"/>
            <w:hideMark/>
          </w:tcPr>
          <w:p w14:paraId="2F25F128" w14:textId="77777777" w:rsidR="007F070D" w:rsidRPr="0062615F" w:rsidRDefault="007F070D" w:rsidP="00C92312">
            <w:pPr>
              <w:spacing w:after="0" w:line="240" w:lineRule="auto"/>
              <w:ind w:left="-57"/>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м</w:t>
            </w:r>
          </w:p>
        </w:tc>
      </w:tr>
      <w:tr w:rsidR="007F070D" w:rsidRPr="00B53B81" w14:paraId="6ECBC732" w14:textId="77777777" w:rsidTr="007F070D">
        <w:trPr>
          <w:trHeight w:val="227"/>
          <w:jc w:val="center"/>
        </w:trPr>
        <w:tc>
          <w:tcPr>
            <w:tcW w:w="1269" w:type="pct"/>
            <w:gridSpan w:val="2"/>
            <w:tcBorders>
              <w:top w:val="nil"/>
              <w:left w:val="single" w:sz="4" w:space="0" w:color="auto"/>
              <w:bottom w:val="single" w:sz="4" w:space="0" w:color="auto"/>
              <w:right w:val="single" w:sz="4" w:space="0" w:color="auto"/>
            </w:tcBorders>
            <w:shd w:val="clear" w:color="auto" w:fill="auto"/>
            <w:noWrap/>
            <w:vAlign w:val="center"/>
            <w:hideMark/>
          </w:tcPr>
          <w:p w14:paraId="126A6E51" w14:textId="77777777" w:rsidR="007F070D" w:rsidRPr="0062615F" w:rsidRDefault="007F070D" w:rsidP="00C92312">
            <w:pPr>
              <w:spacing w:after="0" w:line="240" w:lineRule="auto"/>
              <w:ind w:left="-57"/>
              <w:rPr>
                <w:rFonts w:ascii="Times New Roman" w:eastAsia="Times New Roman" w:hAnsi="Times New Roman"/>
                <w:sz w:val="20"/>
                <w:szCs w:val="20"/>
              </w:rPr>
            </w:pPr>
            <w:r w:rsidRPr="0062615F">
              <w:rPr>
                <w:rFonts w:ascii="Times New Roman" w:eastAsia="Times New Roman" w:hAnsi="Times New Roman"/>
                <w:sz w:val="20"/>
                <w:szCs w:val="20"/>
              </w:rPr>
              <w:t>1200</w:t>
            </w:r>
          </w:p>
        </w:tc>
        <w:tc>
          <w:tcPr>
            <w:tcW w:w="874" w:type="pct"/>
            <w:gridSpan w:val="2"/>
            <w:tcBorders>
              <w:top w:val="nil"/>
              <w:left w:val="nil"/>
              <w:bottom w:val="single" w:sz="4" w:space="0" w:color="auto"/>
              <w:right w:val="single" w:sz="4" w:space="0" w:color="auto"/>
            </w:tcBorders>
            <w:shd w:val="clear" w:color="auto" w:fill="auto"/>
            <w:noWrap/>
            <w:vAlign w:val="center"/>
            <w:hideMark/>
          </w:tcPr>
          <w:p w14:paraId="1816E242" w14:textId="77777777" w:rsidR="007F070D" w:rsidRPr="0062615F" w:rsidRDefault="007F070D" w:rsidP="00C92312">
            <w:pPr>
              <w:spacing w:after="0" w:line="240" w:lineRule="auto"/>
              <w:ind w:left="-57"/>
              <w:jc w:val="right"/>
              <w:rPr>
                <w:rFonts w:ascii="Times New Roman" w:eastAsia="Times New Roman" w:hAnsi="Times New Roman"/>
                <w:sz w:val="20"/>
                <w:szCs w:val="20"/>
              </w:rPr>
            </w:pPr>
            <w:r w:rsidRPr="0062615F">
              <w:rPr>
                <w:rFonts w:ascii="Times New Roman" w:eastAsia="Times New Roman" w:hAnsi="Times New Roman"/>
                <w:sz w:val="20"/>
                <w:szCs w:val="20"/>
              </w:rPr>
              <w:t>140</w:t>
            </w:r>
          </w:p>
        </w:tc>
        <w:tc>
          <w:tcPr>
            <w:tcW w:w="764" w:type="pct"/>
            <w:gridSpan w:val="2"/>
            <w:tcBorders>
              <w:top w:val="nil"/>
              <w:left w:val="nil"/>
              <w:bottom w:val="single" w:sz="4" w:space="0" w:color="auto"/>
              <w:right w:val="single" w:sz="4" w:space="0" w:color="auto"/>
            </w:tcBorders>
            <w:shd w:val="clear" w:color="auto" w:fill="auto"/>
            <w:vAlign w:val="center"/>
            <w:hideMark/>
          </w:tcPr>
          <w:p w14:paraId="40F2C6BB"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GRP</w:t>
            </w:r>
          </w:p>
        </w:tc>
        <w:tc>
          <w:tcPr>
            <w:tcW w:w="865" w:type="pct"/>
            <w:gridSpan w:val="2"/>
            <w:tcBorders>
              <w:top w:val="nil"/>
              <w:left w:val="nil"/>
              <w:bottom w:val="single" w:sz="4" w:space="0" w:color="auto"/>
              <w:right w:val="single" w:sz="4" w:space="0" w:color="auto"/>
            </w:tcBorders>
            <w:shd w:val="clear" w:color="auto" w:fill="auto"/>
            <w:vAlign w:val="center"/>
            <w:hideMark/>
          </w:tcPr>
          <w:p w14:paraId="3CBEDC16"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437" w:type="pct"/>
            <w:gridSpan w:val="2"/>
            <w:tcBorders>
              <w:top w:val="nil"/>
              <w:left w:val="nil"/>
              <w:bottom w:val="single" w:sz="4" w:space="0" w:color="auto"/>
              <w:right w:val="single" w:sz="4" w:space="0" w:color="auto"/>
            </w:tcBorders>
            <w:shd w:val="clear" w:color="auto" w:fill="auto"/>
            <w:noWrap/>
            <w:vAlign w:val="center"/>
            <w:hideMark/>
          </w:tcPr>
          <w:p w14:paraId="010DFDE8"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791" w:type="pct"/>
            <w:tcBorders>
              <w:top w:val="nil"/>
              <w:left w:val="nil"/>
              <w:bottom w:val="single" w:sz="4" w:space="0" w:color="auto"/>
              <w:right w:val="single" w:sz="4" w:space="0" w:color="auto"/>
            </w:tcBorders>
            <w:shd w:val="clear" w:color="auto" w:fill="auto"/>
            <w:noWrap/>
            <w:vAlign w:val="center"/>
            <w:hideMark/>
          </w:tcPr>
          <w:p w14:paraId="10D24C74" w14:textId="77777777" w:rsidR="007F070D" w:rsidRPr="0062615F" w:rsidRDefault="007F070D" w:rsidP="00C92312">
            <w:pPr>
              <w:spacing w:after="0" w:line="240" w:lineRule="auto"/>
              <w:ind w:left="-57"/>
              <w:jc w:val="right"/>
              <w:rPr>
                <w:rFonts w:ascii="Times New Roman" w:eastAsia="Times New Roman" w:hAnsi="Times New Roman"/>
                <w:sz w:val="20"/>
                <w:szCs w:val="20"/>
              </w:rPr>
            </w:pPr>
            <w:r w:rsidRPr="0062615F">
              <w:rPr>
                <w:rFonts w:ascii="Times New Roman" w:eastAsia="Times New Roman" w:hAnsi="Times New Roman"/>
                <w:sz w:val="20"/>
                <w:szCs w:val="20"/>
              </w:rPr>
              <w:t>140</w:t>
            </w:r>
          </w:p>
        </w:tc>
      </w:tr>
      <w:tr w:rsidR="007F070D" w:rsidRPr="00B53B81" w14:paraId="4C3C6462" w14:textId="77777777" w:rsidTr="007F070D">
        <w:trPr>
          <w:trHeight w:val="227"/>
          <w:jc w:val="center"/>
        </w:trPr>
        <w:tc>
          <w:tcPr>
            <w:tcW w:w="1269" w:type="pct"/>
            <w:gridSpan w:val="2"/>
            <w:tcBorders>
              <w:top w:val="nil"/>
              <w:left w:val="single" w:sz="4" w:space="0" w:color="auto"/>
              <w:bottom w:val="single" w:sz="4" w:space="0" w:color="auto"/>
              <w:right w:val="single" w:sz="4" w:space="0" w:color="auto"/>
            </w:tcBorders>
            <w:shd w:val="clear" w:color="auto" w:fill="auto"/>
            <w:noWrap/>
            <w:vAlign w:val="center"/>
            <w:hideMark/>
          </w:tcPr>
          <w:p w14:paraId="1AA5B254" w14:textId="77777777" w:rsidR="007F070D" w:rsidRPr="0062615F" w:rsidRDefault="007F070D" w:rsidP="00C92312">
            <w:pPr>
              <w:spacing w:after="0" w:line="240" w:lineRule="auto"/>
              <w:ind w:left="-57"/>
              <w:rPr>
                <w:rFonts w:ascii="Times New Roman" w:eastAsia="Times New Roman" w:hAnsi="Times New Roman"/>
                <w:sz w:val="20"/>
                <w:szCs w:val="20"/>
              </w:rPr>
            </w:pPr>
            <w:r w:rsidRPr="0062615F">
              <w:rPr>
                <w:rFonts w:ascii="Times New Roman" w:eastAsia="Times New Roman" w:hAnsi="Times New Roman"/>
                <w:sz w:val="20"/>
                <w:szCs w:val="20"/>
              </w:rPr>
              <w:t>2100</w:t>
            </w:r>
          </w:p>
        </w:tc>
        <w:tc>
          <w:tcPr>
            <w:tcW w:w="874" w:type="pct"/>
            <w:gridSpan w:val="2"/>
            <w:tcBorders>
              <w:top w:val="nil"/>
              <w:left w:val="nil"/>
              <w:bottom w:val="single" w:sz="4" w:space="0" w:color="auto"/>
              <w:right w:val="single" w:sz="4" w:space="0" w:color="auto"/>
            </w:tcBorders>
            <w:shd w:val="clear" w:color="auto" w:fill="auto"/>
            <w:noWrap/>
            <w:vAlign w:val="center"/>
            <w:hideMark/>
          </w:tcPr>
          <w:p w14:paraId="61B704A0" w14:textId="77777777" w:rsidR="007F070D" w:rsidRPr="0062615F" w:rsidRDefault="007F070D" w:rsidP="00C92312">
            <w:pPr>
              <w:spacing w:after="0" w:line="240" w:lineRule="auto"/>
              <w:ind w:left="-57"/>
              <w:jc w:val="right"/>
              <w:rPr>
                <w:rFonts w:ascii="Times New Roman" w:eastAsia="Times New Roman" w:hAnsi="Times New Roman"/>
                <w:sz w:val="20"/>
                <w:szCs w:val="20"/>
              </w:rPr>
            </w:pPr>
            <w:r w:rsidRPr="0062615F">
              <w:rPr>
                <w:rFonts w:ascii="Times New Roman" w:eastAsia="Times New Roman" w:hAnsi="Times New Roman"/>
                <w:sz w:val="20"/>
                <w:szCs w:val="20"/>
              </w:rPr>
              <w:t>543</w:t>
            </w:r>
          </w:p>
        </w:tc>
        <w:tc>
          <w:tcPr>
            <w:tcW w:w="764" w:type="pct"/>
            <w:gridSpan w:val="2"/>
            <w:tcBorders>
              <w:top w:val="nil"/>
              <w:left w:val="nil"/>
              <w:bottom w:val="single" w:sz="4" w:space="0" w:color="auto"/>
              <w:right w:val="single" w:sz="4" w:space="0" w:color="auto"/>
            </w:tcBorders>
            <w:shd w:val="clear" w:color="auto" w:fill="auto"/>
            <w:vAlign w:val="center"/>
            <w:hideMark/>
          </w:tcPr>
          <w:p w14:paraId="45394C3C"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GRP</w:t>
            </w:r>
          </w:p>
        </w:tc>
        <w:tc>
          <w:tcPr>
            <w:tcW w:w="865" w:type="pct"/>
            <w:gridSpan w:val="2"/>
            <w:tcBorders>
              <w:top w:val="nil"/>
              <w:left w:val="nil"/>
              <w:bottom w:val="single" w:sz="4" w:space="0" w:color="auto"/>
              <w:right w:val="single" w:sz="4" w:space="0" w:color="auto"/>
            </w:tcBorders>
            <w:shd w:val="clear" w:color="auto" w:fill="auto"/>
            <w:vAlign w:val="center"/>
            <w:hideMark/>
          </w:tcPr>
          <w:p w14:paraId="422E7908"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437" w:type="pct"/>
            <w:gridSpan w:val="2"/>
            <w:tcBorders>
              <w:top w:val="nil"/>
              <w:left w:val="nil"/>
              <w:bottom w:val="single" w:sz="4" w:space="0" w:color="auto"/>
              <w:right w:val="single" w:sz="4" w:space="0" w:color="auto"/>
            </w:tcBorders>
            <w:shd w:val="clear" w:color="auto" w:fill="auto"/>
            <w:noWrap/>
            <w:vAlign w:val="center"/>
            <w:hideMark/>
          </w:tcPr>
          <w:p w14:paraId="0BE5FC94"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791" w:type="pct"/>
            <w:tcBorders>
              <w:top w:val="nil"/>
              <w:left w:val="nil"/>
              <w:bottom w:val="single" w:sz="4" w:space="0" w:color="auto"/>
              <w:right w:val="single" w:sz="4" w:space="0" w:color="auto"/>
            </w:tcBorders>
            <w:shd w:val="clear" w:color="auto" w:fill="auto"/>
            <w:noWrap/>
            <w:vAlign w:val="center"/>
            <w:hideMark/>
          </w:tcPr>
          <w:p w14:paraId="111776FC" w14:textId="77777777" w:rsidR="007F070D" w:rsidRPr="0062615F" w:rsidRDefault="007F070D" w:rsidP="00C92312">
            <w:pPr>
              <w:spacing w:after="0" w:line="240" w:lineRule="auto"/>
              <w:ind w:left="-57"/>
              <w:jc w:val="right"/>
              <w:rPr>
                <w:rFonts w:ascii="Times New Roman" w:eastAsia="Times New Roman" w:hAnsi="Times New Roman"/>
                <w:sz w:val="20"/>
                <w:szCs w:val="20"/>
              </w:rPr>
            </w:pPr>
            <w:r w:rsidRPr="0062615F">
              <w:rPr>
                <w:rFonts w:ascii="Times New Roman" w:eastAsia="Times New Roman" w:hAnsi="Times New Roman"/>
                <w:sz w:val="20"/>
                <w:szCs w:val="20"/>
              </w:rPr>
              <w:t>543</w:t>
            </w:r>
          </w:p>
        </w:tc>
      </w:tr>
      <w:tr w:rsidR="007F070D" w:rsidRPr="00B53B81" w14:paraId="4DAD7A22" w14:textId="77777777" w:rsidTr="007F070D">
        <w:trPr>
          <w:trHeight w:val="227"/>
          <w:jc w:val="center"/>
        </w:trPr>
        <w:tc>
          <w:tcPr>
            <w:tcW w:w="1269" w:type="pct"/>
            <w:gridSpan w:val="2"/>
            <w:tcBorders>
              <w:top w:val="nil"/>
              <w:left w:val="single" w:sz="4" w:space="0" w:color="auto"/>
              <w:bottom w:val="single" w:sz="4" w:space="0" w:color="auto"/>
              <w:right w:val="single" w:sz="4" w:space="0" w:color="auto"/>
            </w:tcBorders>
            <w:shd w:val="clear" w:color="auto" w:fill="auto"/>
            <w:noWrap/>
            <w:vAlign w:val="center"/>
            <w:hideMark/>
          </w:tcPr>
          <w:p w14:paraId="43E3DE57" w14:textId="77777777" w:rsidR="007F070D" w:rsidRPr="0062615F" w:rsidRDefault="007F070D" w:rsidP="00C92312">
            <w:pPr>
              <w:spacing w:after="0" w:line="240" w:lineRule="auto"/>
              <w:ind w:left="-57"/>
              <w:rPr>
                <w:rFonts w:ascii="Times New Roman" w:eastAsia="Times New Roman" w:hAnsi="Times New Roman"/>
                <w:sz w:val="20"/>
                <w:szCs w:val="20"/>
              </w:rPr>
            </w:pPr>
            <w:r w:rsidRPr="0062615F">
              <w:rPr>
                <w:rFonts w:ascii="Times New Roman" w:eastAsia="Times New Roman" w:hAnsi="Times New Roman"/>
                <w:sz w:val="20"/>
                <w:szCs w:val="20"/>
              </w:rPr>
              <w:t>общо</w:t>
            </w:r>
          </w:p>
        </w:tc>
        <w:tc>
          <w:tcPr>
            <w:tcW w:w="874" w:type="pct"/>
            <w:gridSpan w:val="2"/>
            <w:tcBorders>
              <w:top w:val="nil"/>
              <w:left w:val="nil"/>
              <w:bottom w:val="single" w:sz="4" w:space="0" w:color="auto"/>
              <w:right w:val="single" w:sz="4" w:space="0" w:color="auto"/>
            </w:tcBorders>
            <w:shd w:val="clear" w:color="auto" w:fill="auto"/>
            <w:noWrap/>
            <w:vAlign w:val="center"/>
            <w:hideMark/>
          </w:tcPr>
          <w:p w14:paraId="17D5882C" w14:textId="77777777" w:rsidR="007F070D" w:rsidRPr="0062615F" w:rsidRDefault="007F070D" w:rsidP="00C92312">
            <w:pPr>
              <w:spacing w:after="0" w:line="240" w:lineRule="auto"/>
              <w:ind w:left="-57"/>
              <w:jc w:val="right"/>
              <w:rPr>
                <w:rFonts w:ascii="Times New Roman" w:eastAsia="Times New Roman" w:hAnsi="Times New Roman"/>
                <w:b/>
                <w:bCs/>
                <w:i/>
                <w:iCs/>
                <w:sz w:val="20"/>
                <w:szCs w:val="20"/>
              </w:rPr>
            </w:pPr>
            <w:r w:rsidRPr="0062615F">
              <w:rPr>
                <w:rFonts w:ascii="Times New Roman" w:eastAsia="Times New Roman" w:hAnsi="Times New Roman"/>
                <w:b/>
                <w:bCs/>
                <w:i/>
                <w:iCs/>
                <w:sz w:val="20"/>
                <w:szCs w:val="20"/>
              </w:rPr>
              <w:t>543</w:t>
            </w:r>
          </w:p>
        </w:tc>
        <w:tc>
          <w:tcPr>
            <w:tcW w:w="764" w:type="pct"/>
            <w:gridSpan w:val="2"/>
            <w:tcBorders>
              <w:top w:val="nil"/>
              <w:left w:val="nil"/>
              <w:bottom w:val="single" w:sz="4" w:space="0" w:color="auto"/>
              <w:right w:val="single" w:sz="4" w:space="0" w:color="auto"/>
            </w:tcBorders>
            <w:shd w:val="clear" w:color="auto" w:fill="auto"/>
            <w:vAlign w:val="center"/>
            <w:hideMark/>
          </w:tcPr>
          <w:p w14:paraId="75D5CE48"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865" w:type="pct"/>
            <w:gridSpan w:val="2"/>
            <w:tcBorders>
              <w:top w:val="nil"/>
              <w:left w:val="nil"/>
              <w:bottom w:val="single" w:sz="4" w:space="0" w:color="auto"/>
              <w:right w:val="single" w:sz="4" w:space="0" w:color="auto"/>
            </w:tcBorders>
            <w:shd w:val="clear" w:color="auto" w:fill="auto"/>
            <w:vAlign w:val="center"/>
            <w:hideMark/>
          </w:tcPr>
          <w:p w14:paraId="2657993E"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437" w:type="pct"/>
            <w:gridSpan w:val="2"/>
            <w:tcBorders>
              <w:top w:val="nil"/>
              <w:left w:val="nil"/>
              <w:bottom w:val="single" w:sz="4" w:space="0" w:color="auto"/>
              <w:right w:val="single" w:sz="4" w:space="0" w:color="auto"/>
            </w:tcBorders>
            <w:shd w:val="clear" w:color="auto" w:fill="auto"/>
            <w:noWrap/>
            <w:vAlign w:val="center"/>
            <w:hideMark/>
          </w:tcPr>
          <w:p w14:paraId="099EA762"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791" w:type="pct"/>
            <w:tcBorders>
              <w:top w:val="nil"/>
              <w:left w:val="nil"/>
              <w:bottom w:val="single" w:sz="4" w:space="0" w:color="auto"/>
              <w:right w:val="single" w:sz="4" w:space="0" w:color="auto"/>
            </w:tcBorders>
            <w:shd w:val="clear" w:color="auto" w:fill="auto"/>
            <w:noWrap/>
            <w:vAlign w:val="center"/>
            <w:hideMark/>
          </w:tcPr>
          <w:p w14:paraId="2688157F" w14:textId="77777777" w:rsidR="007F070D" w:rsidRPr="0062615F" w:rsidRDefault="007F070D" w:rsidP="00C92312">
            <w:pPr>
              <w:spacing w:after="0" w:line="240" w:lineRule="auto"/>
              <w:ind w:left="-57"/>
              <w:jc w:val="right"/>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 </w:t>
            </w:r>
          </w:p>
        </w:tc>
      </w:tr>
      <w:tr w:rsidR="007F070D" w:rsidRPr="00B53B81" w14:paraId="325D5CFD" w14:textId="77777777" w:rsidTr="007F070D">
        <w:trPr>
          <w:trHeight w:val="227"/>
          <w:jc w:val="center"/>
        </w:trPr>
        <w:tc>
          <w:tcPr>
            <w:tcW w:w="1269"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3351C1" w14:textId="77777777" w:rsidR="007F070D" w:rsidRPr="0062615F" w:rsidRDefault="007F070D" w:rsidP="00C92312">
            <w:pPr>
              <w:spacing w:after="0" w:line="240" w:lineRule="auto"/>
              <w:ind w:left="-57"/>
              <w:rPr>
                <w:rFonts w:ascii="Times New Roman" w:eastAsia="Times New Roman" w:hAnsi="Times New Roman"/>
                <w:sz w:val="20"/>
                <w:szCs w:val="20"/>
              </w:rPr>
            </w:pPr>
            <w:r w:rsidRPr="0062615F">
              <w:rPr>
                <w:rFonts w:ascii="Times New Roman" w:eastAsia="Times New Roman" w:hAnsi="Times New Roman"/>
                <w:sz w:val="20"/>
                <w:szCs w:val="20"/>
              </w:rPr>
              <w:t>600</w:t>
            </w:r>
          </w:p>
        </w:tc>
        <w:tc>
          <w:tcPr>
            <w:tcW w:w="874" w:type="pct"/>
            <w:gridSpan w:val="2"/>
            <w:tcBorders>
              <w:top w:val="nil"/>
              <w:left w:val="nil"/>
              <w:bottom w:val="single" w:sz="4" w:space="0" w:color="auto"/>
              <w:right w:val="single" w:sz="4" w:space="0" w:color="auto"/>
            </w:tcBorders>
            <w:shd w:val="clear" w:color="auto" w:fill="auto"/>
            <w:noWrap/>
            <w:vAlign w:val="center"/>
            <w:hideMark/>
          </w:tcPr>
          <w:p w14:paraId="32D42611" w14:textId="77777777" w:rsidR="007F070D" w:rsidRPr="0062615F" w:rsidRDefault="007F070D" w:rsidP="00C92312">
            <w:pPr>
              <w:spacing w:after="0" w:line="240" w:lineRule="auto"/>
              <w:ind w:left="-57"/>
              <w:jc w:val="right"/>
              <w:rPr>
                <w:rFonts w:ascii="Times New Roman" w:eastAsia="Times New Roman" w:hAnsi="Times New Roman"/>
                <w:sz w:val="20"/>
                <w:szCs w:val="20"/>
              </w:rPr>
            </w:pPr>
            <w:r w:rsidRPr="0062615F">
              <w:rPr>
                <w:rFonts w:ascii="Times New Roman" w:eastAsia="Times New Roman" w:hAnsi="Times New Roman"/>
                <w:sz w:val="20"/>
                <w:szCs w:val="20"/>
              </w:rPr>
              <w:t>401</w:t>
            </w:r>
          </w:p>
        </w:tc>
        <w:tc>
          <w:tcPr>
            <w:tcW w:w="764" w:type="pct"/>
            <w:gridSpan w:val="2"/>
            <w:tcBorders>
              <w:top w:val="nil"/>
              <w:left w:val="nil"/>
              <w:bottom w:val="single" w:sz="4" w:space="0" w:color="auto"/>
              <w:right w:val="single" w:sz="4" w:space="0" w:color="auto"/>
            </w:tcBorders>
            <w:shd w:val="clear" w:color="auto" w:fill="auto"/>
            <w:vAlign w:val="center"/>
            <w:hideMark/>
          </w:tcPr>
          <w:p w14:paraId="0FC5228F"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PP</w:t>
            </w:r>
          </w:p>
        </w:tc>
        <w:tc>
          <w:tcPr>
            <w:tcW w:w="865" w:type="pct"/>
            <w:gridSpan w:val="2"/>
            <w:tcBorders>
              <w:top w:val="nil"/>
              <w:left w:val="nil"/>
              <w:bottom w:val="single" w:sz="4" w:space="0" w:color="auto"/>
              <w:right w:val="single" w:sz="4" w:space="0" w:color="auto"/>
            </w:tcBorders>
            <w:shd w:val="clear" w:color="auto" w:fill="auto"/>
            <w:vAlign w:val="center"/>
            <w:hideMark/>
          </w:tcPr>
          <w:p w14:paraId="18CB8D43"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437" w:type="pct"/>
            <w:gridSpan w:val="2"/>
            <w:tcBorders>
              <w:top w:val="nil"/>
              <w:left w:val="nil"/>
              <w:bottom w:val="single" w:sz="4" w:space="0" w:color="auto"/>
              <w:right w:val="single" w:sz="4" w:space="0" w:color="auto"/>
            </w:tcBorders>
            <w:shd w:val="clear" w:color="auto" w:fill="auto"/>
            <w:noWrap/>
            <w:vAlign w:val="center"/>
            <w:hideMark/>
          </w:tcPr>
          <w:p w14:paraId="53F6F77D"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791" w:type="pct"/>
            <w:tcBorders>
              <w:top w:val="nil"/>
              <w:left w:val="nil"/>
              <w:bottom w:val="single" w:sz="4" w:space="0" w:color="auto"/>
              <w:right w:val="single" w:sz="4" w:space="0" w:color="auto"/>
            </w:tcBorders>
            <w:shd w:val="clear" w:color="auto" w:fill="auto"/>
            <w:noWrap/>
            <w:vAlign w:val="center"/>
            <w:hideMark/>
          </w:tcPr>
          <w:p w14:paraId="4481606F" w14:textId="77777777" w:rsidR="007F070D" w:rsidRPr="0062615F" w:rsidRDefault="007F070D" w:rsidP="00C92312">
            <w:pPr>
              <w:spacing w:after="0" w:line="240" w:lineRule="auto"/>
              <w:ind w:left="-57"/>
              <w:jc w:val="right"/>
              <w:rPr>
                <w:rFonts w:ascii="Times New Roman" w:eastAsia="Times New Roman" w:hAnsi="Times New Roman"/>
                <w:sz w:val="20"/>
                <w:szCs w:val="20"/>
              </w:rPr>
            </w:pPr>
            <w:r w:rsidRPr="0062615F">
              <w:rPr>
                <w:rFonts w:ascii="Times New Roman" w:eastAsia="Times New Roman" w:hAnsi="Times New Roman"/>
                <w:sz w:val="20"/>
                <w:szCs w:val="20"/>
              </w:rPr>
              <w:t>401</w:t>
            </w:r>
          </w:p>
        </w:tc>
      </w:tr>
      <w:tr w:rsidR="007F070D" w:rsidRPr="00B53B81" w14:paraId="0D1D0A9E" w14:textId="77777777" w:rsidTr="007F070D">
        <w:trPr>
          <w:trHeight w:val="227"/>
          <w:jc w:val="center"/>
        </w:trPr>
        <w:tc>
          <w:tcPr>
            <w:tcW w:w="1269" w:type="pct"/>
            <w:gridSpan w:val="2"/>
            <w:tcBorders>
              <w:top w:val="nil"/>
              <w:left w:val="single" w:sz="4" w:space="0" w:color="auto"/>
              <w:bottom w:val="single" w:sz="4" w:space="0" w:color="auto"/>
              <w:right w:val="single" w:sz="4" w:space="0" w:color="auto"/>
            </w:tcBorders>
            <w:shd w:val="clear" w:color="auto" w:fill="auto"/>
            <w:vAlign w:val="center"/>
            <w:hideMark/>
          </w:tcPr>
          <w:p w14:paraId="42C52782" w14:textId="77777777" w:rsidR="007F070D" w:rsidRPr="0062615F" w:rsidRDefault="007F070D" w:rsidP="00C92312">
            <w:pPr>
              <w:spacing w:after="0" w:line="240" w:lineRule="auto"/>
              <w:ind w:left="-57"/>
              <w:rPr>
                <w:rFonts w:ascii="Times New Roman" w:eastAsia="Times New Roman" w:hAnsi="Times New Roman"/>
                <w:sz w:val="20"/>
                <w:szCs w:val="20"/>
              </w:rPr>
            </w:pPr>
            <w:r w:rsidRPr="0062615F">
              <w:rPr>
                <w:rFonts w:ascii="Times New Roman" w:eastAsia="Times New Roman" w:hAnsi="Times New Roman"/>
                <w:sz w:val="20"/>
                <w:szCs w:val="20"/>
              </w:rPr>
              <w:t>Преминаване под републикански път DN600</w:t>
            </w:r>
          </w:p>
        </w:tc>
        <w:tc>
          <w:tcPr>
            <w:tcW w:w="874" w:type="pct"/>
            <w:gridSpan w:val="2"/>
            <w:tcBorders>
              <w:top w:val="nil"/>
              <w:left w:val="nil"/>
              <w:bottom w:val="single" w:sz="4" w:space="0" w:color="auto"/>
              <w:right w:val="single" w:sz="4" w:space="0" w:color="auto"/>
            </w:tcBorders>
            <w:shd w:val="clear" w:color="auto" w:fill="auto"/>
            <w:noWrap/>
            <w:vAlign w:val="center"/>
            <w:hideMark/>
          </w:tcPr>
          <w:p w14:paraId="208978A6" w14:textId="77777777" w:rsidR="007F070D" w:rsidRPr="0062615F" w:rsidRDefault="007F070D" w:rsidP="00C92312">
            <w:pPr>
              <w:spacing w:after="0" w:line="240" w:lineRule="auto"/>
              <w:ind w:left="-57"/>
              <w:jc w:val="right"/>
              <w:rPr>
                <w:rFonts w:ascii="Times New Roman" w:eastAsia="Times New Roman" w:hAnsi="Times New Roman"/>
                <w:sz w:val="20"/>
                <w:szCs w:val="20"/>
              </w:rPr>
            </w:pPr>
            <w:r w:rsidRPr="0062615F">
              <w:rPr>
                <w:rFonts w:ascii="Times New Roman" w:eastAsia="Times New Roman" w:hAnsi="Times New Roman"/>
                <w:sz w:val="20"/>
                <w:szCs w:val="20"/>
              </w:rPr>
              <w:t>1</w:t>
            </w:r>
          </w:p>
        </w:tc>
        <w:tc>
          <w:tcPr>
            <w:tcW w:w="764" w:type="pct"/>
            <w:gridSpan w:val="2"/>
            <w:tcBorders>
              <w:top w:val="nil"/>
              <w:left w:val="nil"/>
              <w:bottom w:val="single" w:sz="4" w:space="0" w:color="auto"/>
              <w:right w:val="single" w:sz="4" w:space="0" w:color="auto"/>
            </w:tcBorders>
            <w:shd w:val="clear" w:color="auto" w:fill="auto"/>
            <w:vAlign w:val="center"/>
            <w:hideMark/>
          </w:tcPr>
          <w:p w14:paraId="54E64AA6"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865" w:type="pct"/>
            <w:gridSpan w:val="2"/>
            <w:tcBorders>
              <w:top w:val="nil"/>
              <w:left w:val="nil"/>
              <w:bottom w:val="single" w:sz="4" w:space="0" w:color="auto"/>
              <w:right w:val="single" w:sz="4" w:space="0" w:color="auto"/>
            </w:tcBorders>
            <w:shd w:val="clear" w:color="auto" w:fill="auto"/>
            <w:vAlign w:val="center"/>
            <w:hideMark/>
          </w:tcPr>
          <w:p w14:paraId="21CAB40C" w14:textId="77777777" w:rsidR="007F070D" w:rsidRPr="0062615F" w:rsidRDefault="007F070D" w:rsidP="00C92312">
            <w:pPr>
              <w:spacing w:after="0" w:line="240" w:lineRule="auto"/>
              <w:ind w:left="-57"/>
              <w:jc w:val="right"/>
              <w:rPr>
                <w:rFonts w:ascii="Times New Roman" w:hAnsi="Times New Roman"/>
                <w:color w:val="000000"/>
                <w:sz w:val="20"/>
                <w:szCs w:val="20"/>
              </w:rPr>
            </w:pPr>
            <w:r w:rsidRPr="0062615F">
              <w:rPr>
                <w:rFonts w:ascii="Times New Roman" w:hAnsi="Times New Roman"/>
                <w:color w:val="000000"/>
                <w:sz w:val="20"/>
                <w:szCs w:val="20"/>
              </w:rPr>
              <w:t>66 596,60</w:t>
            </w:r>
          </w:p>
          <w:p w14:paraId="7869FFDB"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p>
        </w:tc>
        <w:tc>
          <w:tcPr>
            <w:tcW w:w="437" w:type="pct"/>
            <w:gridSpan w:val="2"/>
            <w:tcBorders>
              <w:top w:val="nil"/>
              <w:left w:val="nil"/>
              <w:bottom w:val="single" w:sz="4" w:space="0" w:color="auto"/>
              <w:right w:val="single" w:sz="4" w:space="0" w:color="auto"/>
            </w:tcBorders>
            <w:shd w:val="clear" w:color="auto" w:fill="auto"/>
            <w:noWrap/>
            <w:vAlign w:val="center"/>
            <w:hideMark/>
          </w:tcPr>
          <w:p w14:paraId="15896A0D"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791" w:type="pct"/>
            <w:tcBorders>
              <w:top w:val="nil"/>
              <w:left w:val="nil"/>
              <w:bottom w:val="single" w:sz="4" w:space="0" w:color="auto"/>
              <w:right w:val="single" w:sz="4" w:space="0" w:color="auto"/>
            </w:tcBorders>
            <w:shd w:val="clear" w:color="auto" w:fill="auto"/>
            <w:noWrap/>
            <w:vAlign w:val="center"/>
            <w:hideMark/>
          </w:tcPr>
          <w:p w14:paraId="53B62101"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r>
      <w:tr w:rsidR="007F070D" w:rsidRPr="00B53B81" w14:paraId="4969E7E8" w14:textId="77777777" w:rsidTr="007F070D">
        <w:trPr>
          <w:trHeight w:val="227"/>
          <w:jc w:val="center"/>
        </w:trPr>
        <w:tc>
          <w:tcPr>
            <w:tcW w:w="1269" w:type="pct"/>
            <w:gridSpan w:val="2"/>
            <w:tcBorders>
              <w:top w:val="nil"/>
              <w:left w:val="single" w:sz="4" w:space="0" w:color="auto"/>
              <w:bottom w:val="single" w:sz="4" w:space="0" w:color="auto"/>
              <w:right w:val="single" w:sz="4" w:space="0" w:color="auto"/>
            </w:tcBorders>
            <w:shd w:val="clear" w:color="auto" w:fill="auto"/>
            <w:noWrap/>
            <w:vAlign w:val="center"/>
            <w:hideMark/>
          </w:tcPr>
          <w:p w14:paraId="2E2D0E6A" w14:textId="77777777" w:rsidR="007F070D" w:rsidRPr="0062615F" w:rsidRDefault="007F070D" w:rsidP="00C92312">
            <w:pPr>
              <w:spacing w:after="0" w:line="240" w:lineRule="auto"/>
              <w:ind w:left="-57"/>
              <w:rPr>
                <w:rFonts w:ascii="Times New Roman" w:eastAsia="Times New Roman" w:hAnsi="Times New Roman"/>
                <w:b/>
                <w:bCs/>
                <w:sz w:val="20"/>
                <w:szCs w:val="20"/>
              </w:rPr>
            </w:pPr>
            <w:r w:rsidRPr="0062615F">
              <w:rPr>
                <w:rFonts w:ascii="Times New Roman" w:eastAsia="Times New Roman" w:hAnsi="Times New Roman"/>
                <w:b/>
                <w:bCs/>
                <w:sz w:val="20"/>
                <w:szCs w:val="20"/>
              </w:rPr>
              <w:t>Отливен канал</w:t>
            </w:r>
          </w:p>
        </w:tc>
        <w:tc>
          <w:tcPr>
            <w:tcW w:w="874" w:type="pct"/>
            <w:gridSpan w:val="2"/>
            <w:tcBorders>
              <w:top w:val="nil"/>
              <w:left w:val="nil"/>
              <w:bottom w:val="single" w:sz="4" w:space="0" w:color="auto"/>
              <w:right w:val="single" w:sz="4" w:space="0" w:color="auto"/>
            </w:tcBorders>
            <w:shd w:val="clear" w:color="auto" w:fill="auto"/>
            <w:noWrap/>
            <w:vAlign w:val="center"/>
            <w:hideMark/>
          </w:tcPr>
          <w:p w14:paraId="118EC922" w14:textId="77777777" w:rsidR="007F070D" w:rsidRPr="0062615F" w:rsidRDefault="007F070D" w:rsidP="00C92312">
            <w:pPr>
              <w:spacing w:after="0" w:line="240" w:lineRule="auto"/>
              <w:ind w:left="-57"/>
              <w:rPr>
                <w:rFonts w:ascii="Times New Roman" w:eastAsia="Times New Roman" w:hAnsi="Times New Roman"/>
                <w:sz w:val="20"/>
                <w:szCs w:val="20"/>
              </w:rPr>
            </w:pPr>
            <w:r w:rsidRPr="0062615F">
              <w:rPr>
                <w:rFonts w:ascii="Times New Roman" w:eastAsia="Times New Roman" w:hAnsi="Times New Roman"/>
                <w:sz w:val="20"/>
                <w:szCs w:val="20"/>
              </w:rPr>
              <w:t> </w:t>
            </w:r>
          </w:p>
        </w:tc>
        <w:tc>
          <w:tcPr>
            <w:tcW w:w="764" w:type="pct"/>
            <w:gridSpan w:val="2"/>
            <w:tcBorders>
              <w:top w:val="nil"/>
              <w:left w:val="nil"/>
              <w:bottom w:val="single" w:sz="4" w:space="0" w:color="auto"/>
              <w:right w:val="single" w:sz="4" w:space="0" w:color="auto"/>
            </w:tcBorders>
            <w:shd w:val="clear" w:color="auto" w:fill="auto"/>
            <w:vAlign w:val="center"/>
            <w:hideMark/>
          </w:tcPr>
          <w:p w14:paraId="2DC6E1EA"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865" w:type="pct"/>
            <w:gridSpan w:val="2"/>
            <w:tcBorders>
              <w:top w:val="nil"/>
              <w:left w:val="nil"/>
              <w:bottom w:val="single" w:sz="4" w:space="0" w:color="auto"/>
              <w:right w:val="single" w:sz="4" w:space="0" w:color="auto"/>
            </w:tcBorders>
            <w:shd w:val="clear" w:color="auto" w:fill="auto"/>
            <w:vAlign w:val="center"/>
            <w:hideMark/>
          </w:tcPr>
          <w:p w14:paraId="41D58934"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437" w:type="pct"/>
            <w:gridSpan w:val="2"/>
            <w:tcBorders>
              <w:top w:val="nil"/>
              <w:left w:val="nil"/>
              <w:bottom w:val="single" w:sz="4" w:space="0" w:color="auto"/>
              <w:right w:val="single" w:sz="4" w:space="0" w:color="auto"/>
            </w:tcBorders>
            <w:shd w:val="clear" w:color="auto" w:fill="auto"/>
            <w:noWrap/>
            <w:vAlign w:val="center"/>
            <w:hideMark/>
          </w:tcPr>
          <w:p w14:paraId="37FD5666"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791" w:type="pct"/>
            <w:tcBorders>
              <w:top w:val="nil"/>
              <w:left w:val="nil"/>
              <w:bottom w:val="single" w:sz="4" w:space="0" w:color="auto"/>
              <w:right w:val="single" w:sz="4" w:space="0" w:color="auto"/>
            </w:tcBorders>
            <w:shd w:val="clear" w:color="auto" w:fill="auto"/>
            <w:noWrap/>
            <w:vAlign w:val="center"/>
            <w:hideMark/>
          </w:tcPr>
          <w:p w14:paraId="0CE85DFA"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r>
      <w:tr w:rsidR="007F070D" w:rsidRPr="00413B51" w14:paraId="590AA191" w14:textId="77777777" w:rsidTr="007F070D">
        <w:trPr>
          <w:trHeight w:val="227"/>
          <w:jc w:val="center"/>
        </w:trPr>
        <w:tc>
          <w:tcPr>
            <w:tcW w:w="1269" w:type="pct"/>
            <w:gridSpan w:val="2"/>
            <w:tcBorders>
              <w:top w:val="nil"/>
              <w:left w:val="single" w:sz="4" w:space="0" w:color="auto"/>
              <w:bottom w:val="single" w:sz="4" w:space="0" w:color="auto"/>
              <w:right w:val="single" w:sz="4" w:space="0" w:color="auto"/>
            </w:tcBorders>
            <w:shd w:val="clear" w:color="auto" w:fill="auto"/>
            <w:noWrap/>
            <w:vAlign w:val="center"/>
            <w:hideMark/>
          </w:tcPr>
          <w:p w14:paraId="7EF28FEF" w14:textId="77777777" w:rsidR="007F070D" w:rsidRPr="0062615F" w:rsidRDefault="007F070D" w:rsidP="00C92312">
            <w:pPr>
              <w:spacing w:after="0" w:line="240" w:lineRule="auto"/>
              <w:ind w:left="-57"/>
              <w:rPr>
                <w:rFonts w:ascii="Times New Roman" w:eastAsia="Times New Roman" w:hAnsi="Times New Roman"/>
                <w:sz w:val="20"/>
                <w:szCs w:val="20"/>
              </w:rPr>
            </w:pPr>
            <w:r w:rsidRPr="0062615F">
              <w:rPr>
                <w:rFonts w:ascii="Times New Roman" w:eastAsia="Times New Roman" w:hAnsi="Times New Roman"/>
                <w:sz w:val="20"/>
                <w:szCs w:val="20"/>
              </w:rPr>
              <w:t>2100</w:t>
            </w:r>
          </w:p>
        </w:tc>
        <w:tc>
          <w:tcPr>
            <w:tcW w:w="874" w:type="pct"/>
            <w:gridSpan w:val="2"/>
            <w:tcBorders>
              <w:top w:val="nil"/>
              <w:left w:val="nil"/>
              <w:bottom w:val="single" w:sz="4" w:space="0" w:color="auto"/>
              <w:right w:val="single" w:sz="4" w:space="0" w:color="auto"/>
            </w:tcBorders>
            <w:shd w:val="clear" w:color="auto" w:fill="auto"/>
            <w:noWrap/>
            <w:vAlign w:val="center"/>
            <w:hideMark/>
          </w:tcPr>
          <w:p w14:paraId="3A88D02A" w14:textId="77777777" w:rsidR="007F070D" w:rsidRPr="0062615F" w:rsidRDefault="007F070D" w:rsidP="00C92312">
            <w:pPr>
              <w:spacing w:after="0" w:line="240" w:lineRule="auto"/>
              <w:ind w:left="-57"/>
              <w:jc w:val="right"/>
              <w:rPr>
                <w:rFonts w:ascii="Times New Roman" w:eastAsia="Times New Roman" w:hAnsi="Times New Roman"/>
                <w:sz w:val="20"/>
                <w:szCs w:val="20"/>
              </w:rPr>
            </w:pPr>
            <w:r w:rsidRPr="0062615F">
              <w:rPr>
                <w:rFonts w:ascii="Times New Roman" w:eastAsia="Times New Roman" w:hAnsi="Times New Roman"/>
                <w:sz w:val="20"/>
                <w:szCs w:val="20"/>
              </w:rPr>
              <w:t>100</w:t>
            </w:r>
          </w:p>
        </w:tc>
        <w:tc>
          <w:tcPr>
            <w:tcW w:w="764" w:type="pct"/>
            <w:gridSpan w:val="2"/>
            <w:tcBorders>
              <w:top w:val="nil"/>
              <w:left w:val="nil"/>
              <w:bottom w:val="single" w:sz="4" w:space="0" w:color="auto"/>
              <w:right w:val="single" w:sz="4" w:space="0" w:color="auto"/>
            </w:tcBorders>
            <w:shd w:val="clear" w:color="auto" w:fill="auto"/>
            <w:vAlign w:val="center"/>
            <w:hideMark/>
          </w:tcPr>
          <w:p w14:paraId="2DA6BD57"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GRP</w:t>
            </w:r>
          </w:p>
        </w:tc>
        <w:tc>
          <w:tcPr>
            <w:tcW w:w="865" w:type="pct"/>
            <w:gridSpan w:val="2"/>
            <w:tcBorders>
              <w:top w:val="nil"/>
              <w:left w:val="nil"/>
              <w:bottom w:val="single" w:sz="4" w:space="0" w:color="auto"/>
              <w:right w:val="single" w:sz="4" w:space="0" w:color="auto"/>
            </w:tcBorders>
            <w:shd w:val="clear" w:color="auto" w:fill="auto"/>
            <w:vAlign w:val="center"/>
            <w:hideMark/>
          </w:tcPr>
          <w:p w14:paraId="70BA8386"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437" w:type="pct"/>
            <w:gridSpan w:val="2"/>
            <w:tcBorders>
              <w:top w:val="nil"/>
              <w:left w:val="nil"/>
              <w:bottom w:val="single" w:sz="4" w:space="0" w:color="auto"/>
              <w:right w:val="single" w:sz="4" w:space="0" w:color="auto"/>
            </w:tcBorders>
            <w:shd w:val="clear" w:color="auto" w:fill="auto"/>
            <w:noWrap/>
            <w:vAlign w:val="center"/>
            <w:hideMark/>
          </w:tcPr>
          <w:p w14:paraId="3E54B27A"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791" w:type="pct"/>
            <w:tcBorders>
              <w:top w:val="nil"/>
              <w:left w:val="nil"/>
              <w:bottom w:val="single" w:sz="4" w:space="0" w:color="auto"/>
              <w:right w:val="single" w:sz="4" w:space="0" w:color="auto"/>
            </w:tcBorders>
            <w:shd w:val="clear" w:color="auto" w:fill="auto"/>
            <w:noWrap/>
            <w:vAlign w:val="center"/>
            <w:hideMark/>
          </w:tcPr>
          <w:p w14:paraId="524FC378"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100</w:t>
            </w:r>
          </w:p>
        </w:tc>
      </w:tr>
      <w:tr w:rsidR="007F070D" w:rsidRPr="00B53B81" w14:paraId="70F1F1DD" w14:textId="77777777" w:rsidTr="007F070D">
        <w:trPr>
          <w:trHeight w:val="227"/>
          <w:jc w:val="center"/>
        </w:trPr>
        <w:tc>
          <w:tcPr>
            <w:tcW w:w="1269" w:type="pct"/>
            <w:gridSpan w:val="2"/>
            <w:tcBorders>
              <w:top w:val="nil"/>
              <w:left w:val="single" w:sz="4" w:space="0" w:color="auto"/>
              <w:bottom w:val="single" w:sz="4" w:space="0" w:color="auto"/>
              <w:right w:val="single" w:sz="4" w:space="0" w:color="auto"/>
            </w:tcBorders>
            <w:shd w:val="clear" w:color="auto" w:fill="auto"/>
            <w:noWrap/>
            <w:vAlign w:val="center"/>
            <w:hideMark/>
          </w:tcPr>
          <w:p w14:paraId="07E522C1" w14:textId="77777777" w:rsidR="007F070D" w:rsidRPr="0062615F" w:rsidRDefault="007F070D" w:rsidP="00C92312">
            <w:pPr>
              <w:spacing w:after="0" w:line="240" w:lineRule="auto"/>
              <w:ind w:left="-57"/>
              <w:rPr>
                <w:rFonts w:ascii="Times New Roman" w:eastAsia="Times New Roman" w:hAnsi="Times New Roman"/>
                <w:sz w:val="20"/>
                <w:szCs w:val="20"/>
              </w:rPr>
            </w:pPr>
            <w:proofErr w:type="spellStart"/>
            <w:r w:rsidRPr="0062615F">
              <w:rPr>
                <w:rFonts w:ascii="Times New Roman" w:eastAsia="Times New Roman" w:hAnsi="Times New Roman"/>
                <w:sz w:val="20"/>
                <w:szCs w:val="20"/>
              </w:rPr>
              <w:t>ДПр</w:t>
            </w:r>
            <w:proofErr w:type="spellEnd"/>
            <w:r w:rsidRPr="0062615F">
              <w:rPr>
                <w:rFonts w:ascii="Times New Roman" w:eastAsia="Times New Roman" w:hAnsi="Times New Roman"/>
                <w:sz w:val="20"/>
                <w:szCs w:val="20"/>
              </w:rPr>
              <w:t>. - нов</w:t>
            </w:r>
          </w:p>
        </w:tc>
        <w:tc>
          <w:tcPr>
            <w:tcW w:w="874" w:type="pct"/>
            <w:gridSpan w:val="2"/>
            <w:tcBorders>
              <w:top w:val="nil"/>
              <w:left w:val="nil"/>
              <w:bottom w:val="single" w:sz="4" w:space="0" w:color="auto"/>
              <w:right w:val="single" w:sz="4" w:space="0" w:color="auto"/>
            </w:tcBorders>
            <w:shd w:val="clear" w:color="auto" w:fill="auto"/>
            <w:noWrap/>
            <w:vAlign w:val="center"/>
            <w:hideMark/>
          </w:tcPr>
          <w:p w14:paraId="7C72E8E0" w14:textId="77777777" w:rsidR="007F070D" w:rsidRPr="0062615F" w:rsidRDefault="007F070D" w:rsidP="00C92312">
            <w:pPr>
              <w:spacing w:after="0" w:line="240" w:lineRule="auto"/>
              <w:ind w:left="-57"/>
              <w:jc w:val="right"/>
              <w:rPr>
                <w:rFonts w:ascii="Times New Roman" w:eastAsia="Times New Roman" w:hAnsi="Times New Roman"/>
                <w:sz w:val="20"/>
                <w:szCs w:val="20"/>
              </w:rPr>
            </w:pPr>
            <w:r w:rsidRPr="0062615F">
              <w:rPr>
                <w:rFonts w:ascii="Times New Roman" w:eastAsia="Times New Roman" w:hAnsi="Times New Roman"/>
                <w:sz w:val="20"/>
                <w:szCs w:val="20"/>
              </w:rPr>
              <w:t>1</w:t>
            </w:r>
          </w:p>
        </w:tc>
        <w:tc>
          <w:tcPr>
            <w:tcW w:w="764" w:type="pct"/>
            <w:gridSpan w:val="2"/>
            <w:tcBorders>
              <w:top w:val="nil"/>
              <w:left w:val="nil"/>
              <w:bottom w:val="single" w:sz="4" w:space="0" w:color="auto"/>
              <w:right w:val="single" w:sz="4" w:space="0" w:color="auto"/>
            </w:tcBorders>
            <w:shd w:val="clear" w:color="auto" w:fill="auto"/>
            <w:vAlign w:val="center"/>
            <w:hideMark/>
          </w:tcPr>
          <w:p w14:paraId="5F5CE45E"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45 000</w:t>
            </w:r>
          </w:p>
        </w:tc>
        <w:tc>
          <w:tcPr>
            <w:tcW w:w="865" w:type="pct"/>
            <w:gridSpan w:val="2"/>
            <w:tcBorders>
              <w:top w:val="nil"/>
              <w:left w:val="nil"/>
              <w:bottom w:val="single" w:sz="4" w:space="0" w:color="auto"/>
              <w:right w:val="single" w:sz="4" w:space="0" w:color="auto"/>
            </w:tcBorders>
            <w:shd w:val="clear" w:color="auto" w:fill="auto"/>
            <w:vAlign w:val="center"/>
            <w:hideMark/>
          </w:tcPr>
          <w:p w14:paraId="09B1C1E5"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437" w:type="pct"/>
            <w:gridSpan w:val="2"/>
            <w:tcBorders>
              <w:top w:val="nil"/>
              <w:left w:val="nil"/>
              <w:bottom w:val="single" w:sz="4" w:space="0" w:color="auto"/>
              <w:right w:val="single" w:sz="4" w:space="0" w:color="auto"/>
            </w:tcBorders>
            <w:shd w:val="clear" w:color="auto" w:fill="auto"/>
            <w:noWrap/>
            <w:vAlign w:val="center"/>
            <w:hideMark/>
          </w:tcPr>
          <w:p w14:paraId="03681635"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791" w:type="pct"/>
            <w:tcBorders>
              <w:top w:val="nil"/>
              <w:left w:val="nil"/>
              <w:bottom w:val="single" w:sz="4" w:space="0" w:color="auto"/>
              <w:right w:val="single" w:sz="4" w:space="0" w:color="auto"/>
            </w:tcBorders>
            <w:shd w:val="clear" w:color="auto" w:fill="auto"/>
            <w:noWrap/>
            <w:vAlign w:val="center"/>
            <w:hideMark/>
          </w:tcPr>
          <w:p w14:paraId="4B28A294"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r>
      <w:tr w:rsidR="007F070D" w:rsidRPr="00413B51" w14:paraId="4B965B57" w14:textId="77777777" w:rsidTr="007F070D">
        <w:trPr>
          <w:trHeight w:val="227"/>
          <w:jc w:val="center"/>
        </w:trPr>
        <w:tc>
          <w:tcPr>
            <w:tcW w:w="1269" w:type="pct"/>
            <w:gridSpan w:val="2"/>
            <w:tcBorders>
              <w:top w:val="nil"/>
              <w:left w:val="single" w:sz="4" w:space="0" w:color="auto"/>
              <w:bottom w:val="single" w:sz="4" w:space="0" w:color="auto"/>
              <w:right w:val="single" w:sz="4" w:space="0" w:color="auto"/>
            </w:tcBorders>
            <w:shd w:val="clear" w:color="auto" w:fill="A6A6A6" w:themeFill="background1" w:themeFillShade="A6"/>
            <w:noWrap/>
            <w:vAlign w:val="center"/>
          </w:tcPr>
          <w:p w14:paraId="0CD88CEC" w14:textId="77777777" w:rsidR="007F070D" w:rsidRPr="0062615F" w:rsidRDefault="007F070D" w:rsidP="00C92312">
            <w:pPr>
              <w:spacing w:after="0" w:line="240" w:lineRule="auto"/>
              <w:ind w:left="-57"/>
              <w:rPr>
                <w:rFonts w:ascii="Times New Roman" w:eastAsia="Times New Roman" w:hAnsi="Times New Roman"/>
                <w:sz w:val="20"/>
                <w:szCs w:val="20"/>
              </w:rPr>
            </w:pPr>
          </w:p>
        </w:tc>
        <w:tc>
          <w:tcPr>
            <w:tcW w:w="874" w:type="pct"/>
            <w:gridSpan w:val="2"/>
            <w:tcBorders>
              <w:top w:val="nil"/>
              <w:left w:val="nil"/>
              <w:bottom w:val="single" w:sz="4" w:space="0" w:color="auto"/>
              <w:right w:val="single" w:sz="4" w:space="0" w:color="auto"/>
            </w:tcBorders>
            <w:shd w:val="clear" w:color="auto" w:fill="A6A6A6" w:themeFill="background1" w:themeFillShade="A6"/>
            <w:noWrap/>
            <w:vAlign w:val="center"/>
          </w:tcPr>
          <w:p w14:paraId="6AA2E0EB" w14:textId="77777777" w:rsidR="007F070D" w:rsidRPr="0062615F" w:rsidRDefault="007F070D" w:rsidP="00C92312">
            <w:pPr>
              <w:spacing w:after="0" w:line="240" w:lineRule="auto"/>
              <w:ind w:left="-57"/>
              <w:jc w:val="right"/>
              <w:rPr>
                <w:rFonts w:ascii="Times New Roman" w:eastAsia="Times New Roman" w:hAnsi="Times New Roman"/>
                <w:sz w:val="20"/>
                <w:szCs w:val="20"/>
              </w:rPr>
            </w:pPr>
          </w:p>
        </w:tc>
        <w:tc>
          <w:tcPr>
            <w:tcW w:w="764" w:type="pct"/>
            <w:gridSpan w:val="2"/>
            <w:tcBorders>
              <w:top w:val="nil"/>
              <w:left w:val="nil"/>
              <w:bottom w:val="single" w:sz="4" w:space="0" w:color="auto"/>
              <w:right w:val="single" w:sz="4" w:space="0" w:color="auto"/>
            </w:tcBorders>
            <w:shd w:val="clear" w:color="auto" w:fill="A6A6A6" w:themeFill="background1" w:themeFillShade="A6"/>
            <w:vAlign w:val="center"/>
          </w:tcPr>
          <w:p w14:paraId="059B9781"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p>
        </w:tc>
        <w:tc>
          <w:tcPr>
            <w:tcW w:w="865" w:type="pct"/>
            <w:gridSpan w:val="2"/>
            <w:tcBorders>
              <w:top w:val="nil"/>
              <w:left w:val="nil"/>
              <w:bottom w:val="single" w:sz="4" w:space="0" w:color="auto"/>
              <w:right w:val="single" w:sz="4" w:space="0" w:color="auto"/>
            </w:tcBorders>
            <w:shd w:val="clear" w:color="auto" w:fill="A6A6A6" w:themeFill="background1" w:themeFillShade="A6"/>
            <w:vAlign w:val="center"/>
          </w:tcPr>
          <w:p w14:paraId="3D0FD434"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p>
        </w:tc>
        <w:tc>
          <w:tcPr>
            <w:tcW w:w="437" w:type="pct"/>
            <w:gridSpan w:val="2"/>
            <w:tcBorders>
              <w:top w:val="nil"/>
              <w:left w:val="nil"/>
              <w:bottom w:val="single" w:sz="4" w:space="0" w:color="auto"/>
              <w:right w:val="single" w:sz="4" w:space="0" w:color="auto"/>
            </w:tcBorders>
            <w:shd w:val="clear" w:color="auto" w:fill="A6A6A6" w:themeFill="background1" w:themeFillShade="A6"/>
            <w:noWrap/>
            <w:vAlign w:val="center"/>
          </w:tcPr>
          <w:p w14:paraId="234CAC67"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p>
        </w:tc>
        <w:tc>
          <w:tcPr>
            <w:tcW w:w="791" w:type="pct"/>
            <w:tcBorders>
              <w:top w:val="nil"/>
              <w:left w:val="nil"/>
              <w:bottom w:val="single" w:sz="4" w:space="0" w:color="auto"/>
              <w:right w:val="single" w:sz="4" w:space="0" w:color="auto"/>
            </w:tcBorders>
            <w:shd w:val="clear" w:color="auto" w:fill="A6A6A6" w:themeFill="background1" w:themeFillShade="A6"/>
            <w:noWrap/>
            <w:vAlign w:val="center"/>
          </w:tcPr>
          <w:p w14:paraId="4F7EB945"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p>
        </w:tc>
      </w:tr>
      <w:tr w:rsidR="007F070D" w:rsidRPr="007940DF" w14:paraId="3B16E348" w14:textId="77777777" w:rsidTr="007F070D">
        <w:trPr>
          <w:trHeight w:val="227"/>
          <w:jc w:val="center"/>
        </w:trPr>
        <w:tc>
          <w:tcPr>
            <w:tcW w:w="1269" w:type="pct"/>
            <w:gridSpan w:val="2"/>
            <w:tcBorders>
              <w:top w:val="nil"/>
              <w:left w:val="single" w:sz="4" w:space="0" w:color="auto"/>
              <w:bottom w:val="single" w:sz="4" w:space="0" w:color="auto"/>
              <w:right w:val="single" w:sz="4" w:space="0" w:color="auto"/>
            </w:tcBorders>
            <w:shd w:val="clear" w:color="auto" w:fill="auto"/>
            <w:vAlign w:val="center"/>
            <w:hideMark/>
          </w:tcPr>
          <w:p w14:paraId="623AF930" w14:textId="77777777" w:rsidR="007F070D" w:rsidRPr="0062615F" w:rsidRDefault="007F070D" w:rsidP="00C92312">
            <w:pPr>
              <w:spacing w:after="0" w:line="240" w:lineRule="auto"/>
              <w:ind w:left="-57"/>
              <w:rPr>
                <w:rFonts w:ascii="Times New Roman" w:eastAsia="Times New Roman" w:hAnsi="Times New Roman"/>
                <w:sz w:val="20"/>
                <w:szCs w:val="20"/>
              </w:rPr>
            </w:pPr>
            <w:r w:rsidRPr="0062615F">
              <w:rPr>
                <w:rFonts w:ascii="Times New Roman" w:eastAsia="Times New Roman" w:hAnsi="Times New Roman"/>
                <w:sz w:val="20"/>
                <w:szCs w:val="20"/>
              </w:rPr>
              <w:t>Сервитут, дка</w:t>
            </w:r>
          </w:p>
        </w:tc>
        <w:tc>
          <w:tcPr>
            <w:tcW w:w="874" w:type="pct"/>
            <w:gridSpan w:val="2"/>
            <w:tcBorders>
              <w:top w:val="nil"/>
              <w:left w:val="nil"/>
              <w:bottom w:val="single" w:sz="4" w:space="0" w:color="auto"/>
              <w:right w:val="single" w:sz="4" w:space="0" w:color="auto"/>
            </w:tcBorders>
            <w:shd w:val="clear" w:color="auto" w:fill="auto"/>
            <w:noWrap/>
            <w:vAlign w:val="center"/>
            <w:hideMark/>
          </w:tcPr>
          <w:p w14:paraId="0B768573" w14:textId="77777777" w:rsidR="007F070D" w:rsidRPr="0062615F" w:rsidRDefault="007F070D" w:rsidP="00C92312">
            <w:pPr>
              <w:spacing w:after="0" w:line="240" w:lineRule="auto"/>
              <w:ind w:left="-57"/>
              <w:jc w:val="right"/>
              <w:rPr>
                <w:rFonts w:ascii="Times New Roman" w:hAnsi="Times New Roman"/>
                <w:sz w:val="20"/>
                <w:szCs w:val="20"/>
              </w:rPr>
            </w:pPr>
            <w:r w:rsidRPr="0062615F">
              <w:rPr>
                <w:rFonts w:ascii="Times New Roman" w:hAnsi="Times New Roman"/>
                <w:sz w:val="20"/>
                <w:szCs w:val="20"/>
              </w:rPr>
              <w:t>2,474</w:t>
            </w:r>
          </w:p>
        </w:tc>
        <w:tc>
          <w:tcPr>
            <w:tcW w:w="764" w:type="pct"/>
            <w:gridSpan w:val="2"/>
            <w:tcBorders>
              <w:top w:val="nil"/>
              <w:left w:val="nil"/>
              <w:bottom w:val="single" w:sz="4" w:space="0" w:color="auto"/>
              <w:right w:val="single" w:sz="4" w:space="0" w:color="auto"/>
            </w:tcBorders>
            <w:shd w:val="clear" w:color="auto" w:fill="auto"/>
            <w:vAlign w:val="center"/>
            <w:hideMark/>
          </w:tcPr>
          <w:p w14:paraId="5CEA4C8A"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865" w:type="pct"/>
            <w:gridSpan w:val="2"/>
            <w:tcBorders>
              <w:top w:val="nil"/>
              <w:left w:val="nil"/>
              <w:bottom w:val="single" w:sz="4" w:space="0" w:color="auto"/>
              <w:right w:val="single" w:sz="4" w:space="0" w:color="auto"/>
            </w:tcBorders>
            <w:shd w:val="clear" w:color="auto" w:fill="auto"/>
            <w:vAlign w:val="center"/>
            <w:hideMark/>
          </w:tcPr>
          <w:p w14:paraId="23873A14"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1 089</w:t>
            </w:r>
          </w:p>
        </w:tc>
        <w:tc>
          <w:tcPr>
            <w:tcW w:w="437" w:type="pct"/>
            <w:gridSpan w:val="2"/>
            <w:tcBorders>
              <w:top w:val="nil"/>
              <w:left w:val="nil"/>
              <w:bottom w:val="single" w:sz="4" w:space="0" w:color="auto"/>
              <w:right w:val="single" w:sz="4" w:space="0" w:color="auto"/>
            </w:tcBorders>
            <w:shd w:val="clear" w:color="auto" w:fill="auto"/>
            <w:noWrap/>
            <w:vAlign w:val="center"/>
            <w:hideMark/>
          </w:tcPr>
          <w:p w14:paraId="15CBD2FB" w14:textId="77777777" w:rsidR="007F070D" w:rsidRPr="0062615F" w:rsidRDefault="007F070D" w:rsidP="00C92312">
            <w:pPr>
              <w:spacing w:after="0" w:line="240" w:lineRule="auto"/>
              <w:ind w:left="-57"/>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791" w:type="pct"/>
            <w:tcBorders>
              <w:top w:val="nil"/>
              <w:left w:val="nil"/>
              <w:bottom w:val="single" w:sz="4" w:space="0" w:color="auto"/>
              <w:right w:val="single" w:sz="4" w:space="0" w:color="auto"/>
            </w:tcBorders>
            <w:shd w:val="clear" w:color="auto" w:fill="auto"/>
            <w:noWrap/>
            <w:vAlign w:val="center"/>
            <w:hideMark/>
          </w:tcPr>
          <w:p w14:paraId="4769A620" w14:textId="77777777" w:rsidR="007F070D" w:rsidRPr="0062615F" w:rsidRDefault="007F070D" w:rsidP="00C92312">
            <w:pPr>
              <w:spacing w:after="0" w:line="240" w:lineRule="auto"/>
              <w:ind w:left="-57"/>
              <w:rPr>
                <w:rFonts w:ascii="Times New Roman" w:eastAsia="Times New Roman" w:hAnsi="Times New Roman"/>
                <w:sz w:val="20"/>
                <w:szCs w:val="20"/>
              </w:rPr>
            </w:pPr>
            <w:r w:rsidRPr="0062615F">
              <w:rPr>
                <w:rFonts w:ascii="Times New Roman" w:eastAsia="Times New Roman" w:hAnsi="Times New Roman"/>
                <w:sz w:val="20"/>
                <w:szCs w:val="20"/>
              </w:rPr>
              <w:t> </w:t>
            </w:r>
          </w:p>
        </w:tc>
      </w:tr>
      <w:tr w:rsidR="007F070D" w:rsidRPr="00D260EA" w14:paraId="43DACF4C" w14:textId="77777777" w:rsidTr="007F070D">
        <w:trPr>
          <w:trHeight w:val="227"/>
          <w:jc w:val="center"/>
        </w:trPr>
        <w:tc>
          <w:tcPr>
            <w:tcW w:w="1269" w:type="pct"/>
            <w:gridSpan w:val="2"/>
            <w:tcBorders>
              <w:top w:val="nil"/>
              <w:left w:val="single" w:sz="4" w:space="0" w:color="auto"/>
              <w:bottom w:val="single" w:sz="4" w:space="0" w:color="auto"/>
              <w:right w:val="single" w:sz="4" w:space="0" w:color="auto"/>
            </w:tcBorders>
            <w:shd w:val="clear" w:color="000000" w:fill="D9D9D9"/>
            <w:noWrap/>
            <w:vAlign w:val="center"/>
            <w:hideMark/>
          </w:tcPr>
          <w:p w14:paraId="781A09D5" w14:textId="77777777" w:rsidR="007F070D" w:rsidRPr="0062615F" w:rsidRDefault="007F070D" w:rsidP="00C92312">
            <w:pPr>
              <w:spacing w:after="0" w:line="240" w:lineRule="auto"/>
              <w:ind w:left="-57"/>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874" w:type="pct"/>
            <w:gridSpan w:val="2"/>
            <w:tcBorders>
              <w:top w:val="nil"/>
              <w:left w:val="nil"/>
              <w:bottom w:val="single" w:sz="4" w:space="0" w:color="auto"/>
              <w:right w:val="single" w:sz="4" w:space="0" w:color="auto"/>
            </w:tcBorders>
            <w:shd w:val="clear" w:color="000000" w:fill="D9D9D9"/>
            <w:noWrap/>
            <w:vAlign w:val="center"/>
            <w:hideMark/>
          </w:tcPr>
          <w:p w14:paraId="19F837ED" w14:textId="77777777" w:rsidR="007F070D" w:rsidRPr="0062615F" w:rsidRDefault="007F070D" w:rsidP="00C92312">
            <w:pPr>
              <w:spacing w:after="0" w:line="240" w:lineRule="auto"/>
              <w:ind w:left="-57"/>
              <w:jc w:val="right"/>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 </w:t>
            </w:r>
          </w:p>
        </w:tc>
        <w:tc>
          <w:tcPr>
            <w:tcW w:w="764" w:type="pct"/>
            <w:gridSpan w:val="2"/>
            <w:tcBorders>
              <w:top w:val="nil"/>
              <w:left w:val="nil"/>
              <w:bottom w:val="single" w:sz="4" w:space="0" w:color="auto"/>
              <w:right w:val="single" w:sz="4" w:space="0" w:color="auto"/>
            </w:tcBorders>
            <w:shd w:val="clear" w:color="000000" w:fill="D9D9D9"/>
            <w:noWrap/>
            <w:vAlign w:val="center"/>
            <w:hideMark/>
          </w:tcPr>
          <w:p w14:paraId="62864933" w14:textId="77777777" w:rsidR="007F070D" w:rsidRPr="0062615F" w:rsidRDefault="007F070D" w:rsidP="00C92312">
            <w:pPr>
              <w:spacing w:after="0" w:line="240" w:lineRule="auto"/>
              <w:ind w:left="-57"/>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 </w:t>
            </w:r>
          </w:p>
        </w:tc>
        <w:tc>
          <w:tcPr>
            <w:tcW w:w="865" w:type="pct"/>
            <w:gridSpan w:val="2"/>
            <w:tcBorders>
              <w:top w:val="nil"/>
              <w:left w:val="nil"/>
              <w:bottom w:val="single" w:sz="4" w:space="0" w:color="auto"/>
              <w:right w:val="single" w:sz="4" w:space="0" w:color="auto"/>
            </w:tcBorders>
            <w:shd w:val="clear" w:color="000000" w:fill="D9D9D9"/>
            <w:noWrap/>
            <w:vAlign w:val="center"/>
            <w:hideMark/>
          </w:tcPr>
          <w:p w14:paraId="54B31C04" w14:textId="77777777" w:rsidR="007F070D" w:rsidRPr="0062615F" w:rsidRDefault="007F070D" w:rsidP="00C92312">
            <w:pPr>
              <w:spacing w:after="0" w:line="240" w:lineRule="auto"/>
              <w:ind w:left="-57"/>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 </w:t>
            </w:r>
          </w:p>
        </w:tc>
        <w:tc>
          <w:tcPr>
            <w:tcW w:w="437" w:type="pct"/>
            <w:gridSpan w:val="2"/>
            <w:tcBorders>
              <w:top w:val="nil"/>
              <w:left w:val="nil"/>
              <w:bottom w:val="single" w:sz="4" w:space="0" w:color="auto"/>
              <w:right w:val="single" w:sz="4" w:space="0" w:color="auto"/>
            </w:tcBorders>
            <w:shd w:val="clear" w:color="000000" w:fill="D9D9D9"/>
            <w:noWrap/>
            <w:vAlign w:val="center"/>
            <w:hideMark/>
          </w:tcPr>
          <w:p w14:paraId="7646B445" w14:textId="77777777" w:rsidR="007F070D" w:rsidRPr="0062615F" w:rsidRDefault="007F070D" w:rsidP="00C92312">
            <w:pPr>
              <w:spacing w:after="0" w:line="240" w:lineRule="auto"/>
              <w:ind w:left="-57"/>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 </w:t>
            </w:r>
          </w:p>
        </w:tc>
        <w:tc>
          <w:tcPr>
            <w:tcW w:w="791" w:type="pct"/>
            <w:tcBorders>
              <w:top w:val="nil"/>
              <w:left w:val="nil"/>
              <w:bottom w:val="single" w:sz="4" w:space="0" w:color="auto"/>
              <w:right w:val="single" w:sz="4" w:space="0" w:color="auto"/>
            </w:tcBorders>
            <w:shd w:val="clear" w:color="000000" w:fill="D9D9D9"/>
            <w:noWrap/>
            <w:vAlign w:val="center"/>
            <w:hideMark/>
          </w:tcPr>
          <w:p w14:paraId="117EADB6" w14:textId="77777777" w:rsidR="007F070D" w:rsidRPr="0062615F" w:rsidRDefault="007F070D" w:rsidP="00C92312">
            <w:pPr>
              <w:spacing w:after="0" w:line="240" w:lineRule="auto"/>
              <w:ind w:left="-57"/>
              <w:jc w:val="right"/>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 </w:t>
            </w:r>
          </w:p>
        </w:tc>
      </w:tr>
      <w:tr w:rsidR="007F070D" w:rsidRPr="00B53B81" w14:paraId="2B39F6EA" w14:textId="77777777" w:rsidTr="00C92312">
        <w:trPr>
          <w:trHeight w:val="227"/>
          <w:tblHeader/>
          <w:jc w:val="center"/>
        </w:trPr>
        <w:tc>
          <w:tcPr>
            <w:tcW w:w="111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4D6BEB07" w14:textId="77777777" w:rsidR="007F070D" w:rsidRPr="0062615F" w:rsidRDefault="007F070D" w:rsidP="00C92312">
            <w:pPr>
              <w:spacing w:after="0" w:line="240" w:lineRule="auto"/>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Диаметри</w:t>
            </w:r>
          </w:p>
        </w:tc>
        <w:tc>
          <w:tcPr>
            <w:tcW w:w="826" w:type="pct"/>
            <w:gridSpan w:val="2"/>
            <w:tcBorders>
              <w:top w:val="single" w:sz="4" w:space="0" w:color="auto"/>
              <w:left w:val="nil"/>
              <w:bottom w:val="single" w:sz="4" w:space="0" w:color="auto"/>
              <w:right w:val="single" w:sz="4" w:space="0" w:color="auto"/>
            </w:tcBorders>
            <w:shd w:val="clear" w:color="000000" w:fill="8DB3E2"/>
            <w:vAlign w:val="center"/>
            <w:hideMark/>
          </w:tcPr>
          <w:p w14:paraId="40244FA6" w14:textId="77777777" w:rsidR="007F070D" w:rsidRPr="0062615F" w:rsidRDefault="007F070D" w:rsidP="00C92312">
            <w:pPr>
              <w:spacing w:after="0" w:line="240" w:lineRule="auto"/>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Дължина</w:t>
            </w:r>
          </w:p>
        </w:tc>
        <w:tc>
          <w:tcPr>
            <w:tcW w:w="793" w:type="pct"/>
            <w:gridSpan w:val="2"/>
            <w:tcBorders>
              <w:top w:val="single" w:sz="4" w:space="0" w:color="auto"/>
              <w:left w:val="nil"/>
              <w:bottom w:val="single" w:sz="4" w:space="0" w:color="auto"/>
              <w:right w:val="single" w:sz="4" w:space="0" w:color="auto"/>
            </w:tcBorders>
            <w:shd w:val="clear" w:color="000000" w:fill="8DB3E2"/>
            <w:vAlign w:val="center"/>
            <w:hideMark/>
          </w:tcPr>
          <w:p w14:paraId="4C10608E" w14:textId="77777777" w:rsidR="007F070D" w:rsidRPr="0062615F" w:rsidRDefault="007F070D" w:rsidP="00C92312">
            <w:pPr>
              <w:spacing w:after="0" w:line="240" w:lineRule="auto"/>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материал</w:t>
            </w:r>
          </w:p>
        </w:tc>
        <w:tc>
          <w:tcPr>
            <w:tcW w:w="644" w:type="pct"/>
            <w:gridSpan w:val="2"/>
            <w:tcBorders>
              <w:top w:val="single" w:sz="4" w:space="0" w:color="auto"/>
              <w:left w:val="nil"/>
              <w:bottom w:val="single" w:sz="4" w:space="0" w:color="auto"/>
              <w:right w:val="single" w:sz="4" w:space="0" w:color="auto"/>
            </w:tcBorders>
            <w:shd w:val="clear" w:color="000000" w:fill="8DB3E2"/>
            <w:vAlign w:val="center"/>
            <w:hideMark/>
          </w:tcPr>
          <w:p w14:paraId="2B550BD7" w14:textId="77777777" w:rsidR="007F070D" w:rsidRPr="0062615F" w:rsidRDefault="007F070D" w:rsidP="00C92312">
            <w:pPr>
              <w:spacing w:after="0" w:line="240" w:lineRule="auto"/>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ед. цена</w:t>
            </w:r>
          </w:p>
        </w:tc>
        <w:tc>
          <w:tcPr>
            <w:tcW w:w="641" w:type="pct"/>
            <w:gridSpan w:val="2"/>
            <w:tcBorders>
              <w:top w:val="single" w:sz="4" w:space="0" w:color="auto"/>
              <w:left w:val="nil"/>
              <w:bottom w:val="single" w:sz="4" w:space="0" w:color="auto"/>
              <w:right w:val="single" w:sz="4" w:space="0" w:color="auto"/>
            </w:tcBorders>
            <w:shd w:val="clear" w:color="000000" w:fill="8DB3E2"/>
            <w:vAlign w:val="center"/>
            <w:hideMark/>
          </w:tcPr>
          <w:p w14:paraId="78B4124A" w14:textId="77777777" w:rsidR="007F070D" w:rsidRPr="0062615F" w:rsidRDefault="007F070D" w:rsidP="00C92312">
            <w:pPr>
              <w:spacing w:after="0" w:line="240" w:lineRule="auto"/>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сума</w:t>
            </w:r>
          </w:p>
        </w:tc>
        <w:tc>
          <w:tcPr>
            <w:tcW w:w="980" w:type="pct"/>
            <w:gridSpan w:val="2"/>
            <w:tcBorders>
              <w:top w:val="single" w:sz="4" w:space="0" w:color="auto"/>
              <w:left w:val="nil"/>
              <w:bottom w:val="single" w:sz="4" w:space="0" w:color="auto"/>
              <w:right w:val="single" w:sz="4" w:space="0" w:color="auto"/>
            </w:tcBorders>
            <w:shd w:val="clear" w:color="000000" w:fill="8DB3E2"/>
            <w:vAlign w:val="center"/>
            <w:hideMark/>
          </w:tcPr>
          <w:p w14:paraId="2F2EA342" w14:textId="77777777" w:rsidR="007F070D" w:rsidRPr="0062615F" w:rsidRDefault="007F070D" w:rsidP="00C92312">
            <w:pPr>
              <w:spacing w:after="0" w:line="240" w:lineRule="auto"/>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Дължина</w:t>
            </w:r>
          </w:p>
        </w:tc>
      </w:tr>
      <w:tr w:rsidR="007F070D" w:rsidRPr="00B53B81" w14:paraId="5F74AB65" w14:textId="77777777" w:rsidTr="00C92312">
        <w:trPr>
          <w:trHeight w:val="227"/>
          <w:tblHeader/>
          <w:jc w:val="center"/>
        </w:trPr>
        <w:tc>
          <w:tcPr>
            <w:tcW w:w="1116" w:type="pct"/>
            <w:tcBorders>
              <w:top w:val="nil"/>
              <w:left w:val="single" w:sz="4" w:space="0" w:color="auto"/>
              <w:bottom w:val="single" w:sz="4" w:space="0" w:color="auto"/>
              <w:right w:val="single" w:sz="4" w:space="0" w:color="auto"/>
            </w:tcBorders>
            <w:shd w:val="clear" w:color="000000" w:fill="8DB3E2"/>
            <w:vAlign w:val="center"/>
            <w:hideMark/>
          </w:tcPr>
          <w:p w14:paraId="69C243F9" w14:textId="77777777" w:rsidR="007F070D" w:rsidRPr="0062615F" w:rsidRDefault="007F070D" w:rsidP="00C92312">
            <w:pPr>
              <w:spacing w:after="0" w:line="240" w:lineRule="auto"/>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DN</w:t>
            </w:r>
          </w:p>
        </w:tc>
        <w:tc>
          <w:tcPr>
            <w:tcW w:w="826" w:type="pct"/>
            <w:gridSpan w:val="2"/>
            <w:tcBorders>
              <w:top w:val="nil"/>
              <w:left w:val="nil"/>
              <w:bottom w:val="single" w:sz="4" w:space="0" w:color="auto"/>
              <w:right w:val="single" w:sz="4" w:space="0" w:color="auto"/>
            </w:tcBorders>
            <w:shd w:val="clear" w:color="000000" w:fill="8DB3E2"/>
            <w:vAlign w:val="center"/>
            <w:hideMark/>
          </w:tcPr>
          <w:p w14:paraId="5CB6A6E9" w14:textId="77777777" w:rsidR="007F070D" w:rsidRPr="0062615F" w:rsidRDefault="007F070D" w:rsidP="00C92312">
            <w:pPr>
              <w:spacing w:after="0" w:line="240" w:lineRule="auto"/>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м</w:t>
            </w:r>
          </w:p>
        </w:tc>
        <w:tc>
          <w:tcPr>
            <w:tcW w:w="793" w:type="pct"/>
            <w:gridSpan w:val="2"/>
            <w:tcBorders>
              <w:top w:val="nil"/>
              <w:left w:val="nil"/>
              <w:bottom w:val="single" w:sz="4" w:space="0" w:color="auto"/>
              <w:right w:val="single" w:sz="4" w:space="0" w:color="auto"/>
            </w:tcBorders>
            <w:shd w:val="clear" w:color="000000" w:fill="8DB3E2"/>
            <w:vAlign w:val="center"/>
            <w:hideMark/>
          </w:tcPr>
          <w:p w14:paraId="662E115C" w14:textId="77777777" w:rsidR="007F070D" w:rsidRPr="0062615F" w:rsidRDefault="007F070D" w:rsidP="00C92312">
            <w:pPr>
              <w:spacing w:after="0" w:line="240" w:lineRule="auto"/>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w:t>
            </w:r>
          </w:p>
        </w:tc>
        <w:tc>
          <w:tcPr>
            <w:tcW w:w="644" w:type="pct"/>
            <w:gridSpan w:val="2"/>
            <w:tcBorders>
              <w:top w:val="nil"/>
              <w:left w:val="nil"/>
              <w:bottom w:val="single" w:sz="4" w:space="0" w:color="auto"/>
              <w:right w:val="single" w:sz="4" w:space="0" w:color="auto"/>
            </w:tcBorders>
            <w:shd w:val="clear" w:color="000000" w:fill="8DB3E2"/>
            <w:vAlign w:val="center"/>
            <w:hideMark/>
          </w:tcPr>
          <w:p w14:paraId="105CD2A9" w14:textId="77777777" w:rsidR="007F070D" w:rsidRPr="0062615F" w:rsidRDefault="007F070D" w:rsidP="00C92312">
            <w:pPr>
              <w:spacing w:after="0" w:line="240" w:lineRule="auto"/>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лв.</w:t>
            </w:r>
          </w:p>
        </w:tc>
        <w:tc>
          <w:tcPr>
            <w:tcW w:w="641" w:type="pct"/>
            <w:gridSpan w:val="2"/>
            <w:tcBorders>
              <w:top w:val="nil"/>
              <w:left w:val="nil"/>
              <w:bottom w:val="single" w:sz="4" w:space="0" w:color="auto"/>
              <w:right w:val="single" w:sz="4" w:space="0" w:color="auto"/>
            </w:tcBorders>
            <w:shd w:val="clear" w:color="000000" w:fill="8DB3E2"/>
            <w:vAlign w:val="center"/>
            <w:hideMark/>
          </w:tcPr>
          <w:p w14:paraId="540A67DF" w14:textId="77777777" w:rsidR="007F070D" w:rsidRPr="0062615F" w:rsidRDefault="007F070D" w:rsidP="00C92312">
            <w:pPr>
              <w:spacing w:after="0" w:line="240" w:lineRule="auto"/>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лв.</w:t>
            </w:r>
          </w:p>
        </w:tc>
        <w:tc>
          <w:tcPr>
            <w:tcW w:w="980" w:type="pct"/>
            <w:gridSpan w:val="2"/>
            <w:tcBorders>
              <w:top w:val="nil"/>
              <w:left w:val="nil"/>
              <w:bottom w:val="single" w:sz="4" w:space="0" w:color="auto"/>
              <w:right w:val="single" w:sz="4" w:space="0" w:color="auto"/>
            </w:tcBorders>
            <w:shd w:val="clear" w:color="000000" w:fill="8DB3E2"/>
            <w:vAlign w:val="center"/>
            <w:hideMark/>
          </w:tcPr>
          <w:p w14:paraId="2E3FC4FB" w14:textId="77777777" w:rsidR="007F070D" w:rsidRPr="0062615F" w:rsidRDefault="007F070D" w:rsidP="00C92312">
            <w:pPr>
              <w:spacing w:after="0" w:line="240" w:lineRule="auto"/>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м</w:t>
            </w:r>
          </w:p>
        </w:tc>
      </w:tr>
      <w:tr w:rsidR="007F070D" w:rsidRPr="00B53B81" w14:paraId="498C540A" w14:textId="77777777" w:rsidTr="00C92312">
        <w:trPr>
          <w:trHeight w:val="227"/>
          <w:tblHeader/>
          <w:jc w:val="center"/>
        </w:trPr>
        <w:tc>
          <w:tcPr>
            <w:tcW w:w="5000" w:type="pct"/>
            <w:gridSpan w:val="11"/>
            <w:tcBorders>
              <w:top w:val="nil"/>
              <w:left w:val="single" w:sz="4" w:space="0" w:color="auto"/>
              <w:bottom w:val="single" w:sz="4" w:space="0" w:color="auto"/>
              <w:right w:val="single" w:sz="4" w:space="0" w:color="auto"/>
            </w:tcBorders>
            <w:shd w:val="clear" w:color="000000" w:fill="8DB3E2"/>
            <w:vAlign w:val="center"/>
          </w:tcPr>
          <w:p w14:paraId="19E03635" w14:textId="77777777" w:rsidR="007F070D" w:rsidRPr="0062615F" w:rsidRDefault="007F070D" w:rsidP="00C92312">
            <w:pPr>
              <w:spacing w:after="0" w:line="240" w:lineRule="auto"/>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Реконструкция довеждащ колектор - пресичане на река Бебреш</w:t>
            </w:r>
          </w:p>
        </w:tc>
      </w:tr>
      <w:tr w:rsidR="007F070D" w:rsidRPr="00B53B81" w14:paraId="36AE64FC" w14:textId="77777777" w:rsidTr="00C92312">
        <w:trPr>
          <w:trHeight w:val="227"/>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14:paraId="2780D3BC" w14:textId="77777777" w:rsidR="007F070D" w:rsidRPr="0062615F" w:rsidRDefault="007F070D" w:rsidP="00C92312">
            <w:pPr>
              <w:spacing w:after="0" w:line="240" w:lineRule="auto"/>
              <w:rPr>
                <w:rFonts w:ascii="Times New Roman" w:eastAsia="Times New Roman" w:hAnsi="Times New Roman"/>
                <w:sz w:val="20"/>
                <w:szCs w:val="20"/>
              </w:rPr>
            </w:pPr>
            <w:r w:rsidRPr="0062615F">
              <w:rPr>
                <w:rFonts w:ascii="Times New Roman" w:eastAsia="Times New Roman" w:hAnsi="Times New Roman"/>
                <w:sz w:val="20"/>
                <w:szCs w:val="20"/>
              </w:rPr>
              <w:t>400</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14478D72" w14:textId="77777777" w:rsidR="007F070D" w:rsidRPr="0062615F" w:rsidRDefault="007F070D" w:rsidP="00C92312">
            <w:pPr>
              <w:spacing w:after="0" w:line="240" w:lineRule="auto"/>
              <w:jc w:val="right"/>
              <w:rPr>
                <w:rFonts w:ascii="Times New Roman" w:eastAsia="Times New Roman" w:hAnsi="Times New Roman"/>
                <w:sz w:val="20"/>
                <w:szCs w:val="20"/>
              </w:rPr>
            </w:pPr>
            <w:r w:rsidRPr="0062615F">
              <w:rPr>
                <w:rFonts w:ascii="Times New Roman" w:eastAsia="Times New Roman" w:hAnsi="Times New Roman"/>
                <w:sz w:val="20"/>
                <w:szCs w:val="20"/>
              </w:rPr>
              <w:t>150</w:t>
            </w:r>
          </w:p>
        </w:tc>
        <w:tc>
          <w:tcPr>
            <w:tcW w:w="793" w:type="pct"/>
            <w:gridSpan w:val="2"/>
            <w:tcBorders>
              <w:top w:val="nil"/>
              <w:left w:val="nil"/>
              <w:bottom w:val="single" w:sz="4" w:space="0" w:color="auto"/>
              <w:right w:val="single" w:sz="4" w:space="0" w:color="auto"/>
            </w:tcBorders>
            <w:shd w:val="clear" w:color="auto" w:fill="auto"/>
            <w:vAlign w:val="center"/>
            <w:hideMark/>
          </w:tcPr>
          <w:p w14:paraId="180A0018"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PP</w:t>
            </w:r>
          </w:p>
        </w:tc>
        <w:tc>
          <w:tcPr>
            <w:tcW w:w="644" w:type="pct"/>
            <w:gridSpan w:val="2"/>
            <w:tcBorders>
              <w:top w:val="nil"/>
              <w:left w:val="nil"/>
              <w:bottom w:val="single" w:sz="4" w:space="0" w:color="auto"/>
              <w:right w:val="single" w:sz="4" w:space="0" w:color="auto"/>
            </w:tcBorders>
            <w:shd w:val="clear" w:color="auto" w:fill="auto"/>
            <w:vAlign w:val="center"/>
            <w:hideMark/>
          </w:tcPr>
          <w:p w14:paraId="52B25C9A"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641" w:type="pct"/>
            <w:gridSpan w:val="2"/>
            <w:tcBorders>
              <w:top w:val="nil"/>
              <w:left w:val="nil"/>
              <w:bottom w:val="single" w:sz="4" w:space="0" w:color="auto"/>
              <w:right w:val="single" w:sz="4" w:space="0" w:color="auto"/>
            </w:tcBorders>
            <w:shd w:val="clear" w:color="auto" w:fill="auto"/>
            <w:noWrap/>
            <w:vAlign w:val="center"/>
            <w:hideMark/>
          </w:tcPr>
          <w:p w14:paraId="1F976F84"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980" w:type="pct"/>
            <w:gridSpan w:val="2"/>
            <w:tcBorders>
              <w:top w:val="nil"/>
              <w:left w:val="nil"/>
              <w:bottom w:val="single" w:sz="4" w:space="0" w:color="auto"/>
              <w:right w:val="single" w:sz="4" w:space="0" w:color="auto"/>
            </w:tcBorders>
            <w:shd w:val="clear" w:color="auto" w:fill="auto"/>
            <w:noWrap/>
            <w:vAlign w:val="bottom"/>
            <w:hideMark/>
          </w:tcPr>
          <w:p w14:paraId="0F9DE031" w14:textId="77777777" w:rsidR="007F070D" w:rsidRPr="0062615F" w:rsidRDefault="007F070D" w:rsidP="00C92312">
            <w:pPr>
              <w:spacing w:after="0" w:line="240" w:lineRule="auto"/>
              <w:jc w:val="right"/>
              <w:rPr>
                <w:rFonts w:ascii="Times New Roman" w:eastAsia="Times New Roman" w:hAnsi="Times New Roman"/>
                <w:sz w:val="20"/>
                <w:szCs w:val="20"/>
              </w:rPr>
            </w:pPr>
            <w:r w:rsidRPr="0062615F">
              <w:rPr>
                <w:rFonts w:ascii="Times New Roman" w:eastAsia="Times New Roman" w:hAnsi="Times New Roman"/>
                <w:sz w:val="20"/>
                <w:szCs w:val="20"/>
              </w:rPr>
              <w:t>150</w:t>
            </w:r>
          </w:p>
        </w:tc>
      </w:tr>
      <w:tr w:rsidR="007F070D" w:rsidRPr="00B53B81" w14:paraId="0ABAE56F" w14:textId="77777777" w:rsidTr="00C92312">
        <w:trPr>
          <w:trHeight w:val="227"/>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14:paraId="5B64DF54" w14:textId="77777777" w:rsidR="007F070D" w:rsidRPr="0062615F" w:rsidRDefault="007F070D" w:rsidP="00C92312">
            <w:pPr>
              <w:spacing w:after="0" w:line="240" w:lineRule="auto"/>
              <w:rPr>
                <w:rFonts w:ascii="Times New Roman" w:eastAsia="Times New Roman" w:hAnsi="Times New Roman"/>
                <w:sz w:val="20"/>
                <w:szCs w:val="20"/>
              </w:rPr>
            </w:pPr>
            <w:r w:rsidRPr="0062615F">
              <w:rPr>
                <w:rFonts w:ascii="Times New Roman" w:eastAsia="Times New Roman" w:hAnsi="Times New Roman"/>
                <w:sz w:val="20"/>
                <w:szCs w:val="20"/>
              </w:rPr>
              <w:t> </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47D873CE" w14:textId="77777777" w:rsidR="007F070D" w:rsidRPr="0062615F" w:rsidRDefault="007F070D" w:rsidP="00C92312">
            <w:pPr>
              <w:spacing w:after="0" w:line="240" w:lineRule="auto"/>
              <w:rPr>
                <w:rFonts w:ascii="Times New Roman" w:eastAsia="Times New Roman" w:hAnsi="Times New Roman"/>
                <w:b/>
                <w:bCs/>
                <w:i/>
                <w:iCs/>
                <w:sz w:val="20"/>
                <w:szCs w:val="20"/>
              </w:rPr>
            </w:pPr>
            <w:r w:rsidRPr="0062615F">
              <w:rPr>
                <w:rFonts w:ascii="Times New Roman" w:eastAsia="Times New Roman" w:hAnsi="Times New Roman"/>
                <w:b/>
                <w:bCs/>
                <w:i/>
                <w:iCs/>
                <w:sz w:val="20"/>
                <w:szCs w:val="20"/>
              </w:rPr>
              <w:t> </w:t>
            </w:r>
          </w:p>
        </w:tc>
        <w:tc>
          <w:tcPr>
            <w:tcW w:w="793" w:type="pct"/>
            <w:gridSpan w:val="2"/>
            <w:tcBorders>
              <w:top w:val="nil"/>
              <w:left w:val="nil"/>
              <w:bottom w:val="single" w:sz="4" w:space="0" w:color="auto"/>
              <w:right w:val="single" w:sz="4" w:space="0" w:color="auto"/>
            </w:tcBorders>
            <w:shd w:val="clear" w:color="auto" w:fill="auto"/>
            <w:vAlign w:val="center"/>
            <w:hideMark/>
          </w:tcPr>
          <w:p w14:paraId="55DF7AF4"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644" w:type="pct"/>
            <w:gridSpan w:val="2"/>
            <w:tcBorders>
              <w:top w:val="nil"/>
              <w:left w:val="nil"/>
              <w:bottom w:val="single" w:sz="4" w:space="0" w:color="auto"/>
              <w:right w:val="single" w:sz="4" w:space="0" w:color="auto"/>
            </w:tcBorders>
            <w:shd w:val="clear" w:color="auto" w:fill="auto"/>
            <w:vAlign w:val="center"/>
            <w:hideMark/>
          </w:tcPr>
          <w:p w14:paraId="797CC9AA"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641" w:type="pct"/>
            <w:gridSpan w:val="2"/>
            <w:tcBorders>
              <w:top w:val="nil"/>
              <w:left w:val="nil"/>
              <w:bottom w:val="single" w:sz="4" w:space="0" w:color="auto"/>
              <w:right w:val="single" w:sz="4" w:space="0" w:color="auto"/>
            </w:tcBorders>
            <w:shd w:val="clear" w:color="auto" w:fill="auto"/>
            <w:noWrap/>
            <w:vAlign w:val="center"/>
            <w:hideMark/>
          </w:tcPr>
          <w:p w14:paraId="43517598"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980" w:type="pct"/>
            <w:gridSpan w:val="2"/>
            <w:tcBorders>
              <w:top w:val="nil"/>
              <w:left w:val="nil"/>
              <w:bottom w:val="single" w:sz="4" w:space="0" w:color="auto"/>
              <w:right w:val="single" w:sz="4" w:space="0" w:color="auto"/>
            </w:tcBorders>
            <w:shd w:val="clear" w:color="auto" w:fill="auto"/>
            <w:noWrap/>
            <w:vAlign w:val="center"/>
            <w:hideMark/>
          </w:tcPr>
          <w:p w14:paraId="2719255B" w14:textId="77777777" w:rsidR="007F070D" w:rsidRPr="0062615F" w:rsidRDefault="007F070D" w:rsidP="00C92312">
            <w:pPr>
              <w:spacing w:after="0" w:line="240" w:lineRule="auto"/>
              <w:jc w:val="right"/>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 </w:t>
            </w:r>
          </w:p>
        </w:tc>
      </w:tr>
      <w:tr w:rsidR="007F070D" w:rsidRPr="00B53B81" w14:paraId="13C166D1" w14:textId="77777777" w:rsidTr="00C92312">
        <w:trPr>
          <w:trHeight w:val="227"/>
          <w:jc w:val="center"/>
        </w:trPr>
        <w:tc>
          <w:tcPr>
            <w:tcW w:w="5000" w:type="pct"/>
            <w:gridSpan w:val="11"/>
            <w:tcBorders>
              <w:top w:val="nil"/>
              <w:left w:val="single" w:sz="4" w:space="0" w:color="auto"/>
              <w:bottom w:val="single" w:sz="4" w:space="0" w:color="auto"/>
              <w:right w:val="single" w:sz="4" w:space="0" w:color="auto"/>
            </w:tcBorders>
            <w:shd w:val="clear" w:color="auto" w:fill="auto"/>
            <w:noWrap/>
            <w:vAlign w:val="bottom"/>
          </w:tcPr>
          <w:p w14:paraId="3F0090D7" w14:textId="77777777" w:rsidR="007F070D" w:rsidRPr="0062615F" w:rsidRDefault="007F070D" w:rsidP="00C92312">
            <w:pPr>
              <w:spacing w:after="0" w:line="240" w:lineRule="auto"/>
              <w:jc w:val="center"/>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Реконструкция довеждащ колектор - включване в канализационната мрежа на Ботевград</w:t>
            </w:r>
          </w:p>
        </w:tc>
      </w:tr>
      <w:tr w:rsidR="007F070D" w:rsidRPr="00B53B81" w14:paraId="008FCB47" w14:textId="77777777" w:rsidTr="00C92312">
        <w:trPr>
          <w:trHeight w:val="227"/>
          <w:jc w:val="center"/>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14:paraId="7D922A2D" w14:textId="77777777" w:rsidR="007F070D" w:rsidRPr="0062615F" w:rsidRDefault="007F070D" w:rsidP="00C92312">
            <w:pPr>
              <w:spacing w:after="0" w:line="240" w:lineRule="auto"/>
              <w:rPr>
                <w:rFonts w:ascii="Times New Roman" w:eastAsia="Times New Roman" w:hAnsi="Times New Roman"/>
                <w:sz w:val="20"/>
                <w:szCs w:val="20"/>
              </w:rPr>
            </w:pPr>
            <w:r w:rsidRPr="0062615F">
              <w:rPr>
                <w:rFonts w:ascii="Times New Roman" w:eastAsia="Times New Roman" w:hAnsi="Times New Roman"/>
                <w:sz w:val="20"/>
                <w:szCs w:val="20"/>
              </w:rPr>
              <w:t>400</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6B6900C6" w14:textId="77777777" w:rsidR="007F070D" w:rsidRPr="0062615F" w:rsidRDefault="007F070D" w:rsidP="00C92312">
            <w:pPr>
              <w:spacing w:after="0" w:line="240" w:lineRule="auto"/>
              <w:jc w:val="right"/>
              <w:rPr>
                <w:rFonts w:ascii="Times New Roman" w:eastAsia="Times New Roman" w:hAnsi="Times New Roman"/>
                <w:sz w:val="20"/>
                <w:szCs w:val="20"/>
              </w:rPr>
            </w:pPr>
            <w:r w:rsidRPr="0062615F">
              <w:rPr>
                <w:rFonts w:ascii="Times New Roman" w:eastAsia="Times New Roman" w:hAnsi="Times New Roman"/>
                <w:sz w:val="20"/>
                <w:szCs w:val="20"/>
              </w:rPr>
              <w:t>230</w:t>
            </w:r>
          </w:p>
        </w:tc>
        <w:tc>
          <w:tcPr>
            <w:tcW w:w="793" w:type="pct"/>
            <w:gridSpan w:val="2"/>
            <w:tcBorders>
              <w:top w:val="nil"/>
              <w:left w:val="nil"/>
              <w:bottom w:val="single" w:sz="4" w:space="0" w:color="auto"/>
              <w:right w:val="single" w:sz="4" w:space="0" w:color="auto"/>
            </w:tcBorders>
            <w:shd w:val="clear" w:color="auto" w:fill="auto"/>
            <w:vAlign w:val="center"/>
            <w:hideMark/>
          </w:tcPr>
          <w:p w14:paraId="364F92A8"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PP</w:t>
            </w:r>
          </w:p>
        </w:tc>
        <w:tc>
          <w:tcPr>
            <w:tcW w:w="644" w:type="pct"/>
            <w:gridSpan w:val="2"/>
            <w:tcBorders>
              <w:top w:val="nil"/>
              <w:left w:val="nil"/>
              <w:bottom w:val="single" w:sz="4" w:space="0" w:color="auto"/>
              <w:right w:val="single" w:sz="4" w:space="0" w:color="auto"/>
            </w:tcBorders>
            <w:shd w:val="clear" w:color="auto" w:fill="auto"/>
            <w:vAlign w:val="center"/>
            <w:hideMark/>
          </w:tcPr>
          <w:p w14:paraId="25BA1212"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641" w:type="pct"/>
            <w:gridSpan w:val="2"/>
            <w:tcBorders>
              <w:top w:val="nil"/>
              <w:left w:val="nil"/>
              <w:bottom w:val="single" w:sz="4" w:space="0" w:color="auto"/>
              <w:right w:val="single" w:sz="4" w:space="0" w:color="auto"/>
            </w:tcBorders>
            <w:shd w:val="clear" w:color="auto" w:fill="auto"/>
            <w:noWrap/>
            <w:vAlign w:val="center"/>
            <w:hideMark/>
          </w:tcPr>
          <w:p w14:paraId="6E540A9D"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980" w:type="pct"/>
            <w:gridSpan w:val="2"/>
            <w:tcBorders>
              <w:top w:val="nil"/>
              <w:left w:val="nil"/>
              <w:bottom w:val="single" w:sz="4" w:space="0" w:color="auto"/>
              <w:right w:val="single" w:sz="4" w:space="0" w:color="auto"/>
            </w:tcBorders>
            <w:shd w:val="clear" w:color="auto" w:fill="auto"/>
            <w:noWrap/>
            <w:vAlign w:val="bottom"/>
            <w:hideMark/>
          </w:tcPr>
          <w:p w14:paraId="29280D37" w14:textId="77777777" w:rsidR="007F070D" w:rsidRPr="0062615F" w:rsidRDefault="007F070D" w:rsidP="00C92312">
            <w:pPr>
              <w:spacing w:after="0" w:line="240" w:lineRule="auto"/>
              <w:jc w:val="right"/>
              <w:rPr>
                <w:rFonts w:ascii="Times New Roman" w:eastAsia="Times New Roman" w:hAnsi="Times New Roman"/>
                <w:sz w:val="20"/>
                <w:szCs w:val="20"/>
              </w:rPr>
            </w:pPr>
            <w:r w:rsidRPr="0062615F">
              <w:rPr>
                <w:rFonts w:ascii="Times New Roman" w:eastAsia="Times New Roman" w:hAnsi="Times New Roman"/>
                <w:sz w:val="20"/>
                <w:szCs w:val="20"/>
              </w:rPr>
              <w:t>230</w:t>
            </w:r>
          </w:p>
        </w:tc>
      </w:tr>
      <w:tr w:rsidR="007F070D" w:rsidRPr="00B53B81" w14:paraId="5ABC6BA3" w14:textId="77777777" w:rsidTr="00C92312">
        <w:trPr>
          <w:trHeight w:val="227"/>
          <w:jc w:val="center"/>
        </w:trPr>
        <w:tc>
          <w:tcPr>
            <w:tcW w:w="1116" w:type="pct"/>
            <w:tcBorders>
              <w:top w:val="nil"/>
              <w:left w:val="single" w:sz="4" w:space="0" w:color="auto"/>
              <w:bottom w:val="single" w:sz="4" w:space="0" w:color="auto"/>
              <w:right w:val="single" w:sz="4" w:space="0" w:color="auto"/>
            </w:tcBorders>
            <w:shd w:val="clear" w:color="auto" w:fill="auto"/>
            <w:vAlign w:val="bottom"/>
            <w:hideMark/>
          </w:tcPr>
          <w:p w14:paraId="27762388" w14:textId="77777777" w:rsidR="007F070D" w:rsidRPr="0062615F" w:rsidRDefault="007F070D" w:rsidP="00C92312">
            <w:pPr>
              <w:spacing w:after="0" w:line="240" w:lineRule="auto"/>
              <w:rPr>
                <w:rFonts w:ascii="Times New Roman" w:eastAsia="Times New Roman" w:hAnsi="Times New Roman"/>
                <w:sz w:val="20"/>
                <w:szCs w:val="20"/>
              </w:rPr>
            </w:pPr>
            <w:r w:rsidRPr="0062615F">
              <w:rPr>
                <w:rFonts w:ascii="Times New Roman" w:eastAsia="Times New Roman" w:hAnsi="Times New Roman"/>
                <w:sz w:val="20"/>
                <w:szCs w:val="20"/>
              </w:rPr>
              <w:t>Преминаване под р. Бебреш</w:t>
            </w:r>
          </w:p>
        </w:tc>
        <w:tc>
          <w:tcPr>
            <w:tcW w:w="826" w:type="pct"/>
            <w:gridSpan w:val="2"/>
            <w:tcBorders>
              <w:top w:val="nil"/>
              <w:left w:val="nil"/>
              <w:bottom w:val="single" w:sz="4" w:space="0" w:color="auto"/>
              <w:right w:val="single" w:sz="4" w:space="0" w:color="auto"/>
            </w:tcBorders>
            <w:shd w:val="clear" w:color="auto" w:fill="auto"/>
            <w:noWrap/>
            <w:vAlign w:val="center"/>
            <w:hideMark/>
          </w:tcPr>
          <w:p w14:paraId="7A3DEFD8" w14:textId="77777777" w:rsidR="007F070D" w:rsidRPr="0062615F" w:rsidRDefault="007F070D" w:rsidP="00C92312">
            <w:pPr>
              <w:spacing w:after="0" w:line="240" w:lineRule="auto"/>
              <w:jc w:val="right"/>
              <w:rPr>
                <w:rFonts w:ascii="Times New Roman" w:eastAsia="Times New Roman" w:hAnsi="Times New Roman"/>
                <w:sz w:val="20"/>
                <w:szCs w:val="20"/>
              </w:rPr>
            </w:pPr>
            <w:r w:rsidRPr="0062615F">
              <w:rPr>
                <w:rFonts w:ascii="Times New Roman" w:eastAsia="Times New Roman" w:hAnsi="Times New Roman"/>
                <w:sz w:val="20"/>
                <w:szCs w:val="20"/>
              </w:rPr>
              <w:t>1</w:t>
            </w:r>
          </w:p>
        </w:tc>
        <w:tc>
          <w:tcPr>
            <w:tcW w:w="793" w:type="pct"/>
            <w:gridSpan w:val="2"/>
            <w:tcBorders>
              <w:top w:val="nil"/>
              <w:left w:val="nil"/>
              <w:bottom w:val="single" w:sz="4" w:space="0" w:color="auto"/>
              <w:right w:val="single" w:sz="4" w:space="0" w:color="auto"/>
            </w:tcBorders>
            <w:shd w:val="clear" w:color="auto" w:fill="auto"/>
            <w:vAlign w:val="center"/>
            <w:hideMark/>
          </w:tcPr>
          <w:p w14:paraId="35273C33"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644" w:type="pct"/>
            <w:gridSpan w:val="2"/>
            <w:tcBorders>
              <w:top w:val="nil"/>
              <w:left w:val="nil"/>
              <w:bottom w:val="single" w:sz="4" w:space="0" w:color="auto"/>
              <w:right w:val="single" w:sz="4" w:space="0" w:color="auto"/>
            </w:tcBorders>
            <w:shd w:val="clear" w:color="auto" w:fill="auto"/>
            <w:vAlign w:val="center"/>
            <w:hideMark/>
          </w:tcPr>
          <w:p w14:paraId="3D3D4306"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32 595</w:t>
            </w:r>
          </w:p>
        </w:tc>
        <w:tc>
          <w:tcPr>
            <w:tcW w:w="641" w:type="pct"/>
            <w:gridSpan w:val="2"/>
            <w:tcBorders>
              <w:top w:val="nil"/>
              <w:left w:val="nil"/>
              <w:bottom w:val="single" w:sz="4" w:space="0" w:color="auto"/>
              <w:right w:val="single" w:sz="4" w:space="0" w:color="auto"/>
            </w:tcBorders>
            <w:shd w:val="clear" w:color="auto" w:fill="auto"/>
            <w:noWrap/>
            <w:vAlign w:val="center"/>
            <w:hideMark/>
          </w:tcPr>
          <w:p w14:paraId="7241167E"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980" w:type="pct"/>
            <w:gridSpan w:val="2"/>
            <w:tcBorders>
              <w:top w:val="nil"/>
              <w:left w:val="nil"/>
              <w:bottom w:val="single" w:sz="4" w:space="0" w:color="auto"/>
              <w:right w:val="single" w:sz="4" w:space="0" w:color="auto"/>
            </w:tcBorders>
            <w:shd w:val="clear" w:color="auto" w:fill="auto"/>
            <w:noWrap/>
            <w:vAlign w:val="center"/>
            <w:hideMark/>
          </w:tcPr>
          <w:p w14:paraId="4608CD65"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r>
      <w:tr w:rsidR="007F070D" w:rsidRPr="00B53B81" w14:paraId="4B959FB6" w14:textId="77777777" w:rsidTr="00C92312">
        <w:trPr>
          <w:trHeight w:val="227"/>
          <w:jc w:val="center"/>
        </w:trPr>
        <w:tc>
          <w:tcPr>
            <w:tcW w:w="1116" w:type="pct"/>
            <w:tcBorders>
              <w:top w:val="nil"/>
              <w:left w:val="single" w:sz="4" w:space="0" w:color="auto"/>
              <w:bottom w:val="single" w:sz="4" w:space="0" w:color="auto"/>
              <w:right w:val="single" w:sz="4" w:space="0" w:color="auto"/>
            </w:tcBorders>
            <w:shd w:val="clear" w:color="auto" w:fill="auto"/>
            <w:vAlign w:val="bottom"/>
            <w:hideMark/>
          </w:tcPr>
          <w:p w14:paraId="097A4527" w14:textId="77777777" w:rsidR="007F070D" w:rsidRPr="0062615F" w:rsidRDefault="007F070D" w:rsidP="00C92312">
            <w:pPr>
              <w:spacing w:after="0" w:line="240" w:lineRule="auto"/>
              <w:rPr>
                <w:rFonts w:ascii="Times New Roman" w:eastAsia="Times New Roman" w:hAnsi="Times New Roman"/>
                <w:sz w:val="20"/>
                <w:szCs w:val="20"/>
              </w:rPr>
            </w:pPr>
            <w:r w:rsidRPr="0062615F">
              <w:rPr>
                <w:rFonts w:ascii="Times New Roman" w:eastAsia="Times New Roman" w:hAnsi="Times New Roman"/>
                <w:sz w:val="20"/>
                <w:szCs w:val="20"/>
              </w:rPr>
              <w:t>Преминаване Републикански път I-1</w:t>
            </w:r>
          </w:p>
        </w:tc>
        <w:tc>
          <w:tcPr>
            <w:tcW w:w="826" w:type="pct"/>
            <w:gridSpan w:val="2"/>
            <w:tcBorders>
              <w:top w:val="nil"/>
              <w:left w:val="nil"/>
              <w:bottom w:val="single" w:sz="4" w:space="0" w:color="auto"/>
              <w:right w:val="single" w:sz="4" w:space="0" w:color="auto"/>
            </w:tcBorders>
            <w:shd w:val="clear" w:color="auto" w:fill="auto"/>
            <w:noWrap/>
            <w:vAlign w:val="center"/>
            <w:hideMark/>
          </w:tcPr>
          <w:p w14:paraId="32BBA317" w14:textId="77777777" w:rsidR="007F070D" w:rsidRPr="0062615F" w:rsidRDefault="007F070D" w:rsidP="00C92312">
            <w:pPr>
              <w:spacing w:after="0" w:line="240" w:lineRule="auto"/>
              <w:jc w:val="right"/>
              <w:rPr>
                <w:rFonts w:ascii="Times New Roman" w:eastAsia="Times New Roman" w:hAnsi="Times New Roman"/>
                <w:sz w:val="20"/>
                <w:szCs w:val="20"/>
              </w:rPr>
            </w:pPr>
            <w:r w:rsidRPr="0062615F">
              <w:rPr>
                <w:rFonts w:ascii="Times New Roman" w:eastAsia="Times New Roman" w:hAnsi="Times New Roman"/>
                <w:sz w:val="20"/>
                <w:szCs w:val="20"/>
              </w:rPr>
              <w:t>1</w:t>
            </w:r>
          </w:p>
        </w:tc>
        <w:tc>
          <w:tcPr>
            <w:tcW w:w="793" w:type="pct"/>
            <w:gridSpan w:val="2"/>
            <w:tcBorders>
              <w:top w:val="nil"/>
              <w:left w:val="nil"/>
              <w:bottom w:val="single" w:sz="4" w:space="0" w:color="auto"/>
              <w:right w:val="single" w:sz="4" w:space="0" w:color="auto"/>
            </w:tcBorders>
            <w:shd w:val="clear" w:color="auto" w:fill="auto"/>
            <w:vAlign w:val="center"/>
            <w:hideMark/>
          </w:tcPr>
          <w:p w14:paraId="636C6C7D"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644" w:type="pct"/>
            <w:gridSpan w:val="2"/>
            <w:tcBorders>
              <w:top w:val="nil"/>
              <w:left w:val="nil"/>
              <w:bottom w:val="single" w:sz="4" w:space="0" w:color="auto"/>
              <w:right w:val="single" w:sz="4" w:space="0" w:color="auto"/>
            </w:tcBorders>
            <w:shd w:val="clear" w:color="auto" w:fill="auto"/>
            <w:vAlign w:val="center"/>
            <w:hideMark/>
          </w:tcPr>
          <w:p w14:paraId="518AEE05"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42 374</w:t>
            </w:r>
          </w:p>
        </w:tc>
        <w:tc>
          <w:tcPr>
            <w:tcW w:w="641" w:type="pct"/>
            <w:gridSpan w:val="2"/>
            <w:tcBorders>
              <w:top w:val="nil"/>
              <w:left w:val="nil"/>
              <w:bottom w:val="single" w:sz="4" w:space="0" w:color="auto"/>
              <w:right w:val="single" w:sz="4" w:space="0" w:color="auto"/>
            </w:tcBorders>
            <w:shd w:val="clear" w:color="auto" w:fill="auto"/>
            <w:noWrap/>
            <w:vAlign w:val="center"/>
            <w:hideMark/>
          </w:tcPr>
          <w:p w14:paraId="59DA2442"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980" w:type="pct"/>
            <w:gridSpan w:val="2"/>
            <w:tcBorders>
              <w:top w:val="nil"/>
              <w:left w:val="nil"/>
              <w:bottom w:val="single" w:sz="4" w:space="0" w:color="auto"/>
              <w:right w:val="single" w:sz="4" w:space="0" w:color="auto"/>
            </w:tcBorders>
            <w:shd w:val="clear" w:color="auto" w:fill="auto"/>
            <w:noWrap/>
            <w:vAlign w:val="center"/>
            <w:hideMark/>
          </w:tcPr>
          <w:p w14:paraId="20ADEE24"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r>
      <w:tr w:rsidR="007F070D" w:rsidRPr="00D260EA" w14:paraId="5E386072" w14:textId="77777777" w:rsidTr="00C92312">
        <w:trPr>
          <w:trHeight w:val="227"/>
          <w:jc w:val="center"/>
        </w:trPr>
        <w:tc>
          <w:tcPr>
            <w:tcW w:w="1116" w:type="pct"/>
            <w:tcBorders>
              <w:top w:val="nil"/>
              <w:left w:val="single" w:sz="4" w:space="0" w:color="auto"/>
              <w:bottom w:val="single" w:sz="4" w:space="0" w:color="auto"/>
              <w:right w:val="single" w:sz="4" w:space="0" w:color="auto"/>
            </w:tcBorders>
            <w:shd w:val="clear" w:color="auto" w:fill="A6A6A6" w:themeFill="background1" w:themeFillShade="A6"/>
            <w:vAlign w:val="bottom"/>
          </w:tcPr>
          <w:p w14:paraId="461CF1A4" w14:textId="77777777" w:rsidR="007F070D" w:rsidRPr="0062615F" w:rsidRDefault="007F070D" w:rsidP="00C92312">
            <w:pPr>
              <w:spacing w:after="0" w:line="240" w:lineRule="auto"/>
              <w:rPr>
                <w:rFonts w:ascii="Times New Roman" w:eastAsia="Times New Roman" w:hAnsi="Times New Roman"/>
                <w:sz w:val="20"/>
                <w:szCs w:val="20"/>
              </w:rPr>
            </w:pPr>
          </w:p>
        </w:tc>
        <w:tc>
          <w:tcPr>
            <w:tcW w:w="826" w:type="pct"/>
            <w:gridSpan w:val="2"/>
            <w:tcBorders>
              <w:top w:val="nil"/>
              <w:left w:val="nil"/>
              <w:bottom w:val="single" w:sz="4" w:space="0" w:color="auto"/>
              <w:right w:val="single" w:sz="4" w:space="0" w:color="auto"/>
            </w:tcBorders>
            <w:shd w:val="clear" w:color="auto" w:fill="A6A6A6" w:themeFill="background1" w:themeFillShade="A6"/>
            <w:noWrap/>
            <w:vAlign w:val="center"/>
          </w:tcPr>
          <w:p w14:paraId="5F6F0954" w14:textId="77777777" w:rsidR="007F070D" w:rsidRPr="0062615F" w:rsidRDefault="007F070D" w:rsidP="00C92312">
            <w:pPr>
              <w:spacing w:after="0" w:line="240" w:lineRule="auto"/>
              <w:jc w:val="right"/>
              <w:rPr>
                <w:rFonts w:ascii="Times New Roman" w:eastAsia="Times New Roman" w:hAnsi="Times New Roman"/>
                <w:sz w:val="20"/>
                <w:szCs w:val="20"/>
              </w:rPr>
            </w:pPr>
          </w:p>
        </w:tc>
        <w:tc>
          <w:tcPr>
            <w:tcW w:w="793" w:type="pct"/>
            <w:gridSpan w:val="2"/>
            <w:tcBorders>
              <w:top w:val="nil"/>
              <w:left w:val="nil"/>
              <w:bottom w:val="single" w:sz="4" w:space="0" w:color="auto"/>
              <w:right w:val="single" w:sz="4" w:space="0" w:color="auto"/>
            </w:tcBorders>
            <w:shd w:val="clear" w:color="auto" w:fill="A6A6A6" w:themeFill="background1" w:themeFillShade="A6"/>
            <w:vAlign w:val="center"/>
          </w:tcPr>
          <w:p w14:paraId="41C5B2CF"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p>
        </w:tc>
        <w:tc>
          <w:tcPr>
            <w:tcW w:w="644" w:type="pct"/>
            <w:gridSpan w:val="2"/>
            <w:tcBorders>
              <w:top w:val="nil"/>
              <w:left w:val="nil"/>
              <w:bottom w:val="single" w:sz="4" w:space="0" w:color="auto"/>
              <w:right w:val="single" w:sz="4" w:space="0" w:color="auto"/>
            </w:tcBorders>
            <w:shd w:val="clear" w:color="auto" w:fill="A6A6A6" w:themeFill="background1" w:themeFillShade="A6"/>
            <w:vAlign w:val="center"/>
          </w:tcPr>
          <w:p w14:paraId="58697A20"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p>
        </w:tc>
        <w:tc>
          <w:tcPr>
            <w:tcW w:w="641" w:type="pct"/>
            <w:gridSpan w:val="2"/>
            <w:tcBorders>
              <w:top w:val="nil"/>
              <w:left w:val="nil"/>
              <w:bottom w:val="single" w:sz="4" w:space="0" w:color="auto"/>
              <w:right w:val="single" w:sz="4" w:space="0" w:color="auto"/>
            </w:tcBorders>
            <w:shd w:val="clear" w:color="auto" w:fill="A6A6A6" w:themeFill="background1" w:themeFillShade="A6"/>
            <w:noWrap/>
            <w:vAlign w:val="center"/>
          </w:tcPr>
          <w:p w14:paraId="617F100A"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p>
        </w:tc>
        <w:tc>
          <w:tcPr>
            <w:tcW w:w="980" w:type="pct"/>
            <w:gridSpan w:val="2"/>
            <w:tcBorders>
              <w:top w:val="nil"/>
              <w:left w:val="nil"/>
              <w:bottom w:val="single" w:sz="4" w:space="0" w:color="auto"/>
              <w:right w:val="single" w:sz="4" w:space="0" w:color="auto"/>
            </w:tcBorders>
            <w:shd w:val="clear" w:color="auto" w:fill="A6A6A6" w:themeFill="background1" w:themeFillShade="A6"/>
            <w:noWrap/>
            <w:vAlign w:val="center"/>
          </w:tcPr>
          <w:p w14:paraId="6297377B"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p>
        </w:tc>
      </w:tr>
      <w:tr w:rsidR="007F070D" w:rsidRPr="00B53B81" w14:paraId="5806CDCA" w14:textId="77777777" w:rsidTr="00C92312">
        <w:trPr>
          <w:trHeight w:val="227"/>
          <w:jc w:val="center"/>
        </w:trPr>
        <w:tc>
          <w:tcPr>
            <w:tcW w:w="1116" w:type="pct"/>
            <w:tcBorders>
              <w:top w:val="nil"/>
              <w:left w:val="single" w:sz="4" w:space="0" w:color="auto"/>
              <w:bottom w:val="single" w:sz="4" w:space="0" w:color="auto"/>
              <w:right w:val="single" w:sz="4" w:space="0" w:color="auto"/>
            </w:tcBorders>
            <w:shd w:val="clear" w:color="auto" w:fill="auto"/>
            <w:vAlign w:val="bottom"/>
            <w:hideMark/>
          </w:tcPr>
          <w:p w14:paraId="33D8CB6F" w14:textId="77777777" w:rsidR="007F070D" w:rsidRPr="0062615F" w:rsidRDefault="007F070D" w:rsidP="00C92312">
            <w:pPr>
              <w:spacing w:after="0" w:line="240" w:lineRule="auto"/>
              <w:rPr>
                <w:rFonts w:ascii="Times New Roman" w:eastAsia="Times New Roman" w:hAnsi="Times New Roman"/>
                <w:sz w:val="20"/>
                <w:szCs w:val="20"/>
              </w:rPr>
            </w:pPr>
            <w:r w:rsidRPr="0062615F">
              <w:rPr>
                <w:rFonts w:ascii="Times New Roman" w:eastAsia="Times New Roman" w:hAnsi="Times New Roman"/>
                <w:sz w:val="20"/>
                <w:szCs w:val="20"/>
              </w:rPr>
              <w:t>Сервитут, дка</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1F0128E2" w14:textId="77777777" w:rsidR="007F070D" w:rsidRPr="0062615F" w:rsidRDefault="007F070D" w:rsidP="00C92312">
            <w:pPr>
              <w:spacing w:after="0" w:line="240" w:lineRule="auto"/>
              <w:jc w:val="right"/>
              <w:rPr>
                <w:rFonts w:ascii="Times New Roman" w:eastAsia="Times New Roman" w:hAnsi="Times New Roman"/>
                <w:sz w:val="20"/>
                <w:szCs w:val="20"/>
              </w:rPr>
            </w:pPr>
            <w:r w:rsidRPr="0062615F">
              <w:rPr>
                <w:rFonts w:ascii="Times New Roman" w:eastAsia="Times New Roman" w:hAnsi="Times New Roman"/>
                <w:sz w:val="20"/>
                <w:szCs w:val="20"/>
              </w:rPr>
              <w:t>1,930</w:t>
            </w:r>
          </w:p>
        </w:tc>
        <w:tc>
          <w:tcPr>
            <w:tcW w:w="793" w:type="pct"/>
            <w:gridSpan w:val="2"/>
            <w:tcBorders>
              <w:top w:val="nil"/>
              <w:left w:val="nil"/>
              <w:bottom w:val="single" w:sz="4" w:space="0" w:color="auto"/>
              <w:right w:val="single" w:sz="4" w:space="0" w:color="auto"/>
            </w:tcBorders>
            <w:shd w:val="clear" w:color="auto" w:fill="auto"/>
            <w:vAlign w:val="center"/>
            <w:hideMark/>
          </w:tcPr>
          <w:p w14:paraId="0A8A2B7D"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644" w:type="pct"/>
            <w:gridSpan w:val="2"/>
            <w:tcBorders>
              <w:top w:val="nil"/>
              <w:left w:val="nil"/>
              <w:bottom w:val="single" w:sz="4" w:space="0" w:color="auto"/>
              <w:right w:val="single" w:sz="4" w:space="0" w:color="auto"/>
            </w:tcBorders>
            <w:shd w:val="clear" w:color="auto" w:fill="auto"/>
            <w:vAlign w:val="center"/>
            <w:hideMark/>
          </w:tcPr>
          <w:p w14:paraId="71B31587"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1 089</w:t>
            </w:r>
          </w:p>
        </w:tc>
        <w:tc>
          <w:tcPr>
            <w:tcW w:w="641" w:type="pct"/>
            <w:gridSpan w:val="2"/>
            <w:tcBorders>
              <w:top w:val="nil"/>
              <w:left w:val="nil"/>
              <w:bottom w:val="single" w:sz="4" w:space="0" w:color="auto"/>
              <w:right w:val="single" w:sz="4" w:space="0" w:color="auto"/>
            </w:tcBorders>
            <w:shd w:val="clear" w:color="auto" w:fill="auto"/>
            <w:noWrap/>
            <w:vAlign w:val="center"/>
            <w:hideMark/>
          </w:tcPr>
          <w:p w14:paraId="7E4DC1F1" w14:textId="77777777" w:rsidR="007F070D" w:rsidRPr="0062615F" w:rsidRDefault="007F070D" w:rsidP="00C92312">
            <w:pPr>
              <w:spacing w:after="0" w:line="240" w:lineRule="auto"/>
              <w:jc w:val="right"/>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980" w:type="pct"/>
            <w:gridSpan w:val="2"/>
            <w:tcBorders>
              <w:top w:val="nil"/>
              <w:left w:val="nil"/>
              <w:bottom w:val="single" w:sz="4" w:space="0" w:color="auto"/>
              <w:right w:val="single" w:sz="4" w:space="0" w:color="auto"/>
            </w:tcBorders>
            <w:shd w:val="clear" w:color="auto" w:fill="auto"/>
            <w:noWrap/>
            <w:vAlign w:val="bottom"/>
            <w:hideMark/>
          </w:tcPr>
          <w:p w14:paraId="08163BF5" w14:textId="77777777" w:rsidR="007F070D" w:rsidRPr="0062615F" w:rsidRDefault="007F070D" w:rsidP="00C92312">
            <w:pPr>
              <w:spacing w:after="0" w:line="240" w:lineRule="auto"/>
              <w:rPr>
                <w:rFonts w:ascii="Times New Roman" w:eastAsia="Times New Roman" w:hAnsi="Times New Roman"/>
                <w:sz w:val="20"/>
                <w:szCs w:val="20"/>
              </w:rPr>
            </w:pPr>
            <w:r w:rsidRPr="0062615F">
              <w:rPr>
                <w:rFonts w:ascii="Times New Roman" w:eastAsia="Times New Roman" w:hAnsi="Times New Roman"/>
                <w:sz w:val="20"/>
                <w:szCs w:val="20"/>
              </w:rPr>
              <w:t> </w:t>
            </w:r>
          </w:p>
        </w:tc>
      </w:tr>
      <w:tr w:rsidR="007F070D" w:rsidRPr="00B53B81" w14:paraId="628F997D" w14:textId="77777777" w:rsidTr="00C92312">
        <w:trPr>
          <w:trHeight w:val="227"/>
          <w:jc w:val="center"/>
        </w:trPr>
        <w:tc>
          <w:tcPr>
            <w:tcW w:w="1116" w:type="pct"/>
            <w:tcBorders>
              <w:top w:val="nil"/>
              <w:left w:val="single" w:sz="4" w:space="0" w:color="auto"/>
              <w:bottom w:val="single" w:sz="4" w:space="0" w:color="auto"/>
              <w:right w:val="single" w:sz="4" w:space="0" w:color="auto"/>
            </w:tcBorders>
            <w:shd w:val="clear" w:color="000000" w:fill="D9D9D9"/>
            <w:noWrap/>
            <w:vAlign w:val="center"/>
            <w:hideMark/>
          </w:tcPr>
          <w:p w14:paraId="1811A988" w14:textId="77777777" w:rsidR="007F070D" w:rsidRPr="0062615F" w:rsidRDefault="007F070D" w:rsidP="00C92312">
            <w:pPr>
              <w:spacing w:after="0" w:line="240" w:lineRule="auto"/>
              <w:rPr>
                <w:rFonts w:ascii="Times New Roman" w:eastAsia="Times New Roman" w:hAnsi="Times New Roman"/>
                <w:color w:val="000000"/>
                <w:sz w:val="20"/>
                <w:szCs w:val="20"/>
              </w:rPr>
            </w:pPr>
            <w:r w:rsidRPr="0062615F">
              <w:rPr>
                <w:rFonts w:ascii="Times New Roman" w:eastAsia="Times New Roman" w:hAnsi="Times New Roman"/>
                <w:color w:val="000000"/>
                <w:sz w:val="20"/>
                <w:szCs w:val="20"/>
              </w:rPr>
              <w:t> </w:t>
            </w:r>
          </w:p>
        </w:tc>
        <w:tc>
          <w:tcPr>
            <w:tcW w:w="826" w:type="pct"/>
            <w:gridSpan w:val="2"/>
            <w:tcBorders>
              <w:top w:val="nil"/>
              <w:left w:val="nil"/>
              <w:bottom w:val="single" w:sz="4" w:space="0" w:color="auto"/>
              <w:right w:val="single" w:sz="4" w:space="0" w:color="auto"/>
            </w:tcBorders>
            <w:shd w:val="clear" w:color="000000" w:fill="D9D9D9"/>
            <w:noWrap/>
            <w:vAlign w:val="center"/>
            <w:hideMark/>
          </w:tcPr>
          <w:p w14:paraId="78A19680" w14:textId="77777777" w:rsidR="007F070D" w:rsidRPr="0062615F" w:rsidRDefault="007F070D" w:rsidP="00C92312">
            <w:pPr>
              <w:spacing w:after="0" w:line="240" w:lineRule="auto"/>
              <w:jc w:val="right"/>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 </w:t>
            </w:r>
          </w:p>
        </w:tc>
        <w:tc>
          <w:tcPr>
            <w:tcW w:w="793" w:type="pct"/>
            <w:gridSpan w:val="2"/>
            <w:tcBorders>
              <w:top w:val="nil"/>
              <w:left w:val="nil"/>
              <w:bottom w:val="single" w:sz="4" w:space="0" w:color="auto"/>
              <w:right w:val="single" w:sz="4" w:space="0" w:color="auto"/>
            </w:tcBorders>
            <w:shd w:val="clear" w:color="000000" w:fill="D9D9D9"/>
            <w:noWrap/>
            <w:vAlign w:val="center"/>
            <w:hideMark/>
          </w:tcPr>
          <w:p w14:paraId="6A17B35E" w14:textId="77777777" w:rsidR="007F070D" w:rsidRPr="0062615F" w:rsidRDefault="007F070D" w:rsidP="00C92312">
            <w:pPr>
              <w:spacing w:after="0" w:line="240" w:lineRule="auto"/>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 </w:t>
            </w:r>
          </w:p>
        </w:tc>
        <w:tc>
          <w:tcPr>
            <w:tcW w:w="644" w:type="pct"/>
            <w:gridSpan w:val="2"/>
            <w:tcBorders>
              <w:top w:val="nil"/>
              <w:left w:val="nil"/>
              <w:bottom w:val="single" w:sz="4" w:space="0" w:color="auto"/>
              <w:right w:val="single" w:sz="4" w:space="0" w:color="auto"/>
            </w:tcBorders>
            <w:shd w:val="clear" w:color="000000" w:fill="D9D9D9"/>
            <w:noWrap/>
            <w:vAlign w:val="center"/>
            <w:hideMark/>
          </w:tcPr>
          <w:p w14:paraId="2A491B8E" w14:textId="77777777" w:rsidR="007F070D" w:rsidRPr="0062615F" w:rsidRDefault="007F070D" w:rsidP="00C92312">
            <w:pPr>
              <w:spacing w:after="0" w:line="240" w:lineRule="auto"/>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 </w:t>
            </w:r>
          </w:p>
        </w:tc>
        <w:tc>
          <w:tcPr>
            <w:tcW w:w="641" w:type="pct"/>
            <w:gridSpan w:val="2"/>
            <w:tcBorders>
              <w:top w:val="nil"/>
              <w:left w:val="nil"/>
              <w:bottom w:val="single" w:sz="4" w:space="0" w:color="auto"/>
              <w:right w:val="single" w:sz="4" w:space="0" w:color="auto"/>
            </w:tcBorders>
            <w:shd w:val="clear" w:color="000000" w:fill="D9D9D9"/>
            <w:noWrap/>
            <w:vAlign w:val="center"/>
            <w:hideMark/>
          </w:tcPr>
          <w:p w14:paraId="51B2DA78" w14:textId="77777777" w:rsidR="007F070D" w:rsidRPr="0062615F" w:rsidRDefault="007F070D" w:rsidP="00C92312">
            <w:pPr>
              <w:spacing w:after="0" w:line="240" w:lineRule="auto"/>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 </w:t>
            </w:r>
          </w:p>
        </w:tc>
        <w:tc>
          <w:tcPr>
            <w:tcW w:w="980" w:type="pct"/>
            <w:gridSpan w:val="2"/>
            <w:tcBorders>
              <w:top w:val="nil"/>
              <w:left w:val="nil"/>
              <w:bottom w:val="single" w:sz="4" w:space="0" w:color="auto"/>
              <w:right w:val="single" w:sz="4" w:space="0" w:color="auto"/>
            </w:tcBorders>
            <w:shd w:val="clear" w:color="000000" w:fill="D9D9D9"/>
            <w:noWrap/>
            <w:vAlign w:val="center"/>
            <w:hideMark/>
          </w:tcPr>
          <w:p w14:paraId="55741D29" w14:textId="77777777" w:rsidR="007F070D" w:rsidRPr="0062615F" w:rsidRDefault="007F070D" w:rsidP="00C92312">
            <w:pPr>
              <w:spacing w:after="0" w:line="240" w:lineRule="auto"/>
              <w:jc w:val="right"/>
              <w:rPr>
                <w:rFonts w:ascii="Times New Roman" w:eastAsia="Times New Roman" w:hAnsi="Times New Roman"/>
                <w:b/>
                <w:bCs/>
                <w:color w:val="000000"/>
                <w:sz w:val="20"/>
                <w:szCs w:val="20"/>
              </w:rPr>
            </w:pPr>
            <w:r w:rsidRPr="0062615F">
              <w:rPr>
                <w:rFonts w:ascii="Times New Roman" w:eastAsia="Times New Roman" w:hAnsi="Times New Roman"/>
                <w:b/>
                <w:bCs/>
                <w:color w:val="000000"/>
                <w:sz w:val="20"/>
                <w:szCs w:val="20"/>
              </w:rPr>
              <w:t> </w:t>
            </w:r>
          </w:p>
        </w:tc>
      </w:tr>
    </w:tbl>
    <w:p w14:paraId="3A004A52" w14:textId="77777777" w:rsidR="007F070D" w:rsidRDefault="007F070D" w:rsidP="007F070D"/>
    <w:p w14:paraId="382FF392" w14:textId="78C993D1" w:rsidR="007F070D" w:rsidRPr="001830E5" w:rsidRDefault="007F070D" w:rsidP="00135BEE">
      <w:pPr>
        <w:pStyle w:val="Tablici"/>
        <w:rPr>
          <w:noProof/>
        </w:rPr>
      </w:pPr>
      <w:r w:rsidRPr="001830E5">
        <w:rPr>
          <w:noProof/>
        </w:rPr>
        <w:t>Инвестиционни мерки за Ботевград - обобщение</w:t>
      </w:r>
    </w:p>
    <w:tbl>
      <w:tblPr>
        <w:tblStyle w:val="af8"/>
        <w:tblW w:w="0" w:type="auto"/>
        <w:tblLook w:val="04A0" w:firstRow="1" w:lastRow="0" w:firstColumn="1" w:lastColumn="0" w:noHBand="0" w:noVBand="1"/>
      </w:tblPr>
      <w:tblGrid>
        <w:gridCol w:w="1912"/>
        <w:gridCol w:w="1311"/>
        <w:gridCol w:w="2932"/>
        <w:gridCol w:w="3241"/>
      </w:tblGrid>
      <w:tr w:rsidR="007F070D" w:rsidRPr="00B53B81" w14:paraId="3101EE4A" w14:textId="77777777" w:rsidTr="00C92312">
        <w:trPr>
          <w:trHeight w:val="227"/>
          <w:tblHeader/>
        </w:trPr>
        <w:tc>
          <w:tcPr>
            <w:tcW w:w="1928" w:type="dxa"/>
            <w:vMerge w:val="restart"/>
            <w:shd w:val="clear" w:color="auto" w:fill="ACB9CA" w:themeFill="text2" w:themeFillTint="66"/>
            <w:vAlign w:val="center"/>
            <w:hideMark/>
          </w:tcPr>
          <w:p w14:paraId="22A00254" w14:textId="77777777" w:rsidR="007F070D" w:rsidRPr="0062615F" w:rsidRDefault="007F070D" w:rsidP="00C92312">
            <w:pPr>
              <w:jc w:val="center"/>
              <w:rPr>
                <w:rFonts w:ascii="Times New Roman" w:hAnsi="Times New Roman"/>
                <w:b/>
                <w:bCs/>
                <w:sz w:val="20"/>
              </w:rPr>
            </w:pPr>
            <w:r w:rsidRPr="0062615F">
              <w:rPr>
                <w:rFonts w:ascii="Times New Roman" w:hAnsi="Times New Roman"/>
                <w:b/>
                <w:bCs/>
                <w:sz w:val="20"/>
              </w:rPr>
              <w:t>Агломерация</w:t>
            </w:r>
          </w:p>
        </w:tc>
        <w:tc>
          <w:tcPr>
            <w:tcW w:w="1311" w:type="dxa"/>
            <w:vMerge w:val="restart"/>
            <w:shd w:val="clear" w:color="auto" w:fill="ACB9CA" w:themeFill="text2" w:themeFillTint="66"/>
            <w:vAlign w:val="center"/>
            <w:hideMark/>
          </w:tcPr>
          <w:p w14:paraId="6F8625A2" w14:textId="77777777" w:rsidR="007F070D" w:rsidRPr="0062615F" w:rsidRDefault="007F070D" w:rsidP="00C92312">
            <w:pPr>
              <w:jc w:val="center"/>
              <w:rPr>
                <w:rFonts w:ascii="Times New Roman" w:hAnsi="Times New Roman"/>
                <w:b/>
                <w:bCs/>
                <w:sz w:val="20"/>
              </w:rPr>
            </w:pPr>
            <w:r w:rsidRPr="0062615F">
              <w:rPr>
                <w:rFonts w:ascii="Times New Roman" w:hAnsi="Times New Roman"/>
                <w:b/>
                <w:bCs/>
                <w:sz w:val="20"/>
              </w:rPr>
              <w:t xml:space="preserve">Еквивалент жители </w:t>
            </w:r>
          </w:p>
        </w:tc>
        <w:tc>
          <w:tcPr>
            <w:tcW w:w="6388" w:type="dxa"/>
            <w:gridSpan w:val="2"/>
            <w:shd w:val="clear" w:color="auto" w:fill="ACB9CA" w:themeFill="text2" w:themeFillTint="66"/>
            <w:vAlign w:val="center"/>
            <w:hideMark/>
          </w:tcPr>
          <w:p w14:paraId="085E9EE2" w14:textId="77777777" w:rsidR="007F070D" w:rsidRPr="0062615F" w:rsidRDefault="007F070D" w:rsidP="00C92312">
            <w:pPr>
              <w:jc w:val="center"/>
              <w:rPr>
                <w:rFonts w:ascii="Times New Roman" w:hAnsi="Times New Roman"/>
                <w:b/>
                <w:bCs/>
                <w:sz w:val="20"/>
              </w:rPr>
            </w:pPr>
            <w:r w:rsidRPr="0062615F">
              <w:rPr>
                <w:rFonts w:ascii="Times New Roman" w:hAnsi="Times New Roman"/>
                <w:b/>
                <w:bCs/>
                <w:sz w:val="20"/>
              </w:rPr>
              <w:t xml:space="preserve">Предвидени мерки </w:t>
            </w:r>
          </w:p>
        </w:tc>
      </w:tr>
      <w:tr w:rsidR="007F070D" w:rsidRPr="00B53B81" w14:paraId="770E709E" w14:textId="77777777" w:rsidTr="00C92312">
        <w:trPr>
          <w:trHeight w:val="227"/>
          <w:tblHeader/>
        </w:trPr>
        <w:tc>
          <w:tcPr>
            <w:tcW w:w="1928" w:type="dxa"/>
            <w:vMerge/>
            <w:shd w:val="clear" w:color="auto" w:fill="ACB9CA" w:themeFill="text2" w:themeFillTint="66"/>
            <w:vAlign w:val="center"/>
            <w:hideMark/>
          </w:tcPr>
          <w:p w14:paraId="321F4A7A" w14:textId="77777777" w:rsidR="007F070D" w:rsidRPr="0062615F" w:rsidRDefault="007F070D" w:rsidP="00C92312">
            <w:pPr>
              <w:jc w:val="center"/>
              <w:rPr>
                <w:rFonts w:ascii="Times New Roman" w:hAnsi="Times New Roman"/>
                <w:b/>
                <w:bCs/>
                <w:sz w:val="20"/>
              </w:rPr>
            </w:pPr>
          </w:p>
        </w:tc>
        <w:tc>
          <w:tcPr>
            <w:tcW w:w="1311" w:type="dxa"/>
            <w:vMerge/>
            <w:shd w:val="clear" w:color="auto" w:fill="ACB9CA" w:themeFill="text2" w:themeFillTint="66"/>
            <w:vAlign w:val="center"/>
            <w:hideMark/>
          </w:tcPr>
          <w:p w14:paraId="7578E9A2" w14:textId="77777777" w:rsidR="007F070D" w:rsidRPr="0062615F" w:rsidRDefault="007F070D" w:rsidP="00C92312">
            <w:pPr>
              <w:jc w:val="center"/>
              <w:rPr>
                <w:rFonts w:ascii="Times New Roman" w:hAnsi="Times New Roman"/>
                <w:b/>
                <w:bCs/>
                <w:sz w:val="20"/>
              </w:rPr>
            </w:pPr>
          </w:p>
        </w:tc>
        <w:tc>
          <w:tcPr>
            <w:tcW w:w="3019" w:type="dxa"/>
            <w:shd w:val="clear" w:color="auto" w:fill="ACB9CA" w:themeFill="text2" w:themeFillTint="66"/>
            <w:vAlign w:val="center"/>
            <w:hideMark/>
          </w:tcPr>
          <w:p w14:paraId="3AA7D859" w14:textId="77777777" w:rsidR="007F070D" w:rsidRPr="0062615F" w:rsidRDefault="007F070D" w:rsidP="00C92312">
            <w:pPr>
              <w:jc w:val="center"/>
              <w:rPr>
                <w:rFonts w:ascii="Times New Roman" w:hAnsi="Times New Roman"/>
                <w:b/>
                <w:bCs/>
                <w:sz w:val="20"/>
              </w:rPr>
            </w:pPr>
            <w:r w:rsidRPr="0062615F">
              <w:rPr>
                <w:rFonts w:ascii="Times New Roman" w:hAnsi="Times New Roman"/>
                <w:b/>
                <w:bCs/>
                <w:sz w:val="20"/>
              </w:rPr>
              <w:t>Ефективност на канализационната мрежа</w:t>
            </w:r>
          </w:p>
        </w:tc>
        <w:tc>
          <w:tcPr>
            <w:tcW w:w="3369" w:type="dxa"/>
            <w:shd w:val="clear" w:color="auto" w:fill="ACB9CA" w:themeFill="text2" w:themeFillTint="66"/>
            <w:vAlign w:val="center"/>
            <w:hideMark/>
          </w:tcPr>
          <w:p w14:paraId="5423A8C5" w14:textId="77777777" w:rsidR="007F070D" w:rsidRPr="0062615F" w:rsidRDefault="007F070D" w:rsidP="00C92312">
            <w:pPr>
              <w:jc w:val="center"/>
              <w:rPr>
                <w:rFonts w:ascii="Times New Roman" w:hAnsi="Times New Roman"/>
                <w:b/>
                <w:bCs/>
                <w:sz w:val="20"/>
              </w:rPr>
            </w:pPr>
            <w:r w:rsidRPr="0062615F">
              <w:rPr>
                <w:rFonts w:ascii="Times New Roman" w:hAnsi="Times New Roman"/>
                <w:b/>
                <w:bCs/>
                <w:sz w:val="20"/>
              </w:rPr>
              <w:t>Мерки за покриването на Директивата 91/271 ЕО /</w:t>
            </w:r>
            <w:r w:rsidRPr="0062615F">
              <w:rPr>
                <w:rFonts w:ascii="Times New Roman" w:hAnsi="Times New Roman"/>
                <w:b/>
                <w:bCs/>
                <w:sz w:val="20"/>
              </w:rPr>
              <w:br/>
              <w:t>Инвестиционно намерение</w:t>
            </w:r>
          </w:p>
        </w:tc>
      </w:tr>
      <w:tr w:rsidR="007F070D" w:rsidRPr="00B53B81" w14:paraId="6575E6CB" w14:textId="77777777" w:rsidTr="00C92312">
        <w:trPr>
          <w:trHeight w:val="966"/>
        </w:trPr>
        <w:tc>
          <w:tcPr>
            <w:tcW w:w="1928" w:type="dxa"/>
            <w:vAlign w:val="center"/>
            <w:hideMark/>
          </w:tcPr>
          <w:p w14:paraId="0003628D" w14:textId="77777777" w:rsidR="007F070D" w:rsidRPr="0062615F" w:rsidRDefault="007F070D" w:rsidP="00C92312">
            <w:pPr>
              <w:spacing w:after="0"/>
              <w:jc w:val="center"/>
              <w:rPr>
                <w:rFonts w:ascii="Times New Roman" w:hAnsi="Times New Roman"/>
                <w:color w:val="000000"/>
              </w:rPr>
            </w:pPr>
            <w:r w:rsidRPr="0062615F">
              <w:rPr>
                <w:rFonts w:ascii="Times New Roman" w:hAnsi="Times New Roman"/>
                <w:b/>
                <w:bCs/>
                <w:color w:val="000000"/>
              </w:rPr>
              <w:t>Ботевград</w:t>
            </w:r>
            <w:r w:rsidRPr="0062615F">
              <w:rPr>
                <w:rFonts w:ascii="Times New Roman" w:hAnsi="Times New Roman"/>
                <w:b/>
                <w:bCs/>
                <w:color w:val="000000"/>
              </w:rPr>
              <w:br/>
            </w:r>
            <w:r w:rsidRPr="0062615F">
              <w:rPr>
                <w:rFonts w:ascii="Times New Roman" w:hAnsi="Times New Roman"/>
                <w:color w:val="000000"/>
              </w:rPr>
              <w:t>BGAG05815_00</w:t>
            </w:r>
            <w:r w:rsidRPr="0062615F">
              <w:rPr>
                <w:rFonts w:ascii="Times New Roman" w:hAnsi="Times New Roman"/>
                <w:color w:val="000000"/>
              </w:rPr>
              <w:br/>
              <w:t>код на ПСОВ</w:t>
            </w:r>
          </w:p>
        </w:tc>
        <w:tc>
          <w:tcPr>
            <w:tcW w:w="1311" w:type="dxa"/>
            <w:noWrap/>
            <w:vAlign w:val="center"/>
            <w:hideMark/>
          </w:tcPr>
          <w:p w14:paraId="1CE86629" w14:textId="77777777" w:rsidR="007F070D" w:rsidRPr="0062615F" w:rsidRDefault="007F070D" w:rsidP="00C92312">
            <w:pPr>
              <w:spacing w:after="0"/>
              <w:jc w:val="center"/>
              <w:rPr>
                <w:rFonts w:ascii="Times New Roman" w:hAnsi="Times New Roman"/>
                <w:b/>
                <w:bCs/>
                <w:sz w:val="20"/>
              </w:rPr>
            </w:pPr>
            <w:r w:rsidRPr="0062615F">
              <w:rPr>
                <w:rFonts w:ascii="Times New Roman" w:hAnsi="Times New Roman"/>
                <w:b/>
                <w:bCs/>
                <w:color w:val="000000"/>
              </w:rPr>
              <w:t>19 837</w:t>
            </w:r>
          </w:p>
        </w:tc>
        <w:tc>
          <w:tcPr>
            <w:tcW w:w="3019" w:type="dxa"/>
            <w:hideMark/>
          </w:tcPr>
          <w:p w14:paraId="1AA3E972" w14:textId="77777777" w:rsidR="007F070D" w:rsidRPr="0062615F" w:rsidRDefault="007F070D" w:rsidP="00C92312">
            <w:pPr>
              <w:spacing w:after="0"/>
              <w:rPr>
                <w:rFonts w:ascii="Times New Roman" w:hAnsi="Times New Roman"/>
                <w:color w:val="000000"/>
              </w:rPr>
            </w:pPr>
            <w:r w:rsidRPr="0062615F">
              <w:rPr>
                <w:rFonts w:ascii="Times New Roman" w:hAnsi="Times New Roman"/>
                <w:b/>
                <w:bCs/>
                <w:color w:val="000000"/>
              </w:rPr>
              <w:t>Реконструирани клонове</w:t>
            </w:r>
            <w:r w:rsidRPr="0062615F">
              <w:rPr>
                <w:rFonts w:ascii="Times New Roman" w:hAnsi="Times New Roman"/>
                <w:color w:val="000000"/>
              </w:rPr>
              <w:br/>
              <w:t>L= 27 876м</w:t>
            </w:r>
          </w:p>
        </w:tc>
        <w:tc>
          <w:tcPr>
            <w:tcW w:w="3369" w:type="dxa"/>
            <w:shd w:val="clear" w:color="auto" w:fill="D5DCE4" w:themeFill="text2" w:themeFillTint="33"/>
            <w:hideMark/>
          </w:tcPr>
          <w:p w14:paraId="1D3F84B5" w14:textId="77777777" w:rsidR="007F070D" w:rsidRPr="0062615F" w:rsidRDefault="007F070D" w:rsidP="00C92312">
            <w:pPr>
              <w:spacing w:after="0"/>
              <w:rPr>
                <w:rFonts w:ascii="Times New Roman" w:hAnsi="Times New Roman"/>
                <w:b/>
                <w:bCs/>
                <w:color w:val="000000"/>
              </w:rPr>
            </w:pPr>
            <w:r w:rsidRPr="0062615F">
              <w:rPr>
                <w:rFonts w:ascii="Times New Roman" w:hAnsi="Times New Roman"/>
                <w:b/>
                <w:bCs/>
                <w:color w:val="000000"/>
              </w:rPr>
              <w:t xml:space="preserve">Реконструкция на довеждащ колектор </w:t>
            </w:r>
          </w:p>
          <w:p w14:paraId="28D2DE1F" w14:textId="77777777" w:rsidR="007F070D" w:rsidRPr="0062615F" w:rsidRDefault="007F070D" w:rsidP="00C92312">
            <w:pPr>
              <w:spacing w:after="0"/>
              <w:rPr>
                <w:rFonts w:ascii="Times New Roman" w:hAnsi="Times New Roman"/>
                <w:color w:val="000000"/>
              </w:rPr>
            </w:pPr>
            <w:r w:rsidRPr="0062615F">
              <w:rPr>
                <w:rFonts w:ascii="Times New Roman" w:hAnsi="Times New Roman"/>
                <w:color w:val="000000"/>
              </w:rPr>
              <w:t>L= 140 / 543 / 401 / 100 м</w:t>
            </w:r>
          </w:p>
          <w:p w14:paraId="3CA01C99" w14:textId="77777777" w:rsidR="007F070D" w:rsidRPr="0062615F" w:rsidRDefault="007F070D" w:rsidP="00C92312">
            <w:pPr>
              <w:spacing w:after="0"/>
              <w:rPr>
                <w:rFonts w:ascii="Times New Roman" w:hAnsi="Times New Roman"/>
                <w:color w:val="000000"/>
              </w:rPr>
            </w:pPr>
            <w:r w:rsidRPr="0062615F">
              <w:rPr>
                <w:rFonts w:ascii="Times New Roman" w:hAnsi="Times New Roman"/>
                <w:color w:val="000000"/>
              </w:rPr>
              <w:t>L=150/230m</w:t>
            </w:r>
          </w:p>
        </w:tc>
      </w:tr>
    </w:tbl>
    <w:p w14:paraId="7723EDBB" w14:textId="77777777" w:rsidR="007F070D" w:rsidRPr="00B53B81" w:rsidRDefault="007F070D" w:rsidP="007F070D">
      <w:pPr>
        <w:rPr>
          <w:sz w:val="6"/>
          <w:szCs w:val="6"/>
        </w:rPr>
      </w:pPr>
    </w:p>
    <w:p w14:paraId="6177FB7F" w14:textId="77777777" w:rsidR="004A3F97" w:rsidRDefault="004A3F97" w:rsidP="004A3F97">
      <w:pPr>
        <w:spacing w:after="0" w:line="360" w:lineRule="auto"/>
        <w:ind w:firstLine="720"/>
        <w:jc w:val="both"/>
        <w:rPr>
          <w:rFonts w:ascii="Times New Roman" w:hAnsi="Times New Roman"/>
          <w:noProof/>
          <w:sz w:val="24"/>
          <w:szCs w:val="24"/>
        </w:rPr>
      </w:pPr>
      <w:r>
        <w:rPr>
          <w:rFonts w:ascii="Times New Roman" w:hAnsi="Times New Roman"/>
          <w:noProof/>
          <w:sz w:val="24"/>
          <w:szCs w:val="24"/>
        </w:rPr>
        <w:t xml:space="preserve">Предполагаемата дълбочина на изкопите е около 4м, точната дълбочина и предвидените изкопи ще бъдат определени в надлъжните профили на инвестиционния проект. </w:t>
      </w:r>
    </w:p>
    <w:p w14:paraId="5A3B14A9" w14:textId="77777777" w:rsidR="004A3F97" w:rsidRDefault="004A3F97" w:rsidP="004A3F97">
      <w:pPr>
        <w:spacing w:after="0" w:line="360" w:lineRule="auto"/>
        <w:ind w:firstLine="720"/>
        <w:jc w:val="both"/>
        <w:rPr>
          <w:rFonts w:ascii="Times New Roman" w:hAnsi="Times New Roman"/>
          <w:noProof/>
          <w:sz w:val="24"/>
          <w:szCs w:val="24"/>
        </w:rPr>
      </w:pPr>
      <w:r>
        <w:rPr>
          <w:rFonts w:ascii="Times New Roman" w:hAnsi="Times New Roman"/>
          <w:noProof/>
          <w:sz w:val="24"/>
          <w:szCs w:val="24"/>
        </w:rPr>
        <w:t>За реализиране на инвестиционното намерение няма необходимост от изграждане на нова техническа инфраструктура, ще се използват същестуващи пътища или сервитута на главния колектор.</w:t>
      </w:r>
    </w:p>
    <w:p w14:paraId="54678F06" w14:textId="53E38390" w:rsidR="00D902EC" w:rsidRDefault="00C92312" w:rsidP="004A3F97">
      <w:pPr>
        <w:spacing w:after="0" w:line="360" w:lineRule="auto"/>
        <w:ind w:firstLine="720"/>
        <w:jc w:val="both"/>
        <w:rPr>
          <w:rFonts w:ascii="Times New Roman" w:hAnsi="Times New Roman"/>
          <w:sz w:val="24"/>
          <w:szCs w:val="24"/>
        </w:rPr>
      </w:pPr>
      <w:r w:rsidRPr="00C92312">
        <w:rPr>
          <w:rFonts w:ascii="Times New Roman" w:hAnsi="Times New Roman"/>
          <w:sz w:val="24"/>
          <w:szCs w:val="24"/>
        </w:rPr>
        <w:t>При полагане на тръби</w:t>
      </w:r>
      <w:r>
        <w:rPr>
          <w:rFonts w:ascii="Times New Roman" w:hAnsi="Times New Roman"/>
          <w:sz w:val="24"/>
          <w:szCs w:val="24"/>
        </w:rPr>
        <w:t>те</w:t>
      </w:r>
      <w:r w:rsidRPr="00C92312">
        <w:rPr>
          <w:rFonts w:ascii="Times New Roman" w:hAnsi="Times New Roman"/>
          <w:sz w:val="24"/>
          <w:szCs w:val="24"/>
        </w:rPr>
        <w:t xml:space="preserve"> няма да се използва взрив</w:t>
      </w:r>
      <w:r>
        <w:rPr>
          <w:rFonts w:ascii="Times New Roman" w:hAnsi="Times New Roman"/>
          <w:sz w:val="24"/>
          <w:szCs w:val="24"/>
        </w:rPr>
        <w:t>.</w:t>
      </w:r>
    </w:p>
    <w:p w14:paraId="53316D5D" w14:textId="77777777" w:rsidR="00C92312" w:rsidRPr="00D902EC" w:rsidRDefault="00C92312" w:rsidP="00D902EC">
      <w:pPr>
        <w:tabs>
          <w:tab w:val="left" w:pos="709"/>
          <w:tab w:val="left" w:pos="1134"/>
        </w:tabs>
        <w:spacing w:after="0" w:line="360" w:lineRule="auto"/>
        <w:jc w:val="both"/>
        <w:rPr>
          <w:rFonts w:ascii="Times New Roman" w:eastAsia="TimesNewRomanPSMT" w:hAnsi="Times New Roman"/>
          <w:noProof/>
          <w:sz w:val="24"/>
          <w:szCs w:val="24"/>
        </w:rPr>
      </w:pPr>
    </w:p>
    <w:p w14:paraId="554EEA4D" w14:textId="6F1B8146" w:rsidR="00D902EC" w:rsidRPr="00D902EC" w:rsidRDefault="00D902EC" w:rsidP="00DB6938">
      <w:pPr>
        <w:pStyle w:val="a9"/>
        <w:numPr>
          <w:ilvl w:val="0"/>
          <w:numId w:val="35"/>
        </w:numPr>
        <w:tabs>
          <w:tab w:val="left" w:pos="709"/>
          <w:tab w:val="left" w:pos="1134"/>
        </w:tabs>
        <w:spacing w:after="120" w:line="360" w:lineRule="auto"/>
        <w:ind w:left="0" w:firstLine="709"/>
        <w:jc w:val="both"/>
        <w:rPr>
          <w:rFonts w:ascii="Times New Roman" w:eastAsia="TimesNewRomanPSMT" w:hAnsi="Times New Roman"/>
          <w:noProof/>
          <w:sz w:val="24"/>
          <w:szCs w:val="24"/>
        </w:rPr>
      </w:pPr>
      <w:r w:rsidRPr="00D902EC">
        <w:rPr>
          <w:rFonts w:ascii="Times New Roman" w:hAnsi="Times New Roman"/>
          <w:b/>
          <w:sz w:val="24"/>
          <w:szCs w:val="24"/>
          <w:u w:val="single"/>
        </w:rPr>
        <w:t>ИХТИМАН</w:t>
      </w:r>
    </w:p>
    <w:p w14:paraId="0D3B3B9D" w14:textId="14717F1C" w:rsidR="00D902EC" w:rsidRDefault="00D902EC" w:rsidP="00D902EC">
      <w:pPr>
        <w:tabs>
          <w:tab w:val="left" w:pos="709"/>
          <w:tab w:val="left" w:pos="1134"/>
        </w:tabs>
        <w:spacing w:after="0" w:line="360" w:lineRule="auto"/>
        <w:jc w:val="both"/>
        <w:rPr>
          <w:rFonts w:ascii="Times New Roman" w:hAnsi="Times New Roman"/>
          <w:b/>
          <w:i/>
          <w:sz w:val="24"/>
          <w:szCs w:val="24"/>
        </w:rPr>
      </w:pPr>
      <w:r>
        <w:rPr>
          <w:rFonts w:ascii="Times New Roman" w:eastAsia="TimesNewRomanPSMT" w:hAnsi="Times New Roman"/>
          <w:noProof/>
          <w:sz w:val="24"/>
          <w:szCs w:val="24"/>
        </w:rPr>
        <w:tab/>
      </w:r>
      <w:r w:rsidRPr="00A320B9">
        <w:rPr>
          <w:rFonts w:ascii="Times New Roman" w:hAnsi="Times New Roman"/>
          <w:b/>
          <w:i/>
          <w:sz w:val="24"/>
          <w:szCs w:val="24"/>
        </w:rPr>
        <w:t xml:space="preserve">Компонент </w:t>
      </w:r>
      <w:r w:rsidRPr="001C66DD">
        <w:rPr>
          <w:rFonts w:ascii="Times New Roman" w:hAnsi="Times New Roman"/>
          <w:b/>
          <w:i/>
          <w:sz w:val="24"/>
          <w:szCs w:val="24"/>
        </w:rPr>
        <w:t>водоснабдяване:</w:t>
      </w:r>
    </w:p>
    <w:p w14:paraId="61261888" w14:textId="2A94628D" w:rsidR="00D902EC" w:rsidRPr="00135BEE" w:rsidRDefault="00C92312" w:rsidP="00D902EC">
      <w:pPr>
        <w:tabs>
          <w:tab w:val="left" w:pos="709"/>
          <w:tab w:val="left" w:pos="1134"/>
        </w:tabs>
        <w:spacing w:after="0" w:line="360" w:lineRule="auto"/>
        <w:jc w:val="both"/>
        <w:rPr>
          <w:rFonts w:ascii="Times New Roman" w:hAnsi="Times New Roman"/>
          <w:b/>
          <w:sz w:val="24"/>
          <w:szCs w:val="24"/>
        </w:rPr>
      </w:pPr>
      <w:r>
        <w:rPr>
          <w:rFonts w:ascii="Times New Roman" w:hAnsi="Times New Roman"/>
          <w:b/>
        </w:rPr>
        <w:tab/>
      </w:r>
      <w:r w:rsidRPr="00135BEE">
        <w:rPr>
          <w:rFonts w:ascii="Times New Roman" w:hAnsi="Times New Roman"/>
          <w:b/>
          <w:sz w:val="24"/>
          <w:szCs w:val="24"/>
        </w:rPr>
        <w:t xml:space="preserve">Реконструкция на довеждащия водопровод от РВ „Ибър“ и РВ „Марица“ до напорните водоеми на гр. Ихтиман в участъка от Облекчителна шахта до с. Радуил до отклонението за НР за с. Пчелин </w:t>
      </w:r>
    </w:p>
    <w:p w14:paraId="45BBB098" w14:textId="77777777" w:rsidR="00856DDE" w:rsidRDefault="00856DDE" w:rsidP="00C92312">
      <w:pPr>
        <w:spacing w:after="0" w:line="360" w:lineRule="auto"/>
        <w:ind w:firstLine="720"/>
        <w:jc w:val="both"/>
        <w:rPr>
          <w:rFonts w:ascii="Times New Roman" w:hAnsi="Times New Roman"/>
          <w:sz w:val="24"/>
          <w:szCs w:val="24"/>
        </w:rPr>
      </w:pPr>
      <w:r w:rsidRPr="00717968">
        <w:rPr>
          <w:rFonts w:ascii="Times New Roman" w:hAnsi="Times New Roman"/>
          <w:sz w:val="24"/>
          <w:szCs w:val="24"/>
        </w:rPr>
        <w:t>Реконструкцията на довеждащият водопровод ще се извърши успоредно на трасето на съществуващият, запазвайки местата на множеството връзки с прилежащите отклонения. Оразмерен е целият довеждащ водопровод от РВ “Ибър“ и РВ“ Марица“ до НР „Ихтиман“, като в оразмеряването участъкът, който се реконструира е разгледан с нови тръби със съответния диаметър. Останалите участъци, които се запазват са оразмерени за съществуващите водопроводи.</w:t>
      </w:r>
      <w:r>
        <w:rPr>
          <w:rFonts w:ascii="Times New Roman" w:hAnsi="Times New Roman"/>
          <w:sz w:val="24"/>
          <w:szCs w:val="24"/>
        </w:rPr>
        <w:t xml:space="preserve"> </w:t>
      </w:r>
    </w:p>
    <w:p w14:paraId="437C0282" w14:textId="02099C3E" w:rsidR="00C92312" w:rsidRPr="00717968" w:rsidRDefault="00C92312" w:rsidP="00C92312">
      <w:pPr>
        <w:spacing w:after="0" w:line="360" w:lineRule="auto"/>
        <w:ind w:firstLine="720"/>
        <w:jc w:val="both"/>
        <w:rPr>
          <w:rFonts w:ascii="Times New Roman" w:hAnsi="Times New Roman"/>
          <w:snapToGrid w:val="0"/>
          <w:sz w:val="24"/>
          <w:szCs w:val="24"/>
          <w:lang w:eastAsia="bg-BG"/>
          <w14:scene3d>
            <w14:camera w14:prst="orthographicFront"/>
            <w14:lightRig w14:rig="threePt" w14:dir="t">
              <w14:rot w14:lat="0" w14:lon="0" w14:rev="0"/>
            </w14:lightRig>
          </w14:scene3d>
        </w:rPr>
      </w:pPr>
      <w:r w:rsidRPr="00717968">
        <w:rPr>
          <w:rFonts w:ascii="Times New Roman" w:hAnsi="Times New Roman"/>
          <w:iCs/>
          <w:snapToGrid w:val="0"/>
          <w:sz w:val="24"/>
          <w:szCs w:val="24"/>
          <w:lang w:eastAsia="bg-BG"/>
          <w14:scene3d>
            <w14:camera w14:prst="orthographicFront"/>
            <w14:lightRig w14:rig="threePt" w14:dir="t">
              <w14:rot w14:lat="0" w14:lon="0" w14:rev="0"/>
            </w14:lightRig>
          </w14:scene3d>
        </w:rPr>
        <w:t xml:space="preserve">Общата дължина на водопровода, който ще се реконструира е 14 056 m. Теренът е силно пресечен, което налага използване на тръби с различно номинално налягане. За </w:t>
      </w:r>
      <w:r w:rsidRPr="00717968">
        <w:rPr>
          <w:rFonts w:ascii="Times New Roman" w:hAnsi="Times New Roman"/>
          <w:snapToGrid w:val="0"/>
          <w:sz w:val="24"/>
          <w:szCs w:val="24"/>
          <w:lang w:eastAsia="bg-BG"/>
          <w14:scene3d>
            <w14:camera w14:prst="orthographicFront"/>
            <w14:lightRig w14:rig="threePt" w14:dir="t">
              <w14:rot w14:lat="0" w14:lon="0" w14:rev="0"/>
            </w14:lightRig>
          </w14:scene3d>
        </w:rPr>
        <w:t>осигуряване на добра работа на водопровода в участъка са предвидени 3 броя регулатори за налягане в т.N6 и т.44 от реконструирания участък и в т.261 на съществуващия водопровод в посока Ихтиман.</w:t>
      </w:r>
    </w:p>
    <w:p w14:paraId="0779009C" w14:textId="77777777" w:rsidR="00C92312" w:rsidRPr="00717968" w:rsidRDefault="00C92312" w:rsidP="00C92312">
      <w:pPr>
        <w:spacing w:after="0" w:line="360" w:lineRule="auto"/>
        <w:ind w:firstLine="720"/>
        <w:jc w:val="both"/>
        <w:rPr>
          <w:rFonts w:ascii="Times New Roman" w:hAnsi="Times New Roman"/>
          <w:snapToGrid w:val="0"/>
          <w:sz w:val="24"/>
          <w:szCs w:val="24"/>
          <w:lang w:eastAsia="bg-BG"/>
          <w14:scene3d>
            <w14:camera w14:prst="orthographicFront"/>
            <w14:lightRig w14:rig="threePt" w14:dir="t">
              <w14:rot w14:lat="0" w14:lon="0" w14:rev="0"/>
            </w14:lightRig>
          </w14:scene3d>
        </w:rPr>
      </w:pPr>
      <w:r w:rsidRPr="00717968">
        <w:rPr>
          <w:rFonts w:ascii="Times New Roman" w:hAnsi="Times New Roman"/>
          <w:snapToGrid w:val="0"/>
          <w:sz w:val="24"/>
          <w:szCs w:val="24"/>
          <w:lang w:eastAsia="bg-BG"/>
          <w14:scene3d>
            <w14:camera w14:prst="orthographicFront"/>
            <w14:lightRig w14:rig="threePt" w14:dir="t">
              <w14:rot w14:lat="0" w14:lon="0" w14:rev="0"/>
            </w14:lightRig>
          </w14:scene3d>
        </w:rPr>
        <w:t>Предвидена е и облекчителна шахта в реконструирания участък в т. N22.</w:t>
      </w:r>
    </w:p>
    <w:p w14:paraId="481909CF" w14:textId="77777777" w:rsidR="00C92312" w:rsidRDefault="00C92312" w:rsidP="00C92312">
      <w:pPr>
        <w:spacing w:after="0" w:line="360" w:lineRule="auto"/>
        <w:ind w:firstLine="720"/>
        <w:jc w:val="both"/>
        <w:rPr>
          <w:rFonts w:ascii="Times New Roman" w:hAnsi="Times New Roman"/>
          <w:snapToGrid w:val="0"/>
          <w:sz w:val="24"/>
          <w:szCs w:val="24"/>
          <w:lang w:eastAsia="bg-BG"/>
          <w14:scene3d>
            <w14:camera w14:prst="orthographicFront"/>
            <w14:lightRig w14:rig="threePt" w14:dir="t">
              <w14:rot w14:lat="0" w14:lon="0" w14:rev="0"/>
            </w14:lightRig>
          </w14:scene3d>
        </w:rPr>
      </w:pPr>
      <w:r w:rsidRPr="00717968">
        <w:rPr>
          <w:rFonts w:ascii="Times New Roman" w:hAnsi="Times New Roman"/>
          <w:snapToGrid w:val="0"/>
          <w:sz w:val="24"/>
          <w:szCs w:val="24"/>
          <w:lang w:eastAsia="bg-BG"/>
          <w14:scene3d>
            <w14:camera w14:prst="orthographicFront"/>
            <w14:lightRig w14:rig="threePt" w14:dir="t">
              <w14:rot w14:lat="0" w14:lon="0" w14:rev="0"/>
            </w14:lightRig>
          </w14:scene3d>
        </w:rPr>
        <w:t>В началото и края на реконструирания участък, както и на всяко отклонение от него са предвидени водомерни шахти.</w:t>
      </w:r>
    </w:p>
    <w:p w14:paraId="039A1954" w14:textId="77777777" w:rsidR="00C92312" w:rsidRPr="00C92312" w:rsidRDefault="00C92312" w:rsidP="00C92312">
      <w:pPr>
        <w:spacing w:after="0" w:line="360" w:lineRule="auto"/>
        <w:ind w:firstLine="720"/>
        <w:rPr>
          <w:rFonts w:ascii="Times New Roman" w:hAnsi="Times New Roman"/>
          <w:sz w:val="24"/>
          <w:szCs w:val="24"/>
        </w:rPr>
      </w:pPr>
      <w:r w:rsidRPr="00C92312">
        <w:rPr>
          <w:rFonts w:ascii="Times New Roman" w:hAnsi="Times New Roman"/>
          <w:b/>
          <w:sz w:val="24"/>
          <w:szCs w:val="24"/>
        </w:rPr>
        <w:t>Технически параметри:</w:t>
      </w:r>
    </w:p>
    <w:p w14:paraId="49CA57CC" w14:textId="53F5EC8F" w:rsidR="00C92312" w:rsidRPr="00943FB7" w:rsidRDefault="00C92312" w:rsidP="00135BEE">
      <w:pPr>
        <w:pStyle w:val="Tablici"/>
      </w:pPr>
      <w:r w:rsidRPr="00943FB7">
        <w:t xml:space="preserve">Технически характеристики на </w:t>
      </w:r>
      <w:r w:rsidRPr="00943FB7">
        <w:rPr>
          <w:noProof/>
          <w:lang w:val="bg-BG"/>
        </w:rPr>
        <w:t>инвестиционното</w:t>
      </w:r>
      <w:r w:rsidRPr="00943FB7">
        <w:t xml:space="preserve"> намерение</w:t>
      </w:r>
    </w:p>
    <w:tbl>
      <w:tblPr>
        <w:tblW w:w="9630" w:type="dxa"/>
        <w:tblCellMar>
          <w:left w:w="70" w:type="dxa"/>
          <w:right w:w="70" w:type="dxa"/>
        </w:tblCellMar>
        <w:tblLook w:val="04A0" w:firstRow="1" w:lastRow="0" w:firstColumn="1" w:lastColumn="0" w:noHBand="0" w:noVBand="1"/>
      </w:tblPr>
      <w:tblGrid>
        <w:gridCol w:w="4358"/>
        <w:gridCol w:w="1823"/>
        <w:gridCol w:w="1963"/>
        <w:gridCol w:w="1486"/>
      </w:tblGrid>
      <w:tr w:rsidR="00C92312" w:rsidRPr="00943FB7" w14:paraId="2209C107" w14:textId="77777777" w:rsidTr="00C92312">
        <w:trPr>
          <w:trHeight w:val="780"/>
        </w:trPr>
        <w:tc>
          <w:tcPr>
            <w:tcW w:w="4358" w:type="dxa"/>
            <w:tcBorders>
              <w:top w:val="single" w:sz="8" w:space="0" w:color="auto"/>
              <w:left w:val="single" w:sz="8" w:space="0" w:color="auto"/>
              <w:bottom w:val="single" w:sz="8" w:space="0" w:color="auto"/>
              <w:right w:val="single" w:sz="8" w:space="0" w:color="auto"/>
            </w:tcBorders>
            <w:shd w:val="clear" w:color="000000" w:fill="8DB3E2"/>
            <w:noWrap/>
            <w:vAlign w:val="center"/>
            <w:hideMark/>
          </w:tcPr>
          <w:p w14:paraId="7297145C" w14:textId="77777777" w:rsidR="00C92312" w:rsidRPr="00943FB7" w:rsidRDefault="00C92312" w:rsidP="00C92312">
            <w:pPr>
              <w:spacing w:after="0" w:line="240" w:lineRule="auto"/>
              <w:jc w:val="center"/>
              <w:rPr>
                <w:rFonts w:ascii="Times New Roman" w:eastAsia="Times New Roman" w:hAnsi="Times New Roman"/>
                <w:b/>
                <w:bCs/>
                <w:color w:val="000000"/>
                <w:sz w:val="20"/>
                <w:szCs w:val="20"/>
                <w:lang w:eastAsia="bg-BG"/>
              </w:rPr>
            </w:pPr>
            <w:r w:rsidRPr="00943FB7">
              <w:rPr>
                <w:rFonts w:ascii="Times New Roman" w:eastAsia="Times New Roman" w:hAnsi="Times New Roman"/>
                <w:b/>
                <w:bCs/>
                <w:color w:val="000000"/>
                <w:sz w:val="20"/>
                <w:szCs w:val="20"/>
                <w:lang w:eastAsia="bg-BG"/>
              </w:rPr>
              <w:t>Участъци от водопровода с различни характеристики</w:t>
            </w:r>
          </w:p>
        </w:tc>
        <w:tc>
          <w:tcPr>
            <w:tcW w:w="1823" w:type="dxa"/>
            <w:tcBorders>
              <w:top w:val="single" w:sz="8" w:space="0" w:color="auto"/>
              <w:left w:val="nil"/>
              <w:bottom w:val="single" w:sz="8" w:space="0" w:color="auto"/>
              <w:right w:val="single" w:sz="8" w:space="0" w:color="auto"/>
            </w:tcBorders>
            <w:shd w:val="clear" w:color="000000" w:fill="8DB3E2"/>
            <w:vAlign w:val="center"/>
            <w:hideMark/>
          </w:tcPr>
          <w:p w14:paraId="28F4F2CD" w14:textId="77777777" w:rsidR="00C92312" w:rsidRPr="00943FB7" w:rsidRDefault="00C92312" w:rsidP="00C92312">
            <w:pPr>
              <w:spacing w:after="0" w:line="240" w:lineRule="auto"/>
              <w:jc w:val="center"/>
              <w:rPr>
                <w:rFonts w:ascii="Times New Roman" w:eastAsia="Times New Roman" w:hAnsi="Times New Roman"/>
                <w:b/>
                <w:bCs/>
                <w:color w:val="000000"/>
                <w:sz w:val="20"/>
                <w:szCs w:val="20"/>
                <w:lang w:eastAsia="bg-BG"/>
              </w:rPr>
            </w:pPr>
            <w:r w:rsidRPr="00943FB7">
              <w:rPr>
                <w:rFonts w:ascii="Times New Roman" w:eastAsia="Times New Roman" w:hAnsi="Times New Roman"/>
                <w:b/>
                <w:bCs/>
                <w:color w:val="000000"/>
                <w:sz w:val="20"/>
                <w:szCs w:val="20"/>
                <w:lang w:eastAsia="bg-BG"/>
              </w:rPr>
              <w:t>Дължина в m       Площ в дка/брой</w:t>
            </w:r>
          </w:p>
        </w:tc>
        <w:tc>
          <w:tcPr>
            <w:tcW w:w="1963" w:type="dxa"/>
            <w:tcBorders>
              <w:top w:val="single" w:sz="8" w:space="0" w:color="auto"/>
              <w:left w:val="nil"/>
              <w:bottom w:val="single" w:sz="8" w:space="0" w:color="auto"/>
              <w:right w:val="single" w:sz="8" w:space="0" w:color="auto"/>
            </w:tcBorders>
            <w:shd w:val="clear" w:color="000000" w:fill="8DB3E2"/>
            <w:noWrap/>
            <w:vAlign w:val="center"/>
            <w:hideMark/>
          </w:tcPr>
          <w:p w14:paraId="5813732B" w14:textId="77777777" w:rsidR="00C92312" w:rsidRPr="00943FB7" w:rsidRDefault="00C92312" w:rsidP="00C92312">
            <w:pPr>
              <w:spacing w:after="0" w:line="240" w:lineRule="auto"/>
              <w:jc w:val="center"/>
              <w:rPr>
                <w:rFonts w:ascii="Times New Roman" w:eastAsia="Times New Roman" w:hAnsi="Times New Roman"/>
                <w:b/>
                <w:bCs/>
                <w:color w:val="000000"/>
                <w:sz w:val="20"/>
                <w:szCs w:val="20"/>
                <w:lang w:eastAsia="bg-BG"/>
              </w:rPr>
            </w:pPr>
            <w:r w:rsidRPr="00943FB7">
              <w:rPr>
                <w:rFonts w:ascii="Times New Roman" w:eastAsia="Times New Roman" w:hAnsi="Times New Roman"/>
                <w:b/>
                <w:bCs/>
                <w:color w:val="000000"/>
                <w:sz w:val="20"/>
                <w:szCs w:val="20"/>
                <w:lang w:eastAsia="bg-BG"/>
              </w:rPr>
              <w:t>Материал</w:t>
            </w:r>
          </w:p>
        </w:tc>
        <w:tc>
          <w:tcPr>
            <w:tcW w:w="1486" w:type="dxa"/>
            <w:tcBorders>
              <w:top w:val="single" w:sz="8" w:space="0" w:color="auto"/>
              <w:left w:val="nil"/>
              <w:bottom w:val="single" w:sz="8" w:space="0" w:color="auto"/>
              <w:right w:val="single" w:sz="8" w:space="0" w:color="auto"/>
            </w:tcBorders>
            <w:shd w:val="clear" w:color="000000" w:fill="8DB3E2"/>
            <w:noWrap/>
            <w:vAlign w:val="center"/>
            <w:hideMark/>
          </w:tcPr>
          <w:p w14:paraId="7D362A82" w14:textId="77777777" w:rsidR="00C92312" w:rsidRPr="00943FB7" w:rsidRDefault="00C92312" w:rsidP="00C92312">
            <w:pPr>
              <w:spacing w:after="0" w:line="240" w:lineRule="auto"/>
              <w:jc w:val="center"/>
              <w:rPr>
                <w:rFonts w:ascii="Times New Roman" w:eastAsia="Times New Roman" w:hAnsi="Times New Roman"/>
                <w:b/>
                <w:bCs/>
                <w:color w:val="000000"/>
                <w:sz w:val="20"/>
                <w:szCs w:val="20"/>
                <w:lang w:eastAsia="bg-BG"/>
              </w:rPr>
            </w:pPr>
            <w:r w:rsidRPr="00943FB7">
              <w:rPr>
                <w:rFonts w:ascii="Times New Roman" w:eastAsia="Times New Roman" w:hAnsi="Times New Roman"/>
                <w:b/>
                <w:bCs/>
                <w:color w:val="000000"/>
                <w:sz w:val="20"/>
                <w:szCs w:val="20"/>
                <w:lang w:eastAsia="bg-BG"/>
              </w:rPr>
              <w:t>Диаметър</w:t>
            </w:r>
          </w:p>
        </w:tc>
      </w:tr>
      <w:tr w:rsidR="00C92312" w:rsidRPr="00943FB7" w14:paraId="2C9B52A7" w14:textId="77777777" w:rsidTr="00C92312">
        <w:trPr>
          <w:trHeight w:val="211"/>
        </w:trPr>
        <w:tc>
          <w:tcPr>
            <w:tcW w:w="4358" w:type="dxa"/>
            <w:tcBorders>
              <w:top w:val="nil"/>
              <w:left w:val="single" w:sz="8" w:space="0" w:color="auto"/>
              <w:bottom w:val="single" w:sz="8" w:space="0" w:color="auto"/>
              <w:right w:val="single" w:sz="8" w:space="0" w:color="auto"/>
            </w:tcBorders>
            <w:shd w:val="clear" w:color="auto" w:fill="auto"/>
            <w:vAlign w:val="center"/>
            <w:hideMark/>
          </w:tcPr>
          <w:p w14:paraId="6B3EF07F" w14:textId="77777777" w:rsidR="00C92312" w:rsidRPr="00943FB7" w:rsidRDefault="00C92312" w:rsidP="00C92312">
            <w:pPr>
              <w:spacing w:after="0" w:line="240" w:lineRule="auto"/>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 xml:space="preserve">PE DN560 PN16 </w:t>
            </w:r>
          </w:p>
        </w:tc>
        <w:tc>
          <w:tcPr>
            <w:tcW w:w="1823" w:type="dxa"/>
            <w:tcBorders>
              <w:top w:val="nil"/>
              <w:left w:val="nil"/>
              <w:bottom w:val="single" w:sz="8" w:space="0" w:color="auto"/>
              <w:right w:val="single" w:sz="8" w:space="0" w:color="auto"/>
            </w:tcBorders>
            <w:shd w:val="clear" w:color="auto" w:fill="auto"/>
            <w:noWrap/>
            <w:vAlign w:val="center"/>
            <w:hideMark/>
          </w:tcPr>
          <w:p w14:paraId="689D38DD" w14:textId="77777777" w:rsidR="00C92312" w:rsidRPr="00943FB7" w:rsidRDefault="00C92312" w:rsidP="00C92312">
            <w:pPr>
              <w:spacing w:after="0" w:line="240" w:lineRule="auto"/>
              <w:jc w:val="right"/>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2 445</w:t>
            </w:r>
          </w:p>
        </w:tc>
        <w:tc>
          <w:tcPr>
            <w:tcW w:w="1963" w:type="dxa"/>
            <w:tcBorders>
              <w:top w:val="nil"/>
              <w:left w:val="nil"/>
              <w:bottom w:val="single" w:sz="8" w:space="0" w:color="auto"/>
              <w:right w:val="single" w:sz="8" w:space="0" w:color="auto"/>
            </w:tcBorders>
            <w:shd w:val="clear" w:color="auto" w:fill="auto"/>
            <w:vAlign w:val="center"/>
            <w:hideMark/>
          </w:tcPr>
          <w:p w14:paraId="729B5285" w14:textId="77777777" w:rsidR="00C92312" w:rsidRPr="00943FB7" w:rsidRDefault="00C92312" w:rsidP="00C92312">
            <w:pPr>
              <w:spacing w:after="0" w:line="240" w:lineRule="auto"/>
              <w:jc w:val="center"/>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PEHD;1.6MPa</w:t>
            </w:r>
          </w:p>
        </w:tc>
        <w:tc>
          <w:tcPr>
            <w:tcW w:w="1486" w:type="dxa"/>
            <w:tcBorders>
              <w:top w:val="nil"/>
              <w:left w:val="nil"/>
              <w:bottom w:val="single" w:sz="8" w:space="0" w:color="auto"/>
              <w:right w:val="single" w:sz="8" w:space="0" w:color="auto"/>
            </w:tcBorders>
            <w:shd w:val="clear" w:color="auto" w:fill="auto"/>
            <w:noWrap/>
            <w:vAlign w:val="center"/>
            <w:hideMark/>
          </w:tcPr>
          <w:p w14:paraId="4BB9A928" w14:textId="77777777" w:rsidR="00C92312" w:rsidRPr="00943FB7" w:rsidRDefault="00C92312" w:rsidP="00C92312">
            <w:pPr>
              <w:spacing w:after="0" w:line="240" w:lineRule="auto"/>
              <w:jc w:val="right"/>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560</w:t>
            </w:r>
          </w:p>
        </w:tc>
      </w:tr>
      <w:tr w:rsidR="00C92312" w:rsidRPr="00943FB7" w14:paraId="5129C362" w14:textId="77777777" w:rsidTr="00C92312">
        <w:trPr>
          <w:trHeight w:val="331"/>
        </w:trPr>
        <w:tc>
          <w:tcPr>
            <w:tcW w:w="4358" w:type="dxa"/>
            <w:tcBorders>
              <w:top w:val="nil"/>
              <w:left w:val="single" w:sz="8" w:space="0" w:color="auto"/>
              <w:bottom w:val="single" w:sz="8" w:space="0" w:color="auto"/>
              <w:right w:val="single" w:sz="8" w:space="0" w:color="auto"/>
            </w:tcBorders>
            <w:shd w:val="clear" w:color="auto" w:fill="auto"/>
            <w:vAlign w:val="center"/>
            <w:hideMark/>
          </w:tcPr>
          <w:p w14:paraId="5DBE9274" w14:textId="77777777" w:rsidR="00C92312" w:rsidRPr="00943FB7" w:rsidRDefault="00C92312" w:rsidP="00C92312">
            <w:pPr>
              <w:spacing w:after="0" w:line="240" w:lineRule="auto"/>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 xml:space="preserve">PE DN560 PN10 </w:t>
            </w:r>
          </w:p>
        </w:tc>
        <w:tc>
          <w:tcPr>
            <w:tcW w:w="1823" w:type="dxa"/>
            <w:tcBorders>
              <w:top w:val="nil"/>
              <w:left w:val="nil"/>
              <w:bottom w:val="single" w:sz="8" w:space="0" w:color="auto"/>
              <w:right w:val="single" w:sz="8" w:space="0" w:color="auto"/>
            </w:tcBorders>
            <w:shd w:val="clear" w:color="auto" w:fill="auto"/>
            <w:noWrap/>
            <w:vAlign w:val="center"/>
            <w:hideMark/>
          </w:tcPr>
          <w:p w14:paraId="73055869" w14:textId="77777777" w:rsidR="00C92312" w:rsidRPr="00943FB7" w:rsidRDefault="00C92312" w:rsidP="00C92312">
            <w:pPr>
              <w:spacing w:after="0" w:line="240" w:lineRule="auto"/>
              <w:jc w:val="right"/>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5 864</w:t>
            </w:r>
          </w:p>
        </w:tc>
        <w:tc>
          <w:tcPr>
            <w:tcW w:w="1963" w:type="dxa"/>
            <w:tcBorders>
              <w:top w:val="nil"/>
              <w:left w:val="nil"/>
              <w:bottom w:val="single" w:sz="8" w:space="0" w:color="auto"/>
              <w:right w:val="single" w:sz="8" w:space="0" w:color="auto"/>
            </w:tcBorders>
            <w:shd w:val="clear" w:color="auto" w:fill="auto"/>
            <w:vAlign w:val="center"/>
            <w:hideMark/>
          </w:tcPr>
          <w:p w14:paraId="2F1DA00B" w14:textId="77777777" w:rsidR="00C92312" w:rsidRPr="00943FB7" w:rsidRDefault="00C92312" w:rsidP="00C92312">
            <w:pPr>
              <w:spacing w:after="0" w:line="240" w:lineRule="auto"/>
              <w:jc w:val="center"/>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PEHD;1.0MPa</w:t>
            </w:r>
          </w:p>
        </w:tc>
        <w:tc>
          <w:tcPr>
            <w:tcW w:w="1486" w:type="dxa"/>
            <w:tcBorders>
              <w:top w:val="nil"/>
              <w:left w:val="nil"/>
              <w:bottom w:val="single" w:sz="8" w:space="0" w:color="auto"/>
              <w:right w:val="single" w:sz="8" w:space="0" w:color="auto"/>
            </w:tcBorders>
            <w:shd w:val="clear" w:color="auto" w:fill="auto"/>
            <w:noWrap/>
            <w:vAlign w:val="center"/>
            <w:hideMark/>
          </w:tcPr>
          <w:p w14:paraId="1E918F0E" w14:textId="77777777" w:rsidR="00C92312" w:rsidRPr="00943FB7" w:rsidRDefault="00C92312" w:rsidP="00C92312">
            <w:pPr>
              <w:spacing w:after="0" w:line="240" w:lineRule="auto"/>
              <w:jc w:val="right"/>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560</w:t>
            </w:r>
          </w:p>
        </w:tc>
      </w:tr>
      <w:tr w:rsidR="00C92312" w:rsidRPr="00943FB7" w14:paraId="59EF618B" w14:textId="77777777" w:rsidTr="00C92312">
        <w:trPr>
          <w:trHeight w:val="270"/>
        </w:trPr>
        <w:tc>
          <w:tcPr>
            <w:tcW w:w="4358" w:type="dxa"/>
            <w:tcBorders>
              <w:top w:val="nil"/>
              <w:left w:val="single" w:sz="8" w:space="0" w:color="auto"/>
              <w:bottom w:val="single" w:sz="8" w:space="0" w:color="auto"/>
              <w:right w:val="single" w:sz="8" w:space="0" w:color="auto"/>
            </w:tcBorders>
            <w:shd w:val="clear" w:color="auto" w:fill="auto"/>
            <w:vAlign w:val="center"/>
            <w:hideMark/>
          </w:tcPr>
          <w:p w14:paraId="4A396263" w14:textId="77777777" w:rsidR="00C92312" w:rsidRPr="00943FB7" w:rsidRDefault="00C92312" w:rsidP="00C92312">
            <w:pPr>
              <w:spacing w:after="0" w:line="240" w:lineRule="auto"/>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 xml:space="preserve">PE DN500 PN20 </w:t>
            </w:r>
          </w:p>
        </w:tc>
        <w:tc>
          <w:tcPr>
            <w:tcW w:w="1823" w:type="dxa"/>
            <w:tcBorders>
              <w:top w:val="nil"/>
              <w:left w:val="nil"/>
              <w:bottom w:val="single" w:sz="8" w:space="0" w:color="auto"/>
              <w:right w:val="single" w:sz="8" w:space="0" w:color="auto"/>
            </w:tcBorders>
            <w:shd w:val="clear" w:color="auto" w:fill="auto"/>
            <w:noWrap/>
            <w:vAlign w:val="center"/>
            <w:hideMark/>
          </w:tcPr>
          <w:p w14:paraId="16805D5D" w14:textId="77777777" w:rsidR="00C92312" w:rsidRPr="00943FB7" w:rsidRDefault="00C92312" w:rsidP="00C92312">
            <w:pPr>
              <w:spacing w:after="0" w:line="240" w:lineRule="auto"/>
              <w:jc w:val="right"/>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1 673</w:t>
            </w:r>
          </w:p>
        </w:tc>
        <w:tc>
          <w:tcPr>
            <w:tcW w:w="1963" w:type="dxa"/>
            <w:tcBorders>
              <w:top w:val="nil"/>
              <w:left w:val="nil"/>
              <w:bottom w:val="single" w:sz="8" w:space="0" w:color="auto"/>
              <w:right w:val="single" w:sz="8" w:space="0" w:color="auto"/>
            </w:tcBorders>
            <w:shd w:val="clear" w:color="auto" w:fill="auto"/>
            <w:vAlign w:val="center"/>
            <w:hideMark/>
          </w:tcPr>
          <w:p w14:paraId="558A73C1" w14:textId="77777777" w:rsidR="00C92312" w:rsidRPr="00943FB7" w:rsidRDefault="00C92312" w:rsidP="00C92312">
            <w:pPr>
              <w:spacing w:after="0" w:line="240" w:lineRule="auto"/>
              <w:jc w:val="center"/>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PEHD;2.0MPa</w:t>
            </w:r>
          </w:p>
        </w:tc>
        <w:tc>
          <w:tcPr>
            <w:tcW w:w="1486" w:type="dxa"/>
            <w:tcBorders>
              <w:top w:val="nil"/>
              <w:left w:val="nil"/>
              <w:bottom w:val="single" w:sz="8" w:space="0" w:color="auto"/>
              <w:right w:val="single" w:sz="8" w:space="0" w:color="auto"/>
            </w:tcBorders>
            <w:shd w:val="clear" w:color="auto" w:fill="auto"/>
            <w:noWrap/>
            <w:vAlign w:val="center"/>
            <w:hideMark/>
          </w:tcPr>
          <w:p w14:paraId="3B878B14" w14:textId="77777777" w:rsidR="00C92312" w:rsidRPr="00943FB7" w:rsidRDefault="00C92312" w:rsidP="00C92312">
            <w:pPr>
              <w:spacing w:after="0" w:line="240" w:lineRule="auto"/>
              <w:jc w:val="right"/>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500</w:t>
            </w:r>
          </w:p>
        </w:tc>
      </w:tr>
      <w:tr w:rsidR="00C92312" w:rsidRPr="00943FB7" w14:paraId="44534836" w14:textId="77777777" w:rsidTr="00C92312">
        <w:trPr>
          <w:trHeight w:val="270"/>
        </w:trPr>
        <w:tc>
          <w:tcPr>
            <w:tcW w:w="4358" w:type="dxa"/>
            <w:tcBorders>
              <w:top w:val="nil"/>
              <w:left w:val="single" w:sz="8" w:space="0" w:color="auto"/>
              <w:bottom w:val="single" w:sz="8" w:space="0" w:color="auto"/>
              <w:right w:val="single" w:sz="8" w:space="0" w:color="auto"/>
            </w:tcBorders>
            <w:shd w:val="clear" w:color="auto" w:fill="auto"/>
            <w:vAlign w:val="center"/>
            <w:hideMark/>
          </w:tcPr>
          <w:p w14:paraId="4F7E052F" w14:textId="77777777" w:rsidR="00C92312" w:rsidRPr="00943FB7" w:rsidRDefault="00C92312" w:rsidP="00C92312">
            <w:pPr>
              <w:spacing w:after="0" w:line="240" w:lineRule="auto"/>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 xml:space="preserve">PE DN500 PN16 </w:t>
            </w:r>
          </w:p>
        </w:tc>
        <w:tc>
          <w:tcPr>
            <w:tcW w:w="1823" w:type="dxa"/>
            <w:tcBorders>
              <w:top w:val="nil"/>
              <w:left w:val="nil"/>
              <w:bottom w:val="single" w:sz="8" w:space="0" w:color="auto"/>
              <w:right w:val="single" w:sz="8" w:space="0" w:color="auto"/>
            </w:tcBorders>
            <w:shd w:val="clear" w:color="auto" w:fill="auto"/>
            <w:noWrap/>
            <w:vAlign w:val="center"/>
            <w:hideMark/>
          </w:tcPr>
          <w:p w14:paraId="3099C74C" w14:textId="77777777" w:rsidR="00C92312" w:rsidRPr="00943FB7" w:rsidRDefault="00C92312" w:rsidP="00C92312">
            <w:pPr>
              <w:spacing w:after="0" w:line="240" w:lineRule="auto"/>
              <w:jc w:val="right"/>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1 902</w:t>
            </w:r>
          </w:p>
        </w:tc>
        <w:tc>
          <w:tcPr>
            <w:tcW w:w="1963" w:type="dxa"/>
            <w:tcBorders>
              <w:top w:val="nil"/>
              <w:left w:val="nil"/>
              <w:bottom w:val="single" w:sz="8" w:space="0" w:color="auto"/>
              <w:right w:val="single" w:sz="8" w:space="0" w:color="auto"/>
            </w:tcBorders>
            <w:shd w:val="clear" w:color="auto" w:fill="auto"/>
            <w:vAlign w:val="center"/>
            <w:hideMark/>
          </w:tcPr>
          <w:p w14:paraId="167F85AE" w14:textId="77777777" w:rsidR="00C92312" w:rsidRPr="00943FB7" w:rsidRDefault="00C92312" w:rsidP="00C92312">
            <w:pPr>
              <w:spacing w:after="0" w:line="240" w:lineRule="auto"/>
              <w:jc w:val="center"/>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PEHD;1.6MPa</w:t>
            </w:r>
          </w:p>
        </w:tc>
        <w:tc>
          <w:tcPr>
            <w:tcW w:w="1486" w:type="dxa"/>
            <w:tcBorders>
              <w:top w:val="nil"/>
              <w:left w:val="nil"/>
              <w:bottom w:val="single" w:sz="8" w:space="0" w:color="auto"/>
              <w:right w:val="single" w:sz="8" w:space="0" w:color="auto"/>
            </w:tcBorders>
            <w:shd w:val="clear" w:color="auto" w:fill="auto"/>
            <w:noWrap/>
            <w:vAlign w:val="center"/>
            <w:hideMark/>
          </w:tcPr>
          <w:p w14:paraId="35381A3C" w14:textId="77777777" w:rsidR="00C92312" w:rsidRPr="00943FB7" w:rsidRDefault="00C92312" w:rsidP="00C92312">
            <w:pPr>
              <w:spacing w:after="0" w:line="240" w:lineRule="auto"/>
              <w:jc w:val="right"/>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500</w:t>
            </w:r>
          </w:p>
        </w:tc>
      </w:tr>
      <w:tr w:rsidR="00C92312" w:rsidRPr="00943FB7" w14:paraId="58BDDDAF" w14:textId="77777777" w:rsidTr="00C92312">
        <w:trPr>
          <w:trHeight w:val="270"/>
        </w:trPr>
        <w:tc>
          <w:tcPr>
            <w:tcW w:w="4358" w:type="dxa"/>
            <w:tcBorders>
              <w:top w:val="nil"/>
              <w:left w:val="single" w:sz="8" w:space="0" w:color="auto"/>
              <w:bottom w:val="single" w:sz="8" w:space="0" w:color="auto"/>
              <w:right w:val="single" w:sz="8" w:space="0" w:color="auto"/>
            </w:tcBorders>
            <w:shd w:val="clear" w:color="auto" w:fill="auto"/>
            <w:vAlign w:val="center"/>
            <w:hideMark/>
          </w:tcPr>
          <w:p w14:paraId="4A062658" w14:textId="77777777" w:rsidR="00C92312" w:rsidRPr="00943FB7" w:rsidRDefault="00C92312" w:rsidP="00C92312">
            <w:pPr>
              <w:spacing w:after="0" w:line="240" w:lineRule="auto"/>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 xml:space="preserve">PE DN500 PN10 </w:t>
            </w:r>
          </w:p>
        </w:tc>
        <w:tc>
          <w:tcPr>
            <w:tcW w:w="1823" w:type="dxa"/>
            <w:tcBorders>
              <w:top w:val="nil"/>
              <w:left w:val="nil"/>
              <w:bottom w:val="single" w:sz="8" w:space="0" w:color="auto"/>
              <w:right w:val="single" w:sz="8" w:space="0" w:color="auto"/>
            </w:tcBorders>
            <w:shd w:val="clear" w:color="auto" w:fill="auto"/>
            <w:noWrap/>
            <w:vAlign w:val="center"/>
            <w:hideMark/>
          </w:tcPr>
          <w:p w14:paraId="68F9D8EE" w14:textId="77777777" w:rsidR="00C92312" w:rsidRPr="00943FB7" w:rsidRDefault="00C92312" w:rsidP="00C92312">
            <w:pPr>
              <w:spacing w:after="0" w:line="240" w:lineRule="auto"/>
              <w:jc w:val="right"/>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2 172</w:t>
            </w:r>
          </w:p>
        </w:tc>
        <w:tc>
          <w:tcPr>
            <w:tcW w:w="1963" w:type="dxa"/>
            <w:tcBorders>
              <w:top w:val="nil"/>
              <w:left w:val="nil"/>
              <w:bottom w:val="single" w:sz="8" w:space="0" w:color="auto"/>
              <w:right w:val="single" w:sz="8" w:space="0" w:color="auto"/>
            </w:tcBorders>
            <w:shd w:val="clear" w:color="auto" w:fill="auto"/>
            <w:vAlign w:val="center"/>
            <w:hideMark/>
          </w:tcPr>
          <w:p w14:paraId="54040FEE" w14:textId="77777777" w:rsidR="00C92312" w:rsidRPr="00943FB7" w:rsidRDefault="00C92312" w:rsidP="00C92312">
            <w:pPr>
              <w:spacing w:after="0" w:line="240" w:lineRule="auto"/>
              <w:jc w:val="center"/>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PEHD;1.0MPa</w:t>
            </w:r>
          </w:p>
        </w:tc>
        <w:tc>
          <w:tcPr>
            <w:tcW w:w="1486" w:type="dxa"/>
            <w:tcBorders>
              <w:top w:val="nil"/>
              <w:left w:val="nil"/>
              <w:bottom w:val="single" w:sz="8" w:space="0" w:color="auto"/>
              <w:right w:val="single" w:sz="8" w:space="0" w:color="auto"/>
            </w:tcBorders>
            <w:shd w:val="clear" w:color="auto" w:fill="auto"/>
            <w:noWrap/>
            <w:vAlign w:val="center"/>
            <w:hideMark/>
          </w:tcPr>
          <w:p w14:paraId="3AE405C3" w14:textId="77777777" w:rsidR="00C92312" w:rsidRPr="00943FB7" w:rsidRDefault="00C92312" w:rsidP="00C92312">
            <w:pPr>
              <w:spacing w:after="0" w:line="240" w:lineRule="auto"/>
              <w:jc w:val="right"/>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500</w:t>
            </w:r>
          </w:p>
        </w:tc>
      </w:tr>
      <w:tr w:rsidR="00C92312" w:rsidRPr="00943FB7" w14:paraId="46AAB394" w14:textId="77777777" w:rsidTr="00C92312">
        <w:trPr>
          <w:trHeight w:val="270"/>
        </w:trPr>
        <w:tc>
          <w:tcPr>
            <w:tcW w:w="4358" w:type="dxa"/>
            <w:tcBorders>
              <w:top w:val="nil"/>
              <w:left w:val="single" w:sz="8" w:space="0" w:color="auto"/>
              <w:bottom w:val="single" w:sz="8" w:space="0" w:color="auto"/>
              <w:right w:val="single" w:sz="8" w:space="0" w:color="auto"/>
            </w:tcBorders>
            <w:shd w:val="clear" w:color="auto" w:fill="auto"/>
            <w:vAlign w:val="center"/>
            <w:hideMark/>
          </w:tcPr>
          <w:p w14:paraId="06EE663C" w14:textId="77777777" w:rsidR="00C92312" w:rsidRPr="00943FB7" w:rsidRDefault="00C92312" w:rsidP="00C92312">
            <w:pPr>
              <w:spacing w:after="0" w:line="240" w:lineRule="auto"/>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Учредяване на сервитут(ха)</w:t>
            </w:r>
          </w:p>
        </w:tc>
        <w:tc>
          <w:tcPr>
            <w:tcW w:w="1823" w:type="dxa"/>
            <w:tcBorders>
              <w:top w:val="nil"/>
              <w:left w:val="nil"/>
              <w:bottom w:val="single" w:sz="8" w:space="0" w:color="auto"/>
              <w:right w:val="single" w:sz="8" w:space="0" w:color="auto"/>
            </w:tcBorders>
            <w:shd w:val="clear" w:color="auto" w:fill="auto"/>
            <w:noWrap/>
            <w:vAlign w:val="center"/>
            <w:hideMark/>
          </w:tcPr>
          <w:p w14:paraId="02D4AF3E" w14:textId="77777777" w:rsidR="00C92312" w:rsidRPr="00943FB7" w:rsidRDefault="00C92312" w:rsidP="00C92312">
            <w:pPr>
              <w:spacing w:after="0" w:line="240" w:lineRule="auto"/>
              <w:jc w:val="right"/>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78,598</w:t>
            </w:r>
          </w:p>
        </w:tc>
        <w:tc>
          <w:tcPr>
            <w:tcW w:w="1963" w:type="dxa"/>
            <w:tcBorders>
              <w:top w:val="nil"/>
              <w:left w:val="nil"/>
              <w:bottom w:val="single" w:sz="8" w:space="0" w:color="auto"/>
              <w:right w:val="single" w:sz="8" w:space="0" w:color="auto"/>
            </w:tcBorders>
            <w:shd w:val="clear" w:color="auto" w:fill="auto"/>
            <w:noWrap/>
            <w:vAlign w:val="center"/>
            <w:hideMark/>
          </w:tcPr>
          <w:p w14:paraId="34538DC7" w14:textId="77777777" w:rsidR="00C92312" w:rsidRPr="00943FB7" w:rsidRDefault="00C92312" w:rsidP="00C92312">
            <w:pPr>
              <w:spacing w:after="0" w:line="240" w:lineRule="auto"/>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 </w:t>
            </w:r>
          </w:p>
        </w:tc>
        <w:tc>
          <w:tcPr>
            <w:tcW w:w="1486" w:type="dxa"/>
            <w:tcBorders>
              <w:top w:val="nil"/>
              <w:left w:val="nil"/>
              <w:bottom w:val="single" w:sz="8" w:space="0" w:color="auto"/>
              <w:right w:val="single" w:sz="8" w:space="0" w:color="auto"/>
            </w:tcBorders>
            <w:shd w:val="clear" w:color="auto" w:fill="auto"/>
            <w:noWrap/>
            <w:vAlign w:val="center"/>
            <w:hideMark/>
          </w:tcPr>
          <w:p w14:paraId="0472E43D" w14:textId="77777777" w:rsidR="00C92312" w:rsidRPr="00943FB7" w:rsidRDefault="00C92312" w:rsidP="00C92312">
            <w:pPr>
              <w:spacing w:after="0" w:line="240" w:lineRule="auto"/>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 </w:t>
            </w:r>
          </w:p>
        </w:tc>
      </w:tr>
      <w:tr w:rsidR="00C92312" w:rsidRPr="00943FB7" w14:paraId="258A42FE" w14:textId="77777777" w:rsidTr="00C92312">
        <w:trPr>
          <w:trHeight w:val="270"/>
        </w:trPr>
        <w:tc>
          <w:tcPr>
            <w:tcW w:w="4358" w:type="dxa"/>
            <w:tcBorders>
              <w:top w:val="nil"/>
              <w:left w:val="single" w:sz="8" w:space="0" w:color="auto"/>
              <w:bottom w:val="single" w:sz="8" w:space="0" w:color="auto"/>
              <w:right w:val="single" w:sz="8" w:space="0" w:color="auto"/>
            </w:tcBorders>
            <w:shd w:val="clear" w:color="auto" w:fill="auto"/>
            <w:vAlign w:val="center"/>
            <w:hideMark/>
          </w:tcPr>
          <w:p w14:paraId="1DB8102E" w14:textId="77777777" w:rsidR="00C92312" w:rsidRPr="00943FB7" w:rsidRDefault="00C92312" w:rsidP="00C92312">
            <w:pPr>
              <w:spacing w:after="0" w:line="240" w:lineRule="auto"/>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Регулатори за налягане (бр.)</w:t>
            </w:r>
          </w:p>
        </w:tc>
        <w:tc>
          <w:tcPr>
            <w:tcW w:w="1823" w:type="dxa"/>
            <w:tcBorders>
              <w:top w:val="nil"/>
              <w:left w:val="nil"/>
              <w:bottom w:val="single" w:sz="8" w:space="0" w:color="auto"/>
              <w:right w:val="single" w:sz="8" w:space="0" w:color="auto"/>
            </w:tcBorders>
            <w:shd w:val="clear" w:color="auto" w:fill="auto"/>
            <w:noWrap/>
            <w:vAlign w:val="center"/>
            <w:hideMark/>
          </w:tcPr>
          <w:p w14:paraId="39517F44" w14:textId="77777777" w:rsidR="00C92312" w:rsidRPr="00943FB7" w:rsidRDefault="00C92312" w:rsidP="00C92312">
            <w:pPr>
              <w:spacing w:after="0" w:line="240" w:lineRule="auto"/>
              <w:jc w:val="right"/>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3</w:t>
            </w:r>
          </w:p>
        </w:tc>
        <w:tc>
          <w:tcPr>
            <w:tcW w:w="1963" w:type="dxa"/>
            <w:tcBorders>
              <w:top w:val="nil"/>
              <w:left w:val="nil"/>
              <w:bottom w:val="single" w:sz="8" w:space="0" w:color="auto"/>
              <w:right w:val="single" w:sz="8" w:space="0" w:color="auto"/>
            </w:tcBorders>
            <w:shd w:val="clear" w:color="auto" w:fill="auto"/>
            <w:noWrap/>
            <w:vAlign w:val="center"/>
            <w:hideMark/>
          </w:tcPr>
          <w:p w14:paraId="068C2348" w14:textId="77777777" w:rsidR="00C92312" w:rsidRPr="00943FB7" w:rsidRDefault="00C92312" w:rsidP="00C92312">
            <w:pPr>
              <w:spacing w:after="0" w:line="240" w:lineRule="auto"/>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 </w:t>
            </w:r>
          </w:p>
        </w:tc>
        <w:tc>
          <w:tcPr>
            <w:tcW w:w="1486" w:type="dxa"/>
            <w:tcBorders>
              <w:top w:val="nil"/>
              <w:left w:val="nil"/>
              <w:bottom w:val="single" w:sz="8" w:space="0" w:color="auto"/>
              <w:right w:val="single" w:sz="8" w:space="0" w:color="auto"/>
            </w:tcBorders>
            <w:shd w:val="clear" w:color="auto" w:fill="auto"/>
            <w:noWrap/>
            <w:vAlign w:val="center"/>
            <w:hideMark/>
          </w:tcPr>
          <w:p w14:paraId="493230E3" w14:textId="77777777" w:rsidR="00C92312" w:rsidRPr="00943FB7" w:rsidRDefault="00C92312" w:rsidP="00C92312">
            <w:pPr>
              <w:spacing w:after="0" w:line="240" w:lineRule="auto"/>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 </w:t>
            </w:r>
          </w:p>
        </w:tc>
      </w:tr>
      <w:tr w:rsidR="00C92312" w:rsidRPr="00943FB7" w14:paraId="029A4459" w14:textId="77777777" w:rsidTr="00C92312">
        <w:trPr>
          <w:trHeight w:val="270"/>
        </w:trPr>
        <w:tc>
          <w:tcPr>
            <w:tcW w:w="4358" w:type="dxa"/>
            <w:tcBorders>
              <w:top w:val="nil"/>
              <w:left w:val="single" w:sz="8" w:space="0" w:color="auto"/>
              <w:bottom w:val="single" w:sz="8" w:space="0" w:color="auto"/>
              <w:right w:val="single" w:sz="8" w:space="0" w:color="auto"/>
            </w:tcBorders>
            <w:shd w:val="clear" w:color="auto" w:fill="auto"/>
            <w:vAlign w:val="center"/>
            <w:hideMark/>
          </w:tcPr>
          <w:p w14:paraId="4438CB89" w14:textId="77777777" w:rsidR="00C92312" w:rsidRPr="00943FB7" w:rsidRDefault="00C92312" w:rsidP="00C92312">
            <w:pPr>
              <w:spacing w:after="0" w:line="240" w:lineRule="auto"/>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 xml:space="preserve">Водомерна шахта (бр.) </w:t>
            </w:r>
          </w:p>
        </w:tc>
        <w:tc>
          <w:tcPr>
            <w:tcW w:w="1823" w:type="dxa"/>
            <w:tcBorders>
              <w:top w:val="nil"/>
              <w:left w:val="nil"/>
              <w:bottom w:val="single" w:sz="8" w:space="0" w:color="auto"/>
              <w:right w:val="single" w:sz="8" w:space="0" w:color="auto"/>
            </w:tcBorders>
            <w:shd w:val="clear" w:color="auto" w:fill="auto"/>
            <w:noWrap/>
            <w:vAlign w:val="center"/>
            <w:hideMark/>
          </w:tcPr>
          <w:p w14:paraId="51E528A0" w14:textId="77777777" w:rsidR="00C92312" w:rsidRPr="00943FB7" w:rsidRDefault="00C92312" w:rsidP="00C92312">
            <w:pPr>
              <w:spacing w:after="0" w:line="240" w:lineRule="auto"/>
              <w:jc w:val="right"/>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10</w:t>
            </w:r>
          </w:p>
        </w:tc>
        <w:tc>
          <w:tcPr>
            <w:tcW w:w="1963" w:type="dxa"/>
            <w:tcBorders>
              <w:top w:val="nil"/>
              <w:left w:val="nil"/>
              <w:bottom w:val="single" w:sz="8" w:space="0" w:color="auto"/>
              <w:right w:val="single" w:sz="8" w:space="0" w:color="auto"/>
            </w:tcBorders>
            <w:shd w:val="clear" w:color="auto" w:fill="auto"/>
            <w:noWrap/>
            <w:vAlign w:val="center"/>
            <w:hideMark/>
          </w:tcPr>
          <w:p w14:paraId="5F546481" w14:textId="77777777" w:rsidR="00C92312" w:rsidRPr="00943FB7" w:rsidRDefault="00C92312" w:rsidP="00C92312">
            <w:pPr>
              <w:spacing w:after="0" w:line="240" w:lineRule="auto"/>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 </w:t>
            </w:r>
          </w:p>
        </w:tc>
        <w:tc>
          <w:tcPr>
            <w:tcW w:w="1486" w:type="dxa"/>
            <w:tcBorders>
              <w:top w:val="nil"/>
              <w:left w:val="nil"/>
              <w:bottom w:val="single" w:sz="8" w:space="0" w:color="auto"/>
              <w:right w:val="single" w:sz="8" w:space="0" w:color="auto"/>
            </w:tcBorders>
            <w:shd w:val="clear" w:color="auto" w:fill="auto"/>
            <w:noWrap/>
            <w:vAlign w:val="center"/>
            <w:hideMark/>
          </w:tcPr>
          <w:p w14:paraId="43A095A9" w14:textId="77777777" w:rsidR="00C92312" w:rsidRPr="00943FB7" w:rsidRDefault="00C92312" w:rsidP="00C92312">
            <w:pPr>
              <w:spacing w:after="0" w:line="240" w:lineRule="auto"/>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 </w:t>
            </w:r>
          </w:p>
        </w:tc>
      </w:tr>
      <w:tr w:rsidR="00C92312" w:rsidRPr="00943FB7" w14:paraId="6A2BCF34" w14:textId="77777777" w:rsidTr="00C92312">
        <w:trPr>
          <w:trHeight w:val="270"/>
        </w:trPr>
        <w:tc>
          <w:tcPr>
            <w:tcW w:w="4358" w:type="dxa"/>
            <w:tcBorders>
              <w:top w:val="nil"/>
              <w:left w:val="single" w:sz="8" w:space="0" w:color="auto"/>
              <w:bottom w:val="single" w:sz="8" w:space="0" w:color="auto"/>
              <w:right w:val="single" w:sz="8" w:space="0" w:color="auto"/>
            </w:tcBorders>
            <w:shd w:val="clear" w:color="auto" w:fill="auto"/>
            <w:vAlign w:val="center"/>
            <w:hideMark/>
          </w:tcPr>
          <w:p w14:paraId="733CB689" w14:textId="77777777" w:rsidR="00C92312" w:rsidRPr="00943FB7" w:rsidRDefault="00C92312" w:rsidP="00C92312">
            <w:pPr>
              <w:spacing w:after="0" w:line="240" w:lineRule="auto"/>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Облекчителна шахта</w:t>
            </w:r>
          </w:p>
        </w:tc>
        <w:tc>
          <w:tcPr>
            <w:tcW w:w="1823" w:type="dxa"/>
            <w:tcBorders>
              <w:top w:val="nil"/>
              <w:left w:val="nil"/>
              <w:bottom w:val="single" w:sz="8" w:space="0" w:color="auto"/>
              <w:right w:val="single" w:sz="8" w:space="0" w:color="auto"/>
            </w:tcBorders>
            <w:shd w:val="clear" w:color="auto" w:fill="auto"/>
            <w:noWrap/>
            <w:vAlign w:val="center"/>
            <w:hideMark/>
          </w:tcPr>
          <w:p w14:paraId="7B33AC6A" w14:textId="77777777" w:rsidR="00C92312" w:rsidRPr="00943FB7" w:rsidRDefault="00C92312" w:rsidP="00C92312">
            <w:pPr>
              <w:spacing w:after="0" w:line="240" w:lineRule="auto"/>
              <w:jc w:val="right"/>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1</w:t>
            </w:r>
          </w:p>
        </w:tc>
        <w:tc>
          <w:tcPr>
            <w:tcW w:w="1963" w:type="dxa"/>
            <w:tcBorders>
              <w:top w:val="nil"/>
              <w:left w:val="nil"/>
              <w:bottom w:val="single" w:sz="8" w:space="0" w:color="auto"/>
              <w:right w:val="single" w:sz="8" w:space="0" w:color="auto"/>
            </w:tcBorders>
            <w:shd w:val="clear" w:color="auto" w:fill="auto"/>
            <w:noWrap/>
            <w:vAlign w:val="center"/>
            <w:hideMark/>
          </w:tcPr>
          <w:p w14:paraId="086A5F03" w14:textId="77777777" w:rsidR="00C92312" w:rsidRPr="00943FB7" w:rsidRDefault="00C92312" w:rsidP="00C92312">
            <w:pPr>
              <w:spacing w:after="0" w:line="240" w:lineRule="auto"/>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 </w:t>
            </w:r>
          </w:p>
        </w:tc>
        <w:tc>
          <w:tcPr>
            <w:tcW w:w="1486" w:type="dxa"/>
            <w:tcBorders>
              <w:top w:val="nil"/>
              <w:left w:val="nil"/>
              <w:bottom w:val="single" w:sz="8" w:space="0" w:color="auto"/>
              <w:right w:val="single" w:sz="8" w:space="0" w:color="auto"/>
            </w:tcBorders>
            <w:shd w:val="clear" w:color="auto" w:fill="auto"/>
            <w:noWrap/>
            <w:vAlign w:val="center"/>
            <w:hideMark/>
          </w:tcPr>
          <w:p w14:paraId="73CBBD58" w14:textId="77777777" w:rsidR="00C92312" w:rsidRPr="00943FB7" w:rsidRDefault="00C92312" w:rsidP="00C92312">
            <w:pPr>
              <w:spacing w:after="0" w:line="240" w:lineRule="auto"/>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 </w:t>
            </w:r>
          </w:p>
        </w:tc>
      </w:tr>
      <w:tr w:rsidR="00C92312" w:rsidRPr="00943FB7" w14:paraId="13793EEC" w14:textId="77777777" w:rsidTr="00C92312">
        <w:trPr>
          <w:trHeight w:val="270"/>
        </w:trPr>
        <w:tc>
          <w:tcPr>
            <w:tcW w:w="4358" w:type="dxa"/>
            <w:tcBorders>
              <w:top w:val="nil"/>
              <w:left w:val="single" w:sz="8" w:space="0" w:color="auto"/>
              <w:bottom w:val="single" w:sz="8" w:space="0" w:color="auto"/>
              <w:right w:val="single" w:sz="8" w:space="0" w:color="auto"/>
            </w:tcBorders>
            <w:shd w:val="clear" w:color="auto" w:fill="auto"/>
            <w:vAlign w:val="center"/>
            <w:hideMark/>
          </w:tcPr>
          <w:p w14:paraId="2DB8F002" w14:textId="77777777" w:rsidR="00C92312" w:rsidRPr="00943FB7" w:rsidRDefault="00C92312" w:rsidP="00C92312">
            <w:pPr>
              <w:spacing w:after="0" w:line="240" w:lineRule="auto"/>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Преминаване през река с дънен праг (m)</w:t>
            </w:r>
          </w:p>
        </w:tc>
        <w:tc>
          <w:tcPr>
            <w:tcW w:w="1823" w:type="dxa"/>
            <w:tcBorders>
              <w:top w:val="nil"/>
              <w:left w:val="nil"/>
              <w:bottom w:val="single" w:sz="8" w:space="0" w:color="auto"/>
              <w:right w:val="single" w:sz="8" w:space="0" w:color="auto"/>
            </w:tcBorders>
            <w:shd w:val="clear" w:color="auto" w:fill="auto"/>
            <w:noWrap/>
            <w:vAlign w:val="center"/>
            <w:hideMark/>
          </w:tcPr>
          <w:p w14:paraId="2ADC48B5" w14:textId="77777777" w:rsidR="00C92312" w:rsidRPr="00943FB7" w:rsidRDefault="00C92312" w:rsidP="00C92312">
            <w:pPr>
              <w:spacing w:after="0" w:line="240" w:lineRule="auto"/>
              <w:jc w:val="right"/>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75</w:t>
            </w:r>
          </w:p>
        </w:tc>
        <w:tc>
          <w:tcPr>
            <w:tcW w:w="1963" w:type="dxa"/>
            <w:tcBorders>
              <w:top w:val="nil"/>
              <w:left w:val="nil"/>
              <w:bottom w:val="single" w:sz="8" w:space="0" w:color="auto"/>
              <w:right w:val="single" w:sz="8" w:space="0" w:color="auto"/>
            </w:tcBorders>
            <w:shd w:val="clear" w:color="auto" w:fill="auto"/>
            <w:noWrap/>
            <w:vAlign w:val="center"/>
            <w:hideMark/>
          </w:tcPr>
          <w:p w14:paraId="5FDE0245" w14:textId="77777777" w:rsidR="00C92312" w:rsidRPr="00943FB7" w:rsidRDefault="00C92312" w:rsidP="00C92312">
            <w:pPr>
              <w:spacing w:after="0" w:line="240" w:lineRule="auto"/>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 </w:t>
            </w:r>
          </w:p>
        </w:tc>
        <w:tc>
          <w:tcPr>
            <w:tcW w:w="1486" w:type="dxa"/>
            <w:tcBorders>
              <w:top w:val="nil"/>
              <w:left w:val="nil"/>
              <w:bottom w:val="single" w:sz="8" w:space="0" w:color="auto"/>
              <w:right w:val="single" w:sz="8" w:space="0" w:color="auto"/>
            </w:tcBorders>
            <w:shd w:val="clear" w:color="auto" w:fill="auto"/>
            <w:noWrap/>
            <w:vAlign w:val="center"/>
            <w:hideMark/>
          </w:tcPr>
          <w:p w14:paraId="630A0BF2" w14:textId="77777777" w:rsidR="00C92312" w:rsidRPr="00943FB7" w:rsidRDefault="00C92312" w:rsidP="00C92312">
            <w:pPr>
              <w:spacing w:after="0" w:line="240" w:lineRule="auto"/>
              <w:rPr>
                <w:rFonts w:ascii="Times New Roman" w:eastAsia="Times New Roman" w:hAnsi="Times New Roman"/>
                <w:color w:val="000000"/>
                <w:sz w:val="20"/>
                <w:szCs w:val="20"/>
                <w:lang w:eastAsia="bg-BG"/>
              </w:rPr>
            </w:pPr>
            <w:r w:rsidRPr="00943FB7">
              <w:rPr>
                <w:rFonts w:ascii="Times New Roman" w:eastAsia="Times New Roman" w:hAnsi="Times New Roman"/>
                <w:color w:val="000000"/>
                <w:sz w:val="20"/>
                <w:szCs w:val="20"/>
                <w:lang w:eastAsia="bg-BG"/>
              </w:rPr>
              <w:t> </w:t>
            </w:r>
          </w:p>
        </w:tc>
      </w:tr>
    </w:tbl>
    <w:p w14:paraId="2D6FAED0" w14:textId="75667B81" w:rsidR="00C92312" w:rsidRDefault="00C92312" w:rsidP="00C92312">
      <w:pPr>
        <w:spacing w:line="360" w:lineRule="auto"/>
        <w:rPr>
          <w:rFonts w:ascii="Times New Roman" w:hAnsi="Times New Roman"/>
        </w:rPr>
      </w:pPr>
    </w:p>
    <w:p w14:paraId="099DFE93" w14:textId="77777777" w:rsidR="005159B3" w:rsidRPr="0007496E" w:rsidRDefault="005159B3" w:rsidP="005159B3">
      <w:pPr>
        <w:pStyle w:val="Tablici"/>
        <w:spacing w:before="60" w:line="240" w:lineRule="auto"/>
        <w:ind w:left="568"/>
        <w:rPr>
          <w:noProof/>
          <w:lang w:val="bg-BG"/>
        </w:rPr>
      </w:pPr>
      <w:r w:rsidRPr="0007496E">
        <w:rPr>
          <w:noProof/>
          <w:lang w:val="bg-BG"/>
        </w:rPr>
        <w:t>Инвестиционно намерение ВС „Ихтиман – Долна баня“ – постигнати резултати</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276"/>
        <w:gridCol w:w="1276"/>
        <w:gridCol w:w="1281"/>
        <w:gridCol w:w="1134"/>
        <w:gridCol w:w="1134"/>
      </w:tblGrid>
      <w:tr w:rsidR="005159B3" w14:paraId="76489296" w14:textId="77777777" w:rsidTr="004742C8">
        <w:trPr>
          <w:trHeight w:val="227"/>
          <w:tblHeader/>
          <w:jc w:val="center"/>
        </w:trPr>
        <w:tc>
          <w:tcPr>
            <w:tcW w:w="339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0D3BF737" w14:textId="77777777" w:rsidR="005159B3" w:rsidRPr="0007496E" w:rsidRDefault="005159B3" w:rsidP="004742C8">
            <w:pPr>
              <w:spacing w:after="0" w:line="240" w:lineRule="auto"/>
              <w:jc w:val="center"/>
              <w:rPr>
                <w:rFonts w:ascii="Times New Roman" w:eastAsia="Times New Roman" w:hAnsi="Times New Roman"/>
                <w:b/>
                <w:bCs/>
                <w:color w:val="000000"/>
                <w:sz w:val="20"/>
                <w:szCs w:val="28"/>
              </w:rPr>
            </w:pPr>
            <w:bookmarkStart w:id="5" w:name="_Hlk121820543"/>
            <w:r w:rsidRPr="0007496E">
              <w:rPr>
                <w:rFonts w:ascii="Times New Roman" w:eastAsia="Times New Roman" w:hAnsi="Times New Roman"/>
                <w:b/>
                <w:bCs/>
                <w:color w:val="000000"/>
                <w:sz w:val="20"/>
                <w:szCs w:val="28"/>
              </w:rPr>
              <w:t>Инвестиционно намерение</w:t>
            </w:r>
          </w:p>
        </w:tc>
        <w:tc>
          <w:tcPr>
            <w:tcW w:w="1276"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5087BA18" w14:textId="77777777" w:rsidR="005159B3" w:rsidRPr="0007496E" w:rsidRDefault="005159B3" w:rsidP="004742C8">
            <w:pPr>
              <w:spacing w:after="0" w:line="240" w:lineRule="auto"/>
              <w:jc w:val="center"/>
              <w:rPr>
                <w:rFonts w:ascii="Times New Roman" w:eastAsia="Times New Roman" w:hAnsi="Times New Roman"/>
                <w:b/>
                <w:bCs/>
                <w:color w:val="000000"/>
                <w:sz w:val="20"/>
                <w:szCs w:val="24"/>
              </w:rPr>
            </w:pPr>
            <w:r w:rsidRPr="0007496E">
              <w:rPr>
                <w:rFonts w:ascii="Times New Roman" w:eastAsia="Times New Roman" w:hAnsi="Times New Roman"/>
                <w:color w:val="000000"/>
                <w:sz w:val="20"/>
                <w:szCs w:val="24"/>
              </w:rPr>
              <w:t>Намаление на загубите при изпълнение на проекта м3/г</w:t>
            </w:r>
          </w:p>
        </w:tc>
        <w:tc>
          <w:tcPr>
            <w:tcW w:w="1276"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01FAFEA4" w14:textId="77777777" w:rsidR="005159B3" w:rsidRPr="0007496E" w:rsidRDefault="005159B3" w:rsidP="004742C8">
            <w:pPr>
              <w:spacing w:after="0" w:line="240" w:lineRule="auto"/>
              <w:jc w:val="center"/>
              <w:rPr>
                <w:rFonts w:ascii="Times New Roman" w:eastAsia="Times New Roman" w:hAnsi="Times New Roman"/>
                <w:b/>
                <w:bCs/>
                <w:color w:val="000000"/>
                <w:sz w:val="20"/>
                <w:szCs w:val="24"/>
              </w:rPr>
            </w:pPr>
            <w:r w:rsidRPr="0007496E">
              <w:rPr>
                <w:rFonts w:ascii="Times New Roman" w:eastAsia="Times New Roman" w:hAnsi="Times New Roman"/>
                <w:color w:val="000000"/>
                <w:sz w:val="20"/>
                <w:szCs w:val="24"/>
              </w:rPr>
              <w:t>Реални загуби във ВС, преди проекта (2023г.), м3/г</w:t>
            </w:r>
          </w:p>
        </w:tc>
        <w:tc>
          <w:tcPr>
            <w:tcW w:w="1281"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15079DD7" w14:textId="77777777" w:rsidR="005159B3" w:rsidRPr="0007496E" w:rsidRDefault="005159B3" w:rsidP="004742C8">
            <w:pPr>
              <w:spacing w:after="0" w:line="240" w:lineRule="auto"/>
              <w:jc w:val="center"/>
              <w:rPr>
                <w:rFonts w:ascii="Times New Roman" w:eastAsia="Times New Roman" w:hAnsi="Times New Roman"/>
                <w:b/>
                <w:bCs/>
                <w:color w:val="000000"/>
                <w:sz w:val="20"/>
                <w:szCs w:val="24"/>
              </w:rPr>
            </w:pPr>
            <w:r w:rsidRPr="0007496E">
              <w:rPr>
                <w:rFonts w:ascii="Times New Roman" w:eastAsia="Times New Roman" w:hAnsi="Times New Roman"/>
                <w:color w:val="000000"/>
                <w:sz w:val="20"/>
                <w:szCs w:val="24"/>
              </w:rPr>
              <w:t>Реални загуби във ВС, преди проекта (2023г.), %</w:t>
            </w:r>
          </w:p>
        </w:tc>
        <w:tc>
          <w:tcPr>
            <w:tcW w:w="1134"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603F06CA" w14:textId="77777777" w:rsidR="005159B3" w:rsidRPr="0007496E" w:rsidRDefault="005159B3" w:rsidP="004742C8">
            <w:pPr>
              <w:spacing w:after="0" w:line="240" w:lineRule="auto"/>
              <w:jc w:val="center"/>
              <w:rPr>
                <w:rFonts w:ascii="Times New Roman" w:eastAsia="Times New Roman" w:hAnsi="Times New Roman"/>
                <w:b/>
                <w:bCs/>
                <w:color w:val="000000"/>
                <w:sz w:val="20"/>
                <w:szCs w:val="24"/>
              </w:rPr>
            </w:pPr>
            <w:r w:rsidRPr="0007496E">
              <w:rPr>
                <w:rFonts w:ascii="Times New Roman" w:eastAsia="Times New Roman" w:hAnsi="Times New Roman"/>
                <w:color w:val="000000"/>
                <w:sz w:val="20"/>
                <w:szCs w:val="24"/>
              </w:rPr>
              <w:t>Реални загуби във ВС, след проекта (2026), м3/г</w:t>
            </w:r>
          </w:p>
        </w:tc>
        <w:tc>
          <w:tcPr>
            <w:tcW w:w="1134"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6CF46160" w14:textId="77777777" w:rsidR="005159B3" w:rsidRPr="0007496E" w:rsidRDefault="005159B3" w:rsidP="004742C8">
            <w:pPr>
              <w:spacing w:after="0" w:line="240" w:lineRule="auto"/>
              <w:jc w:val="center"/>
              <w:rPr>
                <w:rFonts w:ascii="Times New Roman" w:eastAsia="Times New Roman" w:hAnsi="Times New Roman"/>
                <w:b/>
                <w:bCs/>
                <w:color w:val="000000"/>
                <w:sz w:val="20"/>
                <w:szCs w:val="24"/>
              </w:rPr>
            </w:pPr>
            <w:r w:rsidRPr="0007496E">
              <w:rPr>
                <w:rFonts w:ascii="Times New Roman" w:eastAsia="Times New Roman" w:hAnsi="Times New Roman"/>
                <w:color w:val="000000"/>
                <w:sz w:val="20"/>
                <w:szCs w:val="24"/>
              </w:rPr>
              <w:t>Реални загуби във ВС, след проекта (2026), %</w:t>
            </w:r>
          </w:p>
        </w:tc>
      </w:tr>
      <w:tr w:rsidR="005159B3" w14:paraId="31C0E7F3" w14:textId="77777777" w:rsidTr="004742C8">
        <w:trPr>
          <w:trHeight w:val="227"/>
          <w:tblHeader/>
          <w:jc w:val="center"/>
        </w:trPr>
        <w:tc>
          <w:tcPr>
            <w:tcW w:w="3397" w:type="dxa"/>
            <w:tcBorders>
              <w:top w:val="single" w:sz="4" w:space="0" w:color="auto"/>
              <w:left w:val="single" w:sz="4" w:space="0" w:color="auto"/>
              <w:bottom w:val="single" w:sz="4" w:space="0" w:color="auto"/>
              <w:right w:val="single" w:sz="4" w:space="0" w:color="auto"/>
            </w:tcBorders>
            <w:noWrap/>
            <w:vAlign w:val="center"/>
            <w:hideMark/>
          </w:tcPr>
          <w:p w14:paraId="592C884A" w14:textId="77777777" w:rsidR="005159B3" w:rsidRPr="0007496E" w:rsidRDefault="005159B3" w:rsidP="004742C8">
            <w:pPr>
              <w:spacing w:after="0" w:line="240" w:lineRule="auto"/>
              <w:jc w:val="center"/>
              <w:rPr>
                <w:rFonts w:ascii="Times New Roman" w:eastAsia="Times New Roman" w:hAnsi="Times New Roman"/>
                <w:b/>
                <w:bCs/>
                <w:color w:val="000000"/>
                <w:sz w:val="20"/>
                <w:szCs w:val="24"/>
              </w:rPr>
            </w:pPr>
            <w:r w:rsidRPr="0007496E">
              <w:rPr>
                <w:rFonts w:ascii="Times New Roman" w:eastAsia="Times New Roman" w:hAnsi="Times New Roman"/>
                <w:color w:val="000000"/>
                <w:sz w:val="20"/>
                <w:szCs w:val="20"/>
                <w:lang w:eastAsia="bg-BG"/>
              </w:rPr>
              <w:t xml:space="preserve"> - Реконструкция на довеждащия водопровод от РВ „Ибър“ и РВ „Марица“ до напорните водоеми на гр. Ихтиман в участъка от Облекчителна шахта до с. Радуил до отклонението за НР за с. Пчелин</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C756C35" w14:textId="77777777" w:rsidR="005159B3" w:rsidRPr="0007496E" w:rsidRDefault="005159B3" w:rsidP="004742C8">
            <w:pPr>
              <w:spacing w:after="0" w:line="240" w:lineRule="auto"/>
              <w:jc w:val="center"/>
              <w:rPr>
                <w:rFonts w:ascii="Times New Roman" w:eastAsia="Times New Roman" w:hAnsi="Times New Roman"/>
                <w:sz w:val="20"/>
                <w:szCs w:val="24"/>
              </w:rPr>
            </w:pPr>
            <w:r w:rsidRPr="0007496E">
              <w:rPr>
                <w:rFonts w:ascii="Times New Roman" w:eastAsia="Times New Roman" w:hAnsi="Times New Roman"/>
                <w:color w:val="000000"/>
                <w:sz w:val="20"/>
                <w:szCs w:val="24"/>
                <w:lang w:eastAsia="bg-BG"/>
              </w:rPr>
              <w:t>167 259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FC4E141" w14:textId="77777777" w:rsidR="005159B3" w:rsidRPr="0007496E" w:rsidRDefault="005159B3" w:rsidP="004742C8">
            <w:pPr>
              <w:spacing w:after="0" w:line="240" w:lineRule="auto"/>
              <w:jc w:val="center"/>
              <w:rPr>
                <w:rFonts w:ascii="Times New Roman" w:eastAsia="Times New Roman" w:hAnsi="Times New Roman"/>
                <w:sz w:val="20"/>
                <w:szCs w:val="24"/>
              </w:rPr>
            </w:pPr>
            <w:r w:rsidRPr="0007496E">
              <w:rPr>
                <w:rFonts w:ascii="Times New Roman" w:hAnsi="Times New Roman"/>
                <w:sz w:val="20"/>
              </w:rPr>
              <w:t>914 817</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1F0256B4" w14:textId="77777777" w:rsidR="005159B3" w:rsidRPr="0007496E" w:rsidRDefault="005159B3" w:rsidP="004742C8">
            <w:pPr>
              <w:spacing w:after="0" w:line="240" w:lineRule="auto"/>
              <w:jc w:val="center"/>
              <w:rPr>
                <w:rFonts w:ascii="Times New Roman" w:eastAsia="Times New Roman" w:hAnsi="Times New Roman"/>
                <w:sz w:val="20"/>
                <w:szCs w:val="24"/>
              </w:rPr>
            </w:pPr>
            <w:r w:rsidRPr="0007496E">
              <w:rPr>
                <w:rFonts w:ascii="Times New Roman" w:hAnsi="Times New Roman"/>
                <w:sz w:val="20"/>
              </w:rPr>
              <w:t>49%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7C4F3EF" w14:textId="77777777" w:rsidR="005159B3" w:rsidRPr="0007496E" w:rsidRDefault="005159B3" w:rsidP="004742C8">
            <w:pPr>
              <w:spacing w:after="0" w:line="240" w:lineRule="auto"/>
              <w:jc w:val="center"/>
              <w:rPr>
                <w:rFonts w:ascii="Times New Roman" w:eastAsia="Times New Roman" w:hAnsi="Times New Roman"/>
                <w:sz w:val="20"/>
                <w:szCs w:val="24"/>
              </w:rPr>
            </w:pPr>
            <w:r w:rsidRPr="0007496E">
              <w:rPr>
                <w:rFonts w:ascii="Times New Roman" w:eastAsia="Times New Roman" w:hAnsi="Times New Roman"/>
                <w:color w:val="000000"/>
                <w:sz w:val="20"/>
                <w:szCs w:val="24"/>
                <w:lang w:eastAsia="bg-BG"/>
              </w:rPr>
              <w:t>747 558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9CEE8AD" w14:textId="77777777" w:rsidR="005159B3" w:rsidRPr="0007496E" w:rsidRDefault="005159B3" w:rsidP="004742C8">
            <w:pPr>
              <w:spacing w:after="0" w:line="240" w:lineRule="auto"/>
              <w:jc w:val="center"/>
              <w:rPr>
                <w:rFonts w:ascii="Times New Roman" w:eastAsia="Times New Roman" w:hAnsi="Times New Roman"/>
                <w:sz w:val="20"/>
                <w:szCs w:val="24"/>
              </w:rPr>
            </w:pPr>
            <w:r w:rsidRPr="0007496E">
              <w:rPr>
                <w:rFonts w:ascii="Times New Roman" w:hAnsi="Times New Roman"/>
                <w:sz w:val="20"/>
              </w:rPr>
              <w:t>44%</w:t>
            </w:r>
          </w:p>
        </w:tc>
      </w:tr>
    </w:tbl>
    <w:bookmarkEnd w:id="5"/>
    <w:p w14:paraId="508F2A78" w14:textId="77777777" w:rsidR="005159B3" w:rsidRDefault="005159B3" w:rsidP="005159B3">
      <w:pPr>
        <w:spacing w:before="240" w:after="0" w:line="360" w:lineRule="auto"/>
        <w:ind w:firstLine="720"/>
        <w:jc w:val="both"/>
        <w:rPr>
          <w:rFonts w:ascii="Times New Roman" w:hAnsi="Times New Roman"/>
          <w:noProof/>
          <w:sz w:val="24"/>
          <w:szCs w:val="24"/>
        </w:rPr>
      </w:pPr>
      <w:r w:rsidRPr="00B86AA1">
        <w:rPr>
          <w:rFonts w:ascii="Times New Roman" w:hAnsi="Times New Roman"/>
          <w:noProof/>
          <w:sz w:val="24"/>
          <w:szCs w:val="24"/>
        </w:rPr>
        <w:t xml:space="preserve">С изпълнение на </w:t>
      </w:r>
      <w:r>
        <w:rPr>
          <w:rFonts w:ascii="Times New Roman" w:hAnsi="Times New Roman"/>
          <w:noProof/>
          <w:sz w:val="24"/>
          <w:szCs w:val="24"/>
        </w:rPr>
        <w:t xml:space="preserve">предвидените </w:t>
      </w:r>
      <w:r w:rsidRPr="00B86AA1">
        <w:rPr>
          <w:rFonts w:ascii="Times New Roman" w:hAnsi="Times New Roman"/>
          <w:noProof/>
          <w:sz w:val="24"/>
          <w:szCs w:val="24"/>
        </w:rPr>
        <w:t xml:space="preserve">мерки ще се постигне намаляване на реалните загуби във водоснабдителната система с </w:t>
      </w:r>
      <w:r>
        <w:rPr>
          <w:rFonts w:ascii="Times New Roman" w:hAnsi="Times New Roman"/>
          <w:noProof/>
          <w:sz w:val="24"/>
          <w:szCs w:val="24"/>
        </w:rPr>
        <w:t>5</w:t>
      </w:r>
      <w:r w:rsidRPr="00B86AA1">
        <w:rPr>
          <w:rFonts w:ascii="Times New Roman" w:hAnsi="Times New Roman"/>
          <w:noProof/>
          <w:sz w:val="24"/>
          <w:szCs w:val="24"/>
        </w:rPr>
        <w:t xml:space="preserve">% (от </w:t>
      </w:r>
      <w:r>
        <w:rPr>
          <w:rFonts w:ascii="Times New Roman" w:hAnsi="Times New Roman"/>
          <w:noProof/>
          <w:sz w:val="24"/>
          <w:szCs w:val="24"/>
        </w:rPr>
        <w:t>49</w:t>
      </w:r>
      <w:r w:rsidRPr="00B86AA1">
        <w:rPr>
          <w:rFonts w:ascii="Times New Roman" w:hAnsi="Times New Roman"/>
          <w:noProof/>
          <w:sz w:val="24"/>
          <w:szCs w:val="24"/>
        </w:rPr>
        <w:t xml:space="preserve">% на  </w:t>
      </w:r>
      <w:r>
        <w:rPr>
          <w:rFonts w:ascii="Times New Roman" w:hAnsi="Times New Roman"/>
          <w:noProof/>
          <w:sz w:val="24"/>
          <w:szCs w:val="24"/>
        </w:rPr>
        <w:t>44</w:t>
      </w:r>
      <w:r w:rsidRPr="00B86AA1">
        <w:rPr>
          <w:rFonts w:ascii="Times New Roman" w:hAnsi="Times New Roman"/>
          <w:noProof/>
          <w:sz w:val="24"/>
          <w:szCs w:val="24"/>
        </w:rPr>
        <w:t>%).</w:t>
      </w:r>
    </w:p>
    <w:p w14:paraId="65CB2EF8" w14:textId="58766FF7" w:rsidR="00856DDE" w:rsidRDefault="00856DDE" w:rsidP="00856DDE">
      <w:pPr>
        <w:spacing w:after="0" w:line="360" w:lineRule="auto"/>
        <w:ind w:firstLine="720"/>
        <w:jc w:val="both"/>
        <w:rPr>
          <w:rFonts w:ascii="Times New Roman" w:hAnsi="Times New Roman"/>
          <w:noProof/>
          <w:sz w:val="24"/>
          <w:szCs w:val="24"/>
        </w:rPr>
      </w:pPr>
      <w:r>
        <w:rPr>
          <w:rFonts w:ascii="Times New Roman" w:hAnsi="Times New Roman"/>
          <w:noProof/>
          <w:sz w:val="24"/>
          <w:szCs w:val="24"/>
        </w:rPr>
        <w:t>Предполагаемата дълбочина на изкопите е около 2 м, точната дълбочина и предвидените изкопи ще бъдат определени в надлъжните профили на инвестиционния проект.</w:t>
      </w:r>
    </w:p>
    <w:p w14:paraId="3ED5D9C7" w14:textId="5773076E" w:rsidR="00856DDE" w:rsidRDefault="00856DDE" w:rsidP="00856DDE">
      <w:pPr>
        <w:spacing w:after="0" w:line="360" w:lineRule="auto"/>
        <w:ind w:firstLine="720"/>
        <w:jc w:val="both"/>
        <w:rPr>
          <w:rFonts w:ascii="Times New Roman" w:hAnsi="Times New Roman"/>
          <w:noProof/>
          <w:sz w:val="24"/>
          <w:szCs w:val="24"/>
        </w:rPr>
      </w:pPr>
      <w:r>
        <w:rPr>
          <w:rFonts w:ascii="Times New Roman" w:hAnsi="Times New Roman"/>
          <w:noProof/>
          <w:sz w:val="24"/>
          <w:szCs w:val="24"/>
        </w:rPr>
        <w:t xml:space="preserve">За реализиране на инвестиционното намерение няма необходимост от изграждане на нова техническа инфраструктура, ще се използват същестуващи пътища или сервитута на </w:t>
      </w:r>
      <w:r w:rsidR="005159B3">
        <w:rPr>
          <w:rFonts w:ascii="Times New Roman" w:hAnsi="Times New Roman"/>
          <w:noProof/>
          <w:sz w:val="24"/>
          <w:szCs w:val="24"/>
        </w:rPr>
        <w:t>довеждащия водопровод</w:t>
      </w:r>
      <w:r>
        <w:rPr>
          <w:rFonts w:ascii="Times New Roman" w:hAnsi="Times New Roman"/>
          <w:noProof/>
          <w:sz w:val="24"/>
          <w:szCs w:val="24"/>
        </w:rPr>
        <w:t>.</w:t>
      </w:r>
    </w:p>
    <w:p w14:paraId="0013FBF5" w14:textId="568943F3" w:rsidR="00856DDE" w:rsidRDefault="00856DDE" w:rsidP="005159B3">
      <w:pPr>
        <w:spacing w:after="0" w:line="360" w:lineRule="auto"/>
        <w:ind w:firstLine="720"/>
        <w:jc w:val="both"/>
        <w:rPr>
          <w:rFonts w:ascii="Times New Roman" w:hAnsi="Times New Roman"/>
          <w:b/>
          <w:sz w:val="24"/>
          <w:szCs w:val="24"/>
        </w:rPr>
      </w:pPr>
      <w:r w:rsidRPr="00C92312">
        <w:rPr>
          <w:rFonts w:ascii="Times New Roman" w:hAnsi="Times New Roman"/>
          <w:sz w:val="24"/>
          <w:szCs w:val="24"/>
        </w:rPr>
        <w:t>При полагане на тръби</w:t>
      </w:r>
      <w:r>
        <w:rPr>
          <w:rFonts w:ascii="Times New Roman" w:hAnsi="Times New Roman"/>
          <w:sz w:val="24"/>
          <w:szCs w:val="24"/>
        </w:rPr>
        <w:t>те</w:t>
      </w:r>
      <w:r w:rsidRPr="00C92312">
        <w:rPr>
          <w:rFonts w:ascii="Times New Roman" w:hAnsi="Times New Roman"/>
          <w:sz w:val="24"/>
          <w:szCs w:val="24"/>
        </w:rPr>
        <w:t xml:space="preserve"> няма да се използва взрив</w:t>
      </w:r>
      <w:r>
        <w:rPr>
          <w:rFonts w:ascii="Times New Roman" w:hAnsi="Times New Roman"/>
          <w:sz w:val="24"/>
          <w:szCs w:val="24"/>
        </w:rPr>
        <w:t>.</w:t>
      </w:r>
    </w:p>
    <w:p w14:paraId="5E88A0C3" w14:textId="77777777" w:rsidR="00856DDE" w:rsidRDefault="00856DDE" w:rsidP="00C92312">
      <w:pPr>
        <w:spacing w:after="0" w:line="360" w:lineRule="auto"/>
        <w:ind w:firstLine="720"/>
        <w:rPr>
          <w:rFonts w:ascii="Times New Roman" w:hAnsi="Times New Roman"/>
          <w:b/>
          <w:sz w:val="24"/>
          <w:szCs w:val="24"/>
        </w:rPr>
      </w:pPr>
    </w:p>
    <w:p w14:paraId="0CE4B4F9" w14:textId="7A6A63EE" w:rsidR="00C92312" w:rsidRDefault="00C92312" w:rsidP="00C92312">
      <w:pPr>
        <w:spacing w:after="0" w:line="360" w:lineRule="auto"/>
        <w:ind w:firstLine="720"/>
        <w:rPr>
          <w:rFonts w:ascii="Times New Roman" w:hAnsi="Times New Roman"/>
          <w:b/>
          <w:sz w:val="24"/>
          <w:szCs w:val="24"/>
        </w:rPr>
      </w:pPr>
      <w:r w:rsidRPr="006E55CC">
        <w:rPr>
          <w:rFonts w:ascii="Times New Roman" w:hAnsi="Times New Roman"/>
          <w:b/>
          <w:sz w:val="24"/>
          <w:szCs w:val="24"/>
        </w:rPr>
        <w:t>Реконструкция на разпределителна водоснабдителна мрежа на гр. Ихтиман съпътстваща реконструкцията на канализационната мрежа</w:t>
      </w:r>
    </w:p>
    <w:p w14:paraId="4BC80FD2" w14:textId="77777777" w:rsidR="005159B3" w:rsidRDefault="005159B3" w:rsidP="005159B3">
      <w:pPr>
        <w:spacing w:before="120" w:after="0" w:line="360" w:lineRule="auto"/>
        <w:ind w:firstLine="720"/>
        <w:jc w:val="both"/>
        <w:rPr>
          <w:rFonts w:ascii="Times New Roman" w:hAnsi="Times New Roman"/>
          <w:sz w:val="24"/>
          <w:szCs w:val="24"/>
        </w:rPr>
      </w:pPr>
      <w:r w:rsidRPr="007C5521">
        <w:rPr>
          <w:rFonts w:ascii="Times New Roman" w:hAnsi="Times New Roman"/>
          <w:sz w:val="24"/>
          <w:szCs w:val="24"/>
        </w:rPr>
        <w:t>Основните консуматори на питейна вода в гр. Ихтиман са населението на града и обществени и промишлени консуматори</w:t>
      </w:r>
      <w:r>
        <w:rPr>
          <w:rFonts w:ascii="Times New Roman" w:hAnsi="Times New Roman"/>
          <w:sz w:val="24"/>
          <w:szCs w:val="24"/>
        </w:rPr>
        <w:t xml:space="preserve">. </w:t>
      </w:r>
    </w:p>
    <w:p w14:paraId="5513D7C9" w14:textId="77777777" w:rsidR="005159B3" w:rsidRDefault="005159B3" w:rsidP="005159B3">
      <w:pPr>
        <w:spacing w:after="0" w:line="360" w:lineRule="auto"/>
        <w:ind w:firstLine="720"/>
        <w:jc w:val="both"/>
        <w:rPr>
          <w:rFonts w:ascii="Times New Roman" w:hAnsi="Times New Roman"/>
          <w:sz w:val="24"/>
          <w:szCs w:val="24"/>
        </w:rPr>
      </w:pPr>
      <w:r w:rsidRPr="007C5521">
        <w:rPr>
          <w:rFonts w:ascii="Times New Roman" w:hAnsi="Times New Roman"/>
          <w:sz w:val="24"/>
          <w:szCs w:val="24"/>
        </w:rPr>
        <w:t xml:space="preserve">Към момента 60% от водопроводната мрежа на гр. Ихтиман е в лошо физическо състояние. </w:t>
      </w:r>
      <w:r w:rsidRPr="007C5521">
        <w:rPr>
          <w:rFonts w:ascii="Times New Roman" w:hAnsi="Times New Roman"/>
          <w:noProof/>
          <w:sz w:val="24"/>
          <w:szCs w:val="24"/>
        </w:rPr>
        <w:t>Азбестоциментовите</w:t>
      </w:r>
      <w:r w:rsidRPr="007C5521">
        <w:rPr>
          <w:rFonts w:ascii="Times New Roman" w:hAnsi="Times New Roman"/>
          <w:sz w:val="24"/>
          <w:szCs w:val="24"/>
        </w:rPr>
        <w:t xml:space="preserve"> тръби, които са още в експлоатация са силно компрометирани и е необходимо да се подменят с нови. </w:t>
      </w:r>
      <w:r w:rsidRPr="007C5521">
        <w:rPr>
          <w:rFonts w:ascii="Times New Roman" w:eastAsia="Times New Roman" w:hAnsi="Times New Roman"/>
          <w:sz w:val="24"/>
          <w:szCs w:val="24"/>
          <w:lang w:eastAsia="es-ES"/>
        </w:rPr>
        <w:t>Голяма част от етернитовите тръби са изградени преди повече от 50г. С</w:t>
      </w:r>
      <w:r w:rsidRPr="007C5521">
        <w:rPr>
          <w:rFonts w:ascii="Times New Roman" w:hAnsi="Times New Roman"/>
          <w:sz w:val="24"/>
          <w:szCs w:val="24"/>
          <w:lang w:eastAsia="es-ES"/>
        </w:rPr>
        <w:t>ъстоянието им е лошо с много аварии и течове, водещи до големи загуби на вода.</w:t>
      </w:r>
      <w:r>
        <w:rPr>
          <w:rFonts w:ascii="Times New Roman" w:hAnsi="Times New Roman"/>
          <w:sz w:val="24"/>
          <w:szCs w:val="24"/>
          <w:lang w:eastAsia="es-ES"/>
        </w:rPr>
        <w:t xml:space="preserve"> </w:t>
      </w:r>
      <w:r w:rsidRPr="007C5521">
        <w:rPr>
          <w:rFonts w:ascii="Times New Roman" w:eastAsia="Times New Roman" w:hAnsi="Times New Roman"/>
          <w:sz w:val="24"/>
          <w:szCs w:val="24"/>
          <w:lang w:eastAsia="es-ES"/>
        </w:rPr>
        <w:t>В много лошо състояние са и каучуковите уплътнители, използвани при връзките на тези тръби.</w:t>
      </w:r>
      <w:r>
        <w:rPr>
          <w:rFonts w:ascii="Times New Roman" w:eastAsia="Times New Roman" w:hAnsi="Times New Roman"/>
          <w:sz w:val="24"/>
          <w:szCs w:val="24"/>
          <w:lang w:eastAsia="es-ES"/>
        </w:rPr>
        <w:t xml:space="preserve"> </w:t>
      </w:r>
      <w:r w:rsidRPr="007C5521">
        <w:rPr>
          <w:rFonts w:ascii="Times New Roman" w:hAnsi="Times New Roman"/>
          <w:sz w:val="24"/>
          <w:szCs w:val="24"/>
        </w:rPr>
        <w:t>Сградните водопроводни отклонения от поцинковани тръби са в лошо състояние с много аварии и големи загуби на вода.</w:t>
      </w:r>
      <w:r>
        <w:rPr>
          <w:rFonts w:ascii="Times New Roman" w:hAnsi="Times New Roman"/>
          <w:sz w:val="24"/>
          <w:szCs w:val="24"/>
        </w:rPr>
        <w:t xml:space="preserve"> </w:t>
      </w:r>
    </w:p>
    <w:p w14:paraId="754A1474" w14:textId="77777777" w:rsidR="005159B3" w:rsidRPr="007C5521" w:rsidRDefault="005159B3" w:rsidP="005159B3">
      <w:pPr>
        <w:spacing w:after="0" w:line="360" w:lineRule="auto"/>
        <w:ind w:firstLine="720"/>
        <w:jc w:val="both"/>
        <w:rPr>
          <w:rFonts w:ascii="Times New Roman" w:hAnsi="Times New Roman"/>
          <w:color w:val="FF0000"/>
          <w:sz w:val="24"/>
          <w:szCs w:val="24"/>
        </w:rPr>
      </w:pPr>
      <w:r w:rsidRPr="007C5521">
        <w:rPr>
          <w:rFonts w:ascii="Times New Roman" w:hAnsi="Times New Roman"/>
          <w:noProof/>
          <w:sz w:val="24"/>
          <w:szCs w:val="24"/>
        </w:rPr>
        <w:t>Броя на авариите за разгледания период е постоянен, но това най-вероятно се дължи на постепенната подмяна на водоснабдителната мрежа. За 2019</w:t>
      </w:r>
      <w:r>
        <w:rPr>
          <w:rFonts w:ascii="Times New Roman" w:hAnsi="Times New Roman"/>
          <w:noProof/>
          <w:sz w:val="24"/>
          <w:szCs w:val="24"/>
        </w:rPr>
        <w:t xml:space="preserve"> </w:t>
      </w:r>
      <w:r w:rsidRPr="007C5521">
        <w:rPr>
          <w:rFonts w:ascii="Times New Roman" w:hAnsi="Times New Roman"/>
          <w:noProof/>
          <w:sz w:val="24"/>
          <w:szCs w:val="24"/>
        </w:rPr>
        <w:t>г. са регистрирани най-голям брой на аварии по разпределителната мрежа, като на 1 km от мрежата се пада 1.66 броя аварии.</w:t>
      </w:r>
      <w:r>
        <w:rPr>
          <w:rFonts w:ascii="Times New Roman" w:hAnsi="Times New Roman"/>
          <w:noProof/>
          <w:sz w:val="24"/>
          <w:szCs w:val="24"/>
        </w:rPr>
        <w:t xml:space="preserve"> </w:t>
      </w:r>
      <w:r w:rsidRPr="007C5521">
        <w:rPr>
          <w:rFonts w:ascii="Times New Roman" w:hAnsi="Times New Roman"/>
          <w:sz w:val="24"/>
          <w:szCs w:val="24"/>
        </w:rPr>
        <w:t>Останалата част от водопроводната мрежа е от полиетиленови тръби полагани през последните 10 г, като в периода 2019-2021 е изпълнен проект „Реконструкция и рехабилитация на съществуващата водоснабдителна мрежа в гр. Ихтиман, Община Ихтиман – Етапно строителство“ – Първи етап – финансиран с национални средства от МРРБ.</w:t>
      </w:r>
    </w:p>
    <w:p w14:paraId="02FC8878" w14:textId="7C2FF38C" w:rsidR="005159B3" w:rsidRDefault="005159B3" w:rsidP="005159B3">
      <w:pPr>
        <w:spacing w:after="0" w:line="360" w:lineRule="auto"/>
        <w:ind w:firstLine="720"/>
        <w:jc w:val="both"/>
        <w:rPr>
          <w:rFonts w:ascii="Times New Roman" w:eastAsia="Times New Roman" w:hAnsi="Times New Roman"/>
          <w:sz w:val="24"/>
          <w:szCs w:val="24"/>
          <w:lang w:eastAsia="es-ES"/>
        </w:rPr>
      </w:pPr>
      <w:r w:rsidRPr="007C5521">
        <w:rPr>
          <w:rFonts w:ascii="Times New Roman" w:eastAsia="Times New Roman" w:hAnsi="Times New Roman"/>
          <w:sz w:val="24"/>
          <w:szCs w:val="24"/>
          <w:lang w:eastAsia="es-ES"/>
        </w:rPr>
        <w:t>Необходима е подмяна на старите етернитови тръби по водопроводната мрежа в град Ихтиман.</w:t>
      </w:r>
    </w:p>
    <w:p w14:paraId="569F334D" w14:textId="61AF3F41" w:rsidR="005159B3" w:rsidRDefault="005159B3" w:rsidP="005159B3">
      <w:pPr>
        <w:spacing w:after="0" w:line="360" w:lineRule="auto"/>
        <w:ind w:firstLine="720"/>
        <w:jc w:val="both"/>
        <w:rPr>
          <w:rFonts w:ascii="Times New Roman" w:eastAsia="Times New Roman" w:hAnsi="Times New Roman"/>
          <w:sz w:val="24"/>
          <w:szCs w:val="24"/>
          <w:lang w:eastAsia="es-ES"/>
        </w:rPr>
      </w:pPr>
      <w:r w:rsidRPr="006E55CC">
        <w:rPr>
          <w:rFonts w:ascii="Times New Roman" w:hAnsi="Times New Roman"/>
          <w:sz w:val="24"/>
          <w:szCs w:val="24"/>
        </w:rPr>
        <w:t>Предложените за реконструкция водопроводи са съобразени с изготвения през 2012 г. идеен проект за „Доизграждане и реконструкция на ВиК мрежата на гр. Ихтиман“. Във връзка със сравнително малкия обхват на реконструкцията, в участъците, в които диаметърът на съществуващия водопровод е по-голям от проектния диаметър, се предвижда реконструкция с еквивалентен на съществуващия водопровод</w:t>
      </w:r>
      <w:r>
        <w:rPr>
          <w:rFonts w:ascii="Times New Roman" w:hAnsi="Times New Roman"/>
          <w:sz w:val="24"/>
          <w:szCs w:val="24"/>
        </w:rPr>
        <w:t>.</w:t>
      </w:r>
    </w:p>
    <w:p w14:paraId="76C67A53" w14:textId="6F1B3CE8" w:rsidR="00C92312" w:rsidRPr="006E55CC" w:rsidRDefault="00C92312" w:rsidP="00C92312">
      <w:pPr>
        <w:spacing w:after="0" w:line="360" w:lineRule="auto"/>
        <w:ind w:firstLine="720"/>
        <w:jc w:val="both"/>
        <w:rPr>
          <w:rFonts w:ascii="Times New Roman" w:hAnsi="Times New Roman"/>
          <w:sz w:val="24"/>
          <w:szCs w:val="24"/>
        </w:rPr>
      </w:pPr>
      <w:r w:rsidRPr="006E55CC">
        <w:rPr>
          <w:rFonts w:ascii="Times New Roman" w:hAnsi="Times New Roman"/>
          <w:sz w:val="24"/>
          <w:szCs w:val="24"/>
        </w:rPr>
        <w:t>Общата дължина на разпределителната мрежа предвидена за реконструкция е 7 566,33 м.</w:t>
      </w:r>
    </w:p>
    <w:p w14:paraId="374FC6C7" w14:textId="77777777" w:rsidR="00C92312" w:rsidRPr="006E55CC" w:rsidRDefault="00C92312" w:rsidP="00C92312">
      <w:pPr>
        <w:ind w:firstLine="720"/>
        <w:rPr>
          <w:rFonts w:ascii="Times New Roman" w:hAnsi="Times New Roman"/>
          <w:sz w:val="24"/>
          <w:szCs w:val="24"/>
        </w:rPr>
      </w:pPr>
      <w:r w:rsidRPr="006E55CC">
        <w:rPr>
          <w:rFonts w:ascii="Times New Roman" w:hAnsi="Times New Roman"/>
          <w:b/>
          <w:sz w:val="24"/>
          <w:szCs w:val="24"/>
        </w:rPr>
        <w:t>Технически параметри:</w:t>
      </w:r>
    </w:p>
    <w:p w14:paraId="0A898741" w14:textId="751687CD" w:rsidR="00C92312" w:rsidRPr="006E55CC" w:rsidRDefault="00C92312" w:rsidP="00135BEE">
      <w:pPr>
        <w:pStyle w:val="Tablici"/>
        <w:rPr>
          <w:noProof/>
        </w:rPr>
      </w:pPr>
      <w:r w:rsidRPr="006E55CC">
        <w:rPr>
          <w:noProof/>
        </w:rPr>
        <w:t>Технически характеристики на предложените мерки за разпределителната мрежа на гр. Ихтиман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6"/>
        <w:gridCol w:w="1218"/>
        <w:gridCol w:w="3007"/>
        <w:gridCol w:w="1815"/>
      </w:tblGrid>
      <w:tr w:rsidR="00C92312" w:rsidRPr="006E55CC" w14:paraId="4C62C222" w14:textId="77777777" w:rsidTr="00C92312">
        <w:trPr>
          <w:tblHeader/>
          <w:jc w:val="center"/>
        </w:trPr>
        <w:tc>
          <w:tcPr>
            <w:tcW w:w="178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59167C9D" w14:textId="77777777" w:rsidR="00C92312" w:rsidRPr="006E55CC" w:rsidRDefault="00C92312" w:rsidP="00C92312">
            <w:pPr>
              <w:spacing w:after="0" w:line="240" w:lineRule="auto"/>
              <w:jc w:val="center"/>
              <w:rPr>
                <w:rFonts w:ascii="Times New Roman" w:eastAsia="Times New Roman" w:hAnsi="Times New Roman"/>
                <w:bCs/>
                <w:color w:val="000000"/>
                <w:sz w:val="20"/>
                <w:szCs w:val="20"/>
                <w:lang w:eastAsia="bg-BG"/>
              </w:rPr>
            </w:pPr>
            <w:r w:rsidRPr="006E55CC">
              <w:rPr>
                <w:rFonts w:ascii="Times New Roman" w:eastAsia="Times New Roman" w:hAnsi="Times New Roman"/>
                <w:bCs/>
                <w:color w:val="000000"/>
                <w:sz w:val="20"/>
                <w:szCs w:val="20"/>
                <w:lang w:eastAsia="bg-BG"/>
              </w:rPr>
              <w:t>Мрежа</w:t>
            </w:r>
          </w:p>
        </w:tc>
        <w:tc>
          <w:tcPr>
            <w:tcW w:w="648"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4EB76F1F" w14:textId="77777777" w:rsidR="00C92312" w:rsidRPr="006E55CC" w:rsidRDefault="00C92312" w:rsidP="00C92312">
            <w:pPr>
              <w:spacing w:after="0" w:line="240" w:lineRule="auto"/>
              <w:jc w:val="center"/>
              <w:rPr>
                <w:rFonts w:ascii="Times New Roman" w:eastAsia="Times New Roman" w:hAnsi="Times New Roman"/>
                <w:bCs/>
                <w:noProof/>
                <w:color w:val="000000"/>
                <w:sz w:val="20"/>
                <w:szCs w:val="20"/>
                <w:lang w:eastAsia="bg-BG"/>
              </w:rPr>
            </w:pPr>
            <w:r w:rsidRPr="006E55CC">
              <w:rPr>
                <w:rFonts w:ascii="Times New Roman" w:eastAsia="Times New Roman" w:hAnsi="Times New Roman"/>
                <w:bCs/>
                <w:noProof/>
                <w:color w:val="000000"/>
                <w:sz w:val="20"/>
                <w:szCs w:val="20"/>
                <w:lang w:eastAsia="bg-BG"/>
              </w:rPr>
              <w:t>DN,mm</w:t>
            </w:r>
          </w:p>
        </w:tc>
        <w:tc>
          <w:tcPr>
            <w:tcW w:w="1600" w:type="pct"/>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6E2EDB2A" w14:textId="77777777" w:rsidR="00C92312" w:rsidRPr="006E55CC" w:rsidRDefault="00C92312" w:rsidP="00C92312">
            <w:pPr>
              <w:spacing w:after="0" w:line="240" w:lineRule="auto"/>
              <w:jc w:val="center"/>
              <w:rPr>
                <w:rFonts w:ascii="Times New Roman" w:eastAsia="Times New Roman" w:hAnsi="Times New Roman"/>
                <w:bCs/>
                <w:color w:val="000000"/>
                <w:sz w:val="20"/>
                <w:szCs w:val="20"/>
                <w:lang w:eastAsia="bg-BG"/>
              </w:rPr>
            </w:pPr>
            <w:r w:rsidRPr="006E55CC">
              <w:rPr>
                <w:rFonts w:ascii="Times New Roman" w:eastAsia="Times New Roman" w:hAnsi="Times New Roman"/>
                <w:bCs/>
                <w:color w:val="000000"/>
                <w:sz w:val="20"/>
                <w:szCs w:val="20"/>
                <w:lang w:eastAsia="bg-BG"/>
              </w:rPr>
              <w:t>Материал на тръбите</w:t>
            </w:r>
          </w:p>
        </w:tc>
        <w:tc>
          <w:tcPr>
            <w:tcW w:w="966" w:type="pct"/>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169AD179" w14:textId="77777777" w:rsidR="00C92312" w:rsidRPr="006E55CC" w:rsidRDefault="00C92312" w:rsidP="00C92312">
            <w:pPr>
              <w:spacing w:after="0" w:line="240" w:lineRule="auto"/>
              <w:jc w:val="center"/>
              <w:rPr>
                <w:rFonts w:ascii="Times New Roman" w:eastAsia="Times New Roman" w:hAnsi="Times New Roman"/>
                <w:bCs/>
                <w:color w:val="000000"/>
                <w:sz w:val="20"/>
                <w:szCs w:val="20"/>
                <w:lang w:eastAsia="bg-BG"/>
              </w:rPr>
            </w:pPr>
            <w:r w:rsidRPr="006E55CC">
              <w:rPr>
                <w:rFonts w:ascii="Times New Roman" w:eastAsia="Times New Roman" w:hAnsi="Times New Roman"/>
                <w:bCs/>
                <w:color w:val="000000"/>
                <w:sz w:val="20"/>
                <w:szCs w:val="20"/>
                <w:lang w:eastAsia="bg-BG"/>
              </w:rPr>
              <w:t>Дължина, m</w:t>
            </w:r>
          </w:p>
        </w:tc>
      </w:tr>
      <w:tr w:rsidR="00C92312" w:rsidRPr="006E55CC" w14:paraId="506C6E24" w14:textId="77777777" w:rsidTr="00C92312">
        <w:trPr>
          <w:jc w:val="center"/>
        </w:trPr>
        <w:tc>
          <w:tcPr>
            <w:tcW w:w="1786" w:type="pct"/>
            <w:vMerge w:val="restart"/>
            <w:tcBorders>
              <w:top w:val="single" w:sz="4" w:space="0" w:color="auto"/>
              <w:left w:val="single" w:sz="4" w:space="0" w:color="auto"/>
              <w:bottom w:val="single" w:sz="4" w:space="0" w:color="auto"/>
              <w:right w:val="single" w:sz="4" w:space="0" w:color="auto"/>
            </w:tcBorders>
            <w:vAlign w:val="center"/>
            <w:hideMark/>
          </w:tcPr>
          <w:p w14:paraId="03BE6E84" w14:textId="77777777" w:rsidR="00C92312" w:rsidRPr="006E55CC" w:rsidRDefault="00C92312" w:rsidP="00C92312">
            <w:pPr>
              <w:spacing w:after="0" w:line="240" w:lineRule="auto"/>
              <w:jc w:val="center"/>
              <w:rPr>
                <w:rFonts w:ascii="Times New Roman" w:eastAsia="Times New Roman" w:hAnsi="Times New Roman"/>
                <w:color w:val="000000"/>
                <w:sz w:val="20"/>
                <w:szCs w:val="20"/>
                <w:lang w:eastAsia="bg-BG"/>
              </w:rPr>
            </w:pPr>
            <w:r w:rsidRPr="006E55CC">
              <w:rPr>
                <w:rFonts w:ascii="Times New Roman" w:eastAsia="Times New Roman" w:hAnsi="Times New Roman"/>
                <w:color w:val="000000"/>
                <w:sz w:val="20"/>
                <w:szCs w:val="20"/>
                <w:lang w:eastAsia="bg-BG"/>
              </w:rPr>
              <w:t>Разпределителна мрежа</w:t>
            </w:r>
          </w:p>
        </w:tc>
        <w:tc>
          <w:tcPr>
            <w:tcW w:w="648" w:type="pct"/>
            <w:tcBorders>
              <w:top w:val="single" w:sz="4" w:space="0" w:color="auto"/>
              <w:left w:val="single" w:sz="4" w:space="0" w:color="auto"/>
              <w:bottom w:val="single" w:sz="4" w:space="0" w:color="auto"/>
              <w:right w:val="single" w:sz="4" w:space="0" w:color="auto"/>
            </w:tcBorders>
            <w:noWrap/>
            <w:vAlign w:val="center"/>
            <w:hideMark/>
          </w:tcPr>
          <w:p w14:paraId="3BA28177" w14:textId="77777777" w:rsidR="00C92312" w:rsidRPr="006E55CC" w:rsidRDefault="00C92312" w:rsidP="00C92312">
            <w:pPr>
              <w:spacing w:after="0" w:line="240" w:lineRule="auto"/>
              <w:jc w:val="center"/>
              <w:rPr>
                <w:rFonts w:ascii="Times New Roman" w:eastAsia="Times New Roman" w:hAnsi="Times New Roman"/>
                <w:color w:val="000000"/>
                <w:sz w:val="20"/>
                <w:szCs w:val="20"/>
                <w:lang w:eastAsia="bg-BG"/>
              </w:rPr>
            </w:pPr>
            <w:r w:rsidRPr="006E55CC">
              <w:rPr>
                <w:rFonts w:ascii="Times New Roman" w:eastAsia="Times New Roman" w:hAnsi="Times New Roman"/>
                <w:color w:val="000000"/>
                <w:sz w:val="20"/>
                <w:szCs w:val="20"/>
                <w:lang w:eastAsia="bg-BG"/>
              </w:rPr>
              <w:t>90</w:t>
            </w:r>
          </w:p>
        </w:tc>
        <w:tc>
          <w:tcPr>
            <w:tcW w:w="1600" w:type="pct"/>
            <w:tcBorders>
              <w:top w:val="single" w:sz="4" w:space="0" w:color="auto"/>
              <w:left w:val="single" w:sz="4" w:space="0" w:color="auto"/>
              <w:bottom w:val="single" w:sz="4" w:space="0" w:color="auto"/>
              <w:right w:val="single" w:sz="4" w:space="0" w:color="auto"/>
            </w:tcBorders>
            <w:noWrap/>
            <w:vAlign w:val="center"/>
            <w:hideMark/>
          </w:tcPr>
          <w:p w14:paraId="644D7EF5" w14:textId="77777777" w:rsidR="00C92312" w:rsidRPr="006E55CC" w:rsidRDefault="00C92312" w:rsidP="00C92312">
            <w:pPr>
              <w:spacing w:after="0" w:line="240" w:lineRule="auto"/>
              <w:jc w:val="center"/>
              <w:rPr>
                <w:rFonts w:ascii="Times New Roman" w:eastAsia="Times New Roman" w:hAnsi="Times New Roman"/>
                <w:color w:val="000000"/>
                <w:sz w:val="20"/>
                <w:szCs w:val="20"/>
                <w:lang w:eastAsia="bg-BG"/>
              </w:rPr>
            </w:pPr>
            <w:r w:rsidRPr="006E55CC">
              <w:rPr>
                <w:rFonts w:ascii="Times New Roman" w:eastAsia="Times New Roman" w:hAnsi="Times New Roman"/>
                <w:color w:val="000000"/>
                <w:sz w:val="20"/>
                <w:szCs w:val="20"/>
                <w:lang w:eastAsia="bg-BG"/>
              </w:rPr>
              <w:t>PE PN10</w:t>
            </w:r>
          </w:p>
        </w:tc>
        <w:tc>
          <w:tcPr>
            <w:tcW w:w="966" w:type="pct"/>
            <w:tcBorders>
              <w:top w:val="single" w:sz="4" w:space="0" w:color="auto"/>
              <w:left w:val="single" w:sz="4" w:space="0" w:color="auto"/>
              <w:bottom w:val="single" w:sz="4" w:space="0" w:color="auto"/>
              <w:right w:val="single" w:sz="4" w:space="0" w:color="auto"/>
            </w:tcBorders>
            <w:noWrap/>
            <w:vAlign w:val="center"/>
            <w:hideMark/>
          </w:tcPr>
          <w:p w14:paraId="0C0C56D9" w14:textId="77777777" w:rsidR="00C92312" w:rsidRPr="006E55CC" w:rsidRDefault="00C92312" w:rsidP="00C92312">
            <w:pPr>
              <w:spacing w:after="0" w:line="240" w:lineRule="auto"/>
              <w:jc w:val="center"/>
              <w:rPr>
                <w:rFonts w:ascii="Times New Roman" w:eastAsia="Times New Roman" w:hAnsi="Times New Roman"/>
                <w:color w:val="000000"/>
                <w:sz w:val="20"/>
                <w:szCs w:val="20"/>
                <w:lang w:eastAsia="bg-BG"/>
              </w:rPr>
            </w:pPr>
            <w:r w:rsidRPr="006E55CC">
              <w:rPr>
                <w:rFonts w:ascii="Times New Roman" w:eastAsia="Times New Roman" w:hAnsi="Times New Roman"/>
                <w:color w:val="000000"/>
                <w:sz w:val="20"/>
                <w:szCs w:val="20"/>
                <w:lang w:eastAsia="bg-BG"/>
              </w:rPr>
              <w:t>4 405,62</w:t>
            </w:r>
          </w:p>
        </w:tc>
      </w:tr>
      <w:tr w:rsidR="00C92312" w:rsidRPr="006E55CC" w14:paraId="1DCF037E" w14:textId="77777777" w:rsidTr="00C923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CA3477" w14:textId="77777777" w:rsidR="00C92312" w:rsidRPr="006E55CC" w:rsidRDefault="00C92312" w:rsidP="00C92312">
            <w:pPr>
              <w:spacing w:after="0"/>
              <w:rPr>
                <w:rFonts w:ascii="Times New Roman" w:eastAsia="Times New Roman" w:hAnsi="Times New Roman"/>
                <w:color w:val="000000"/>
                <w:sz w:val="20"/>
                <w:szCs w:val="20"/>
                <w:lang w:eastAsia="bg-BG"/>
              </w:rPr>
            </w:pPr>
          </w:p>
        </w:tc>
        <w:tc>
          <w:tcPr>
            <w:tcW w:w="648" w:type="pct"/>
            <w:tcBorders>
              <w:top w:val="single" w:sz="4" w:space="0" w:color="auto"/>
              <w:left w:val="single" w:sz="4" w:space="0" w:color="auto"/>
              <w:bottom w:val="single" w:sz="4" w:space="0" w:color="auto"/>
              <w:right w:val="single" w:sz="4" w:space="0" w:color="auto"/>
            </w:tcBorders>
            <w:noWrap/>
            <w:vAlign w:val="center"/>
            <w:hideMark/>
          </w:tcPr>
          <w:p w14:paraId="6A4BADD1" w14:textId="77777777" w:rsidR="00C92312" w:rsidRPr="006E55CC" w:rsidRDefault="00C92312" w:rsidP="00C92312">
            <w:pPr>
              <w:spacing w:after="0" w:line="240" w:lineRule="auto"/>
              <w:jc w:val="center"/>
              <w:rPr>
                <w:rFonts w:ascii="Times New Roman" w:eastAsia="Times New Roman" w:hAnsi="Times New Roman"/>
                <w:color w:val="000000"/>
                <w:sz w:val="20"/>
                <w:szCs w:val="20"/>
                <w:lang w:eastAsia="bg-BG"/>
              </w:rPr>
            </w:pPr>
            <w:r w:rsidRPr="006E55CC">
              <w:rPr>
                <w:rFonts w:ascii="Times New Roman" w:eastAsia="Times New Roman" w:hAnsi="Times New Roman"/>
                <w:color w:val="000000"/>
                <w:sz w:val="20"/>
                <w:szCs w:val="20"/>
                <w:lang w:eastAsia="bg-BG"/>
              </w:rPr>
              <w:t>110</w:t>
            </w:r>
          </w:p>
        </w:tc>
        <w:tc>
          <w:tcPr>
            <w:tcW w:w="1600" w:type="pct"/>
            <w:tcBorders>
              <w:top w:val="single" w:sz="4" w:space="0" w:color="auto"/>
              <w:left w:val="single" w:sz="4" w:space="0" w:color="auto"/>
              <w:bottom w:val="single" w:sz="4" w:space="0" w:color="auto"/>
              <w:right w:val="single" w:sz="4" w:space="0" w:color="auto"/>
            </w:tcBorders>
            <w:noWrap/>
            <w:vAlign w:val="center"/>
            <w:hideMark/>
          </w:tcPr>
          <w:p w14:paraId="74581D0A" w14:textId="77777777" w:rsidR="00C92312" w:rsidRPr="006E55CC" w:rsidRDefault="00C92312" w:rsidP="00C92312">
            <w:pPr>
              <w:spacing w:after="0" w:line="240" w:lineRule="auto"/>
              <w:jc w:val="center"/>
              <w:rPr>
                <w:rFonts w:ascii="Times New Roman" w:eastAsia="Times New Roman" w:hAnsi="Times New Roman"/>
                <w:color w:val="000000"/>
                <w:sz w:val="20"/>
                <w:szCs w:val="20"/>
                <w:lang w:eastAsia="bg-BG"/>
              </w:rPr>
            </w:pPr>
            <w:r w:rsidRPr="006E55CC">
              <w:rPr>
                <w:rFonts w:ascii="Times New Roman" w:eastAsia="Times New Roman" w:hAnsi="Times New Roman"/>
                <w:color w:val="000000"/>
                <w:sz w:val="20"/>
                <w:szCs w:val="20"/>
                <w:lang w:eastAsia="bg-BG"/>
              </w:rPr>
              <w:t>PE PN10</w:t>
            </w:r>
          </w:p>
        </w:tc>
        <w:tc>
          <w:tcPr>
            <w:tcW w:w="966" w:type="pct"/>
            <w:tcBorders>
              <w:top w:val="single" w:sz="4" w:space="0" w:color="auto"/>
              <w:left w:val="single" w:sz="4" w:space="0" w:color="auto"/>
              <w:bottom w:val="single" w:sz="4" w:space="0" w:color="auto"/>
              <w:right w:val="single" w:sz="4" w:space="0" w:color="auto"/>
            </w:tcBorders>
            <w:noWrap/>
            <w:vAlign w:val="center"/>
            <w:hideMark/>
          </w:tcPr>
          <w:p w14:paraId="735EFAF8" w14:textId="77777777" w:rsidR="00C92312" w:rsidRPr="006E55CC" w:rsidRDefault="00C92312" w:rsidP="00C92312">
            <w:pPr>
              <w:spacing w:after="0" w:line="240" w:lineRule="auto"/>
              <w:jc w:val="center"/>
              <w:rPr>
                <w:rFonts w:ascii="Times New Roman" w:eastAsia="Times New Roman" w:hAnsi="Times New Roman"/>
                <w:color w:val="000000"/>
                <w:sz w:val="20"/>
                <w:szCs w:val="20"/>
                <w:lang w:eastAsia="bg-BG"/>
              </w:rPr>
            </w:pPr>
            <w:r w:rsidRPr="006E55CC">
              <w:rPr>
                <w:rFonts w:ascii="Times New Roman" w:eastAsia="Times New Roman" w:hAnsi="Times New Roman"/>
                <w:color w:val="000000"/>
                <w:sz w:val="20"/>
                <w:szCs w:val="20"/>
                <w:lang w:eastAsia="bg-BG"/>
              </w:rPr>
              <w:t>655,30</w:t>
            </w:r>
          </w:p>
        </w:tc>
      </w:tr>
      <w:tr w:rsidR="00C92312" w:rsidRPr="006E55CC" w14:paraId="6BE545C0" w14:textId="77777777" w:rsidTr="00C923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C5B4F1" w14:textId="77777777" w:rsidR="00C92312" w:rsidRPr="006E55CC" w:rsidRDefault="00C92312" w:rsidP="00C92312">
            <w:pPr>
              <w:spacing w:after="0"/>
              <w:rPr>
                <w:rFonts w:ascii="Times New Roman" w:eastAsia="Times New Roman" w:hAnsi="Times New Roman"/>
                <w:color w:val="000000"/>
                <w:sz w:val="20"/>
                <w:szCs w:val="20"/>
                <w:lang w:eastAsia="bg-BG"/>
              </w:rPr>
            </w:pPr>
          </w:p>
        </w:tc>
        <w:tc>
          <w:tcPr>
            <w:tcW w:w="648" w:type="pct"/>
            <w:tcBorders>
              <w:top w:val="single" w:sz="4" w:space="0" w:color="auto"/>
              <w:left w:val="single" w:sz="4" w:space="0" w:color="auto"/>
              <w:bottom w:val="single" w:sz="4" w:space="0" w:color="auto"/>
              <w:right w:val="single" w:sz="4" w:space="0" w:color="auto"/>
            </w:tcBorders>
            <w:noWrap/>
            <w:vAlign w:val="center"/>
            <w:hideMark/>
          </w:tcPr>
          <w:p w14:paraId="20BB55EC" w14:textId="77777777" w:rsidR="00C92312" w:rsidRPr="006E55CC" w:rsidRDefault="00C92312" w:rsidP="00C92312">
            <w:pPr>
              <w:spacing w:after="0" w:line="240" w:lineRule="auto"/>
              <w:jc w:val="center"/>
              <w:rPr>
                <w:rFonts w:ascii="Times New Roman" w:eastAsia="Times New Roman" w:hAnsi="Times New Roman"/>
                <w:color w:val="000000"/>
                <w:sz w:val="20"/>
                <w:szCs w:val="20"/>
                <w:lang w:eastAsia="bg-BG"/>
              </w:rPr>
            </w:pPr>
            <w:r w:rsidRPr="006E55CC">
              <w:rPr>
                <w:rFonts w:ascii="Times New Roman" w:eastAsia="Times New Roman" w:hAnsi="Times New Roman"/>
                <w:color w:val="000000"/>
                <w:sz w:val="20"/>
                <w:szCs w:val="20"/>
                <w:lang w:eastAsia="bg-BG"/>
              </w:rPr>
              <w:t>125</w:t>
            </w:r>
          </w:p>
        </w:tc>
        <w:tc>
          <w:tcPr>
            <w:tcW w:w="1600" w:type="pct"/>
            <w:tcBorders>
              <w:top w:val="single" w:sz="4" w:space="0" w:color="auto"/>
              <w:left w:val="single" w:sz="4" w:space="0" w:color="auto"/>
              <w:bottom w:val="single" w:sz="4" w:space="0" w:color="auto"/>
              <w:right w:val="single" w:sz="4" w:space="0" w:color="auto"/>
            </w:tcBorders>
            <w:noWrap/>
            <w:vAlign w:val="center"/>
            <w:hideMark/>
          </w:tcPr>
          <w:p w14:paraId="4DDC0671" w14:textId="77777777" w:rsidR="00C92312" w:rsidRPr="006E55CC" w:rsidRDefault="00C92312" w:rsidP="00C92312">
            <w:pPr>
              <w:spacing w:after="0" w:line="240" w:lineRule="auto"/>
              <w:jc w:val="center"/>
              <w:rPr>
                <w:rFonts w:ascii="Times New Roman" w:eastAsia="Times New Roman" w:hAnsi="Times New Roman"/>
                <w:color w:val="000000"/>
                <w:sz w:val="20"/>
                <w:szCs w:val="20"/>
                <w:lang w:eastAsia="bg-BG"/>
              </w:rPr>
            </w:pPr>
            <w:r w:rsidRPr="006E55CC">
              <w:rPr>
                <w:rFonts w:ascii="Times New Roman" w:eastAsia="Times New Roman" w:hAnsi="Times New Roman"/>
                <w:color w:val="000000"/>
                <w:sz w:val="20"/>
                <w:szCs w:val="20"/>
                <w:lang w:eastAsia="bg-BG"/>
              </w:rPr>
              <w:t>PE PN10</w:t>
            </w:r>
          </w:p>
        </w:tc>
        <w:tc>
          <w:tcPr>
            <w:tcW w:w="966" w:type="pct"/>
            <w:tcBorders>
              <w:top w:val="single" w:sz="4" w:space="0" w:color="auto"/>
              <w:left w:val="single" w:sz="4" w:space="0" w:color="auto"/>
              <w:bottom w:val="single" w:sz="4" w:space="0" w:color="auto"/>
              <w:right w:val="single" w:sz="4" w:space="0" w:color="auto"/>
            </w:tcBorders>
            <w:noWrap/>
            <w:vAlign w:val="center"/>
            <w:hideMark/>
          </w:tcPr>
          <w:p w14:paraId="0CEFF060" w14:textId="77777777" w:rsidR="00C92312" w:rsidRPr="006E55CC" w:rsidRDefault="00C92312" w:rsidP="00C92312">
            <w:pPr>
              <w:spacing w:after="0" w:line="240" w:lineRule="auto"/>
              <w:jc w:val="center"/>
              <w:rPr>
                <w:rFonts w:ascii="Times New Roman" w:eastAsia="Times New Roman" w:hAnsi="Times New Roman"/>
                <w:color w:val="000000"/>
                <w:sz w:val="20"/>
                <w:szCs w:val="20"/>
                <w:lang w:eastAsia="bg-BG"/>
              </w:rPr>
            </w:pPr>
            <w:r w:rsidRPr="006E55CC">
              <w:rPr>
                <w:rFonts w:ascii="Times New Roman" w:eastAsia="Times New Roman" w:hAnsi="Times New Roman"/>
                <w:color w:val="000000"/>
                <w:sz w:val="20"/>
                <w:szCs w:val="20"/>
                <w:lang w:eastAsia="bg-BG"/>
              </w:rPr>
              <w:t>396,57</w:t>
            </w:r>
          </w:p>
        </w:tc>
      </w:tr>
      <w:tr w:rsidR="00C92312" w:rsidRPr="006E55CC" w14:paraId="0EDAB77B" w14:textId="77777777" w:rsidTr="00C923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B1BD67" w14:textId="77777777" w:rsidR="00C92312" w:rsidRPr="006E55CC" w:rsidRDefault="00C92312" w:rsidP="00C92312">
            <w:pPr>
              <w:spacing w:after="0"/>
              <w:rPr>
                <w:rFonts w:ascii="Times New Roman" w:eastAsia="Times New Roman" w:hAnsi="Times New Roman"/>
                <w:color w:val="000000"/>
                <w:sz w:val="20"/>
                <w:szCs w:val="20"/>
                <w:lang w:eastAsia="bg-BG"/>
              </w:rPr>
            </w:pPr>
          </w:p>
        </w:tc>
        <w:tc>
          <w:tcPr>
            <w:tcW w:w="648" w:type="pct"/>
            <w:tcBorders>
              <w:top w:val="single" w:sz="4" w:space="0" w:color="auto"/>
              <w:left w:val="single" w:sz="4" w:space="0" w:color="auto"/>
              <w:bottom w:val="single" w:sz="4" w:space="0" w:color="auto"/>
              <w:right w:val="single" w:sz="4" w:space="0" w:color="auto"/>
            </w:tcBorders>
            <w:noWrap/>
            <w:vAlign w:val="center"/>
            <w:hideMark/>
          </w:tcPr>
          <w:p w14:paraId="1EBBEC91" w14:textId="77777777" w:rsidR="00C92312" w:rsidRPr="006E55CC" w:rsidRDefault="00C92312" w:rsidP="00C92312">
            <w:pPr>
              <w:spacing w:after="0" w:line="240" w:lineRule="auto"/>
              <w:jc w:val="center"/>
              <w:rPr>
                <w:rFonts w:ascii="Times New Roman" w:eastAsia="Times New Roman" w:hAnsi="Times New Roman"/>
                <w:color w:val="000000"/>
                <w:sz w:val="20"/>
                <w:szCs w:val="20"/>
                <w:lang w:eastAsia="bg-BG"/>
              </w:rPr>
            </w:pPr>
            <w:r w:rsidRPr="006E55CC">
              <w:rPr>
                <w:rFonts w:ascii="Times New Roman" w:eastAsia="Times New Roman" w:hAnsi="Times New Roman"/>
                <w:color w:val="000000"/>
                <w:sz w:val="20"/>
                <w:szCs w:val="20"/>
                <w:lang w:eastAsia="bg-BG"/>
              </w:rPr>
              <w:t>140</w:t>
            </w:r>
          </w:p>
        </w:tc>
        <w:tc>
          <w:tcPr>
            <w:tcW w:w="1600" w:type="pct"/>
            <w:tcBorders>
              <w:top w:val="single" w:sz="4" w:space="0" w:color="auto"/>
              <w:left w:val="single" w:sz="4" w:space="0" w:color="auto"/>
              <w:bottom w:val="single" w:sz="4" w:space="0" w:color="auto"/>
              <w:right w:val="single" w:sz="4" w:space="0" w:color="auto"/>
            </w:tcBorders>
            <w:noWrap/>
            <w:vAlign w:val="center"/>
            <w:hideMark/>
          </w:tcPr>
          <w:p w14:paraId="2A6F297B" w14:textId="77777777" w:rsidR="00C92312" w:rsidRPr="006E55CC" w:rsidRDefault="00C92312" w:rsidP="00C92312">
            <w:pPr>
              <w:spacing w:after="0" w:line="240" w:lineRule="auto"/>
              <w:jc w:val="center"/>
              <w:rPr>
                <w:rFonts w:ascii="Times New Roman" w:eastAsia="Times New Roman" w:hAnsi="Times New Roman"/>
                <w:color w:val="000000"/>
                <w:sz w:val="20"/>
                <w:szCs w:val="20"/>
                <w:lang w:eastAsia="bg-BG"/>
              </w:rPr>
            </w:pPr>
            <w:r w:rsidRPr="006E55CC">
              <w:rPr>
                <w:rFonts w:ascii="Times New Roman" w:eastAsia="Times New Roman" w:hAnsi="Times New Roman"/>
                <w:color w:val="000000"/>
                <w:sz w:val="20"/>
                <w:szCs w:val="20"/>
                <w:lang w:eastAsia="bg-BG"/>
              </w:rPr>
              <w:t>PE PN10</w:t>
            </w:r>
          </w:p>
        </w:tc>
        <w:tc>
          <w:tcPr>
            <w:tcW w:w="966" w:type="pct"/>
            <w:tcBorders>
              <w:top w:val="single" w:sz="4" w:space="0" w:color="auto"/>
              <w:left w:val="single" w:sz="4" w:space="0" w:color="auto"/>
              <w:bottom w:val="single" w:sz="4" w:space="0" w:color="auto"/>
              <w:right w:val="single" w:sz="4" w:space="0" w:color="auto"/>
            </w:tcBorders>
            <w:noWrap/>
            <w:vAlign w:val="center"/>
            <w:hideMark/>
          </w:tcPr>
          <w:p w14:paraId="05970D02" w14:textId="77777777" w:rsidR="00C92312" w:rsidRPr="006E55CC" w:rsidRDefault="00C92312" w:rsidP="00C92312">
            <w:pPr>
              <w:spacing w:after="0" w:line="240" w:lineRule="auto"/>
              <w:jc w:val="center"/>
              <w:rPr>
                <w:rFonts w:ascii="Times New Roman" w:eastAsia="Times New Roman" w:hAnsi="Times New Roman"/>
                <w:color w:val="000000"/>
                <w:sz w:val="20"/>
                <w:szCs w:val="20"/>
                <w:lang w:eastAsia="bg-BG"/>
              </w:rPr>
            </w:pPr>
            <w:r w:rsidRPr="006E55CC">
              <w:rPr>
                <w:rFonts w:ascii="Times New Roman" w:eastAsia="Times New Roman" w:hAnsi="Times New Roman"/>
                <w:color w:val="000000"/>
                <w:sz w:val="20"/>
                <w:szCs w:val="20"/>
                <w:lang w:eastAsia="bg-BG"/>
              </w:rPr>
              <w:t>458,15</w:t>
            </w:r>
          </w:p>
        </w:tc>
      </w:tr>
      <w:tr w:rsidR="00C92312" w:rsidRPr="006E55CC" w14:paraId="2E906B14" w14:textId="77777777" w:rsidTr="00C923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BDB489" w14:textId="77777777" w:rsidR="00C92312" w:rsidRPr="006E55CC" w:rsidRDefault="00C92312" w:rsidP="00C92312">
            <w:pPr>
              <w:spacing w:after="0"/>
              <w:rPr>
                <w:rFonts w:ascii="Times New Roman" w:eastAsia="Times New Roman" w:hAnsi="Times New Roman"/>
                <w:color w:val="000000"/>
                <w:sz w:val="20"/>
                <w:szCs w:val="20"/>
                <w:lang w:eastAsia="bg-BG"/>
              </w:rPr>
            </w:pPr>
          </w:p>
        </w:tc>
        <w:tc>
          <w:tcPr>
            <w:tcW w:w="648" w:type="pct"/>
            <w:tcBorders>
              <w:top w:val="single" w:sz="4" w:space="0" w:color="auto"/>
              <w:left w:val="single" w:sz="4" w:space="0" w:color="auto"/>
              <w:bottom w:val="single" w:sz="4" w:space="0" w:color="auto"/>
              <w:right w:val="single" w:sz="4" w:space="0" w:color="auto"/>
            </w:tcBorders>
            <w:noWrap/>
            <w:vAlign w:val="center"/>
            <w:hideMark/>
          </w:tcPr>
          <w:p w14:paraId="43C3D738" w14:textId="77777777" w:rsidR="00C92312" w:rsidRPr="006E55CC" w:rsidRDefault="00C92312" w:rsidP="00C92312">
            <w:pPr>
              <w:spacing w:after="0" w:line="240" w:lineRule="auto"/>
              <w:jc w:val="center"/>
              <w:rPr>
                <w:rFonts w:ascii="Times New Roman" w:eastAsia="Times New Roman" w:hAnsi="Times New Roman"/>
                <w:color w:val="000000"/>
                <w:sz w:val="20"/>
                <w:szCs w:val="20"/>
                <w:lang w:eastAsia="bg-BG"/>
              </w:rPr>
            </w:pPr>
            <w:r w:rsidRPr="006E55CC">
              <w:rPr>
                <w:rFonts w:ascii="Times New Roman" w:eastAsia="Times New Roman" w:hAnsi="Times New Roman"/>
                <w:color w:val="000000"/>
                <w:sz w:val="20"/>
                <w:szCs w:val="20"/>
                <w:lang w:eastAsia="bg-BG"/>
              </w:rPr>
              <w:t>160</w:t>
            </w:r>
          </w:p>
        </w:tc>
        <w:tc>
          <w:tcPr>
            <w:tcW w:w="1600" w:type="pct"/>
            <w:tcBorders>
              <w:top w:val="single" w:sz="4" w:space="0" w:color="auto"/>
              <w:left w:val="single" w:sz="4" w:space="0" w:color="auto"/>
              <w:bottom w:val="single" w:sz="4" w:space="0" w:color="auto"/>
              <w:right w:val="single" w:sz="4" w:space="0" w:color="auto"/>
            </w:tcBorders>
            <w:noWrap/>
            <w:vAlign w:val="center"/>
            <w:hideMark/>
          </w:tcPr>
          <w:p w14:paraId="4B24451A" w14:textId="77777777" w:rsidR="00C92312" w:rsidRPr="006E55CC" w:rsidRDefault="00C92312" w:rsidP="00C92312">
            <w:pPr>
              <w:spacing w:after="0" w:line="240" w:lineRule="auto"/>
              <w:jc w:val="center"/>
              <w:rPr>
                <w:rFonts w:ascii="Times New Roman" w:eastAsia="Times New Roman" w:hAnsi="Times New Roman"/>
                <w:color w:val="000000"/>
                <w:sz w:val="20"/>
                <w:szCs w:val="20"/>
                <w:lang w:eastAsia="bg-BG"/>
              </w:rPr>
            </w:pPr>
            <w:r w:rsidRPr="006E55CC">
              <w:rPr>
                <w:rFonts w:ascii="Times New Roman" w:eastAsia="Times New Roman" w:hAnsi="Times New Roman"/>
                <w:color w:val="000000"/>
                <w:sz w:val="20"/>
                <w:szCs w:val="20"/>
                <w:lang w:eastAsia="bg-BG"/>
              </w:rPr>
              <w:t>PE PN10</w:t>
            </w:r>
          </w:p>
        </w:tc>
        <w:tc>
          <w:tcPr>
            <w:tcW w:w="966" w:type="pct"/>
            <w:tcBorders>
              <w:top w:val="single" w:sz="4" w:space="0" w:color="auto"/>
              <w:left w:val="single" w:sz="4" w:space="0" w:color="auto"/>
              <w:bottom w:val="single" w:sz="4" w:space="0" w:color="auto"/>
              <w:right w:val="single" w:sz="4" w:space="0" w:color="auto"/>
            </w:tcBorders>
            <w:noWrap/>
            <w:vAlign w:val="center"/>
            <w:hideMark/>
          </w:tcPr>
          <w:p w14:paraId="497BD468" w14:textId="77777777" w:rsidR="00C92312" w:rsidRPr="006E55CC" w:rsidRDefault="00C92312" w:rsidP="00C92312">
            <w:pPr>
              <w:spacing w:after="0" w:line="240" w:lineRule="auto"/>
              <w:jc w:val="center"/>
              <w:rPr>
                <w:rFonts w:ascii="Times New Roman" w:eastAsia="Times New Roman" w:hAnsi="Times New Roman"/>
                <w:color w:val="000000"/>
                <w:sz w:val="20"/>
                <w:szCs w:val="20"/>
                <w:lang w:eastAsia="bg-BG"/>
              </w:rPr>
            </w:pPr>
            <w:r w:rsidRPr="006E55CC">
              <w:rPr>
                <w:rFonts w:ascii="Times New Roman" w:eastAsia="Times New Roman" w:hAnsi="Times New Roman"/>
                <w:color w:val="000000"/>
                <w:sz w:val="20"/>
                <w:szCs w:val="20"/>
                <w:lang w:eastAsia="bg-BG"/>
              </w:rPr>
              <w:t>1 439,90</w:t>
            </w:r>
          </w:p>
        </w:tc>
      </w:tr>
      <w:tr w:rsidR="00C92312" w:rsidRPr="006E55CC" w14:paraId="33CE61C3" w14:textId="77777777" w:rsidTr="00C923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68BB2C" w14:textId="77777777" w:rsidR="00C92312" w:rsidRPr="006E55CC" w:rsidRDefault="00C92312" w:rsidP="00C92312">
            <w:pPr>
              <w:spacing w:after="0"/>
              <w:rPr>
                <w:rFonts w:ascii="Times New Roman" w:eastAsia="Times New Roman" w:hAnsi="Times New Roman"/>
                <w:color w:val="000000"/>
                <w:sz w:val="20"/>
                <w:szCs w:val="20"/>
                <w:lang w:eastAsia="bg-BG"/>
              </w:rPr>
            </w:pPr>
          </w:p>
        </w:tc>
        <w:tc>
          <w:tcPr>
            <w:tcW w:w="648" w:type="pct"/>
            <w:tcBorders>
              <w:top w:val="single" w:sz="4" w:space="0" w:color="auto"/>
              <w:left w:val="single" w:sz="4" w:space="0" w:color="auto"/>
              <w:bottom w:val="single" w:sz="4" w:space="0" w:color="auto"/>
              <w:right w:val="single" w:sz="4" w:space="0" w:color="auto"/>
            </w:tcBorders>
            <w:noWrap/>
            <w:vAlign w:val="center"/>
            <w:hideMark/>
          </w:tcPr>
          <w:p w14:paraId="4DE1902D" w14:textId="77777777" w:rsidR="00C92312" w:rsidRPr="006E55CC" w:rsidRDefault="00C92312" w:rsidP="00C92312">
            <w:pPr>
              <w:spacing w:after="0" w:line="240" w:lineRule="auto"/>
              <w:jc w:val="center"/>
              <w:rPr>
                <w:rFonts w:ascii="Times New Roman" w:eastAsia="Times New Roman" w:hAnsi="Times New Roman"/>
                <w:color w:val="000000"/>
                <w:sz w:val="20"/>
                <w:szCs w:val="20"/>
                <w:lang w:eastAsia="bg-BG"/>
              </w:rPr>
            </w:pPr>
            <w:r w:rsidRPr="006E55CC">
              <w:rPr>
                <w:rFonts w:ascii="Times New Roman" w:eastAsia="Times New Roman" w:hAnsi="Times New Roman"/>
                <w:color w:val="000000"/>
                <w:sz w:val="20"/>
                <w:szCs w:val="20"/>
                <w:lang w:eastAsia="bg-BG"/>
              </w:rPr>
              <w:t>225</w:t>
            </w:r>
          </w:p>
        </w:tc>
        <w:tc>
          <w:tcPr>
            <w:tcW w:w="1600" w:type="pct"/>
            <w:tcBorders>
              <w:top w:val="single" w:sz="4" w:space="0" w:color="auto"/>
              <w:left w:val="single" w:sz="4" w:space="0" w:color="auto"/>
              <w:bottom w:val="single" w:sz="4" w:space="0" w:color="auto"/>
              <w:right w:val="single" w:sz="4" w:space="0" w:color="auto"/>
            </w:tcBorders>
            <w:noWrap/>
            <w:vAlign w:val="center"/>
            <w:hideMark/>
          </w:tcPr>
          <w:p w14:paraId="6164FEAA" w14:textId="77777777" w:rsidR="00C92312" w:rsidRPr="006E55CC" w:rsidRDefault="00C92312" w:rsidP="00C92312">
            <w:pPr>
              <w:spacing w:after="0" w:line="240" w:lineRule="auto"/>
              <w:jc w:val="center"/>
              <w:rPr>
                <w:rFonts w:ascii="Times New Roman" w:eastAsia="Times New Roman" w:hAnsi="Times New Roman"/>
                <w:color w:val="000000"/>
                <w:sz w:val="20"/>
                <w:szCs w:val="20"/>
                <w:lang w:eastAsia="bg-BG"/>
              </w:rPr>
            </w:pPr>
            <w:r w:rsidRPr="006E55CC">
              <w:rPr>
                <w:rFonts w:ascii="Times New Roman" w:eastAsia="Times New Roman" w:hAnsi="Times New Roman"/>
                <w:color w:val="000000"/>
                <w:sz w:val="20"/>
                <w:szCs w:val="20"/>
                <w:lang w:eastAsia="bg-BG"/>
              </w:rPr>
              <w:t>PE PN10</w:t>
            </w:r>
          </w:p>
        </w:tc>
        <w:tc>
          <w:tcPr>
            <w:tcW w:w="966" w:type="pct"/>
            <w:tcBorders>
              <w:top w:val="single" w:sz="4" w:space="0" w:color="auto"/>
              <w:left w:val="single" w:sz="4" w:space="0" w:color="auto"/>
              <w:bottom w:val="single" w:sz="4" w:space="0" w:color="auto"/>
              <w:right w:val="single" w:sz="4" w:space="0" w:color="auto"/>
            </w:tcBorders>
            <w:noWrap/>
            <w:vAlign w:val="center"/>
            <w:hideMark/>
          </w:tcPr>
          <w:p w14:paraId="7A8AA44F" w14:textId="77777777" w:rsidR="00C92312" w:rsidRPr="006E55CC" w:rsidRDefault="00C92312" w:rsidP="00C92312">
            <w:pPr>
              <w:spacing w:after="0" w:line="240" w:lineRule="auto"/>
              <w:jc w:val="center"/>
              <w:rPr>
                <w:rFonts w:ascii="Times New Roman" w:eastAsia="Times New Roman" w:hAnsi="Times New Roman"/>
                <w:color w:val="000000"/>
                <w:sz w:val="20"/>
                <w:szCs w:val="20"/>
                <w:lang w:eastAsia="bg-BG"/>
              </w:rPr>
            </w:pPr>
            <w:r w:rsidRPr="006E55CC">
              <w:rPr>
                <w:rFonts w:ascii="Times New Roman" w:eastAsia="Times New Roman" w:hAnsi="Times New Roman"/>
                <w:color w:val="000000"/>
                <w:sz w:val="20"/>
                <w:szCs w:val="20"/>
                <w:lang w:eastAsia="bg-BG"/>
              </w:rPr>
              <w:t>210,79</w:t>
            </w:r>
          </w:p>
        </w:tc>
      </w:tr>
      <w:tr w:rsidR="00C92312" w:rsidRPr="006E55CC" w14:paraId="3FDD85A5" w14:textId="77777777" w:rsidTr="00C92312">
        <w:trPr>
          <w:jc w:val="center"/>
        </w:trPr>
        <w:tc>
          <w:tcPr>
            <w:tcW w:w="178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894172" w14:textId="77777777" w:rsidR="00C92312" w:rsidRPr="006E55CC" w:rsidRDefault="00C92312" w:rsidP="00C92312">
            <w:pPr>
              <w:spacing w:after="0" w:line="240" w:lineRule="auto"/>
              <w:jc w:val="center"/>
              <w:rPr>
                <w:rFonts w:ascii="Times New Roman" w:eastAsia="Times New Roman" w:hAnsi="Times New Roman"/>
                <w:b/>
                <w:color w:val="000000"/>
                <w:sz w:val="20"/>
                <w:szCs w:val="20"/>
                <w:lang w:eastAsia="bg-BG"/>
              </w:rPr>
            </w:pPr>
            <w:r w:rsidRPr="006E55CC">
              <w:rPr>
                <w:rFonts w:ascii="Times New Roman" w:eastAsia="Times New Roman" w:hAnsi="Times New Roman"/>
                <w:b/>
                <w:color w:val="000000"/>
                <w:sz w:val="20"/>
                <w:szCs w:val="20"/>
                <w:lang w:eastAsia="bg-BG"/>
              </w:rPr>
              <w:t>Всичко:</w:t>
            </w:r>
          </w:p>
        </w:tc>
        <w:tc>
          <w:tcPr>
            <w:tcW w:w="6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FA07075" w14:textId="77777777" w:rsidR="00C92312" w:rsidRPr="006E55CC" w:rsidRDefault="00C92312" w:rsidP="00C92312">
            <w:pPr>
              <w:spacing w:after="0" w:line="240" w:lineRule="auto"/>
              <w:jc w:val="right"/>
              <w:rPr>
                <w:rFonts w:ascii="Times New Roman" w:eastAsia="Times New Roman" w:hAnsi="Times New Roman"/>
                <w:b/>
                <w:color w:val="000000"/>
                <w:sz w:val="20"/>
                <w:szCs w:val="20"/>
                <w:lang w:eastAsia="bg-BG"/>
              </w:rPr>
            </w:pPr>
            <w:r w:rsidRPr="006E55CC">
              <w:rPr>
                <w:rFonts w:ascii="Times New Roman" w:eastAsia="Times New Roman" w:hAnsi="Times New Roman"/>
                <w:b/>
                <w:color w:val="000000"/>
                <w:sz w:val="20"/>
                <w:szCs w:val="20"/>
                <w:lang w:eastAsia="bg-BG"/>
              </w:rPr>
              <w:t> </w:t>
            </w:r>
          </w:p>
        </w:tc>
        <w:tc>
          <w:tcPr>
            <w:tcW w:w="160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06FB43" w14:textId="77777777" w:rsidR="00C92312" w:rsidRPr="006E55CC" w:rsidRDefault="00C92312" w:rsidP="00C92312">
            <w:pPr>
              <w:spacing w:after="0" w:line="240" w:lineRule="auto"/>
              <w:jc w:val="center"/>
              <w:rPr>
                <w:rFonts w:ascii="Times New Roman" w:eastAsia="Times New Roman" w:hAnsi="Times New Roman"/>
                <w:b/>
                <w:color w:val="000000"/>
                <w:sz w:val="20"/>
                <w:szCs w:val="20"/>
                <w:lang w:eastAsia="bg-BG"/>
              </w:rPr>
            </w:pPr>
            <w:r w:rsidRPr="006E55CC">
              <w:rPr>
                <w:rFonts w:ascii="Times New Roman" w:eastAsia="Times New Roman" w:hAnsi="Times New Roman"/>
                <w:b/>
                <w:color w:val="000000"/>
                <w:sz w:val="20"/>
                <w:szCs w:val="20"/>
                <w:lang w:eastAsia="bg-BG"/>
              </w:rPr>
              <w:t> </w:t>
            </w:r>
          </w:p>
        </w:tc>
        <w:tc>
          <w:tcPr>
            <w:tcW w:w="96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BE23379" w14:textId="77777777" w:rsidR="00C92312" w:rsidRPr="006E55CC" w:rsidRDefault="00C92312" w:rsidP="00C92312">
            <w:pPr>
              <w:spacing w:after="0" w:line="240" w:lineRule="auto"/>
              <w:jc w:val="center"/>
              <w:rPr>
                <w:rFonts w:ascii="Times New Roman" w:eastAsia="Times New Roman" w:hAnsi="Times New Roman"/>
                <w:b/>
                <w:color w:val="000000"/>
                <w:sz w:val="20"/>
                <w:szCs w:val="20"/>
                <w:lang w:eastAsia="bg-BG"/>
              </w:rPr>
            </w:pPr>
            <w:r w:rsidRPr="006E55CC">
              <w:rPr>
                <w:rFonts w:ascii="Times New Roman" w:eastAsia="Times New Roman" w:hAnsi="Times New Roman"/>
                <w:b/>
                <w:color w:val="000000"/>
                <w:sz w:val="20"/>
                <w:szCs w:val="20"/>
                <w:lang w:eastAsia="bg-BG"/>
              </w:rPr>
              <w:t>7 566,33</w:t>
            </w:r>
          </w:p>
        </w:tc>
      </w:tr>
    </w:tbl>
    <w:p w14:paraId="7A8121C7" w14:textId="77777777" w:rsidR="00C92312" w:rsidRDefault="00C92312" w:rsidP="00D902EC">
      <w:pPr>
        <w:tabs>
          <w:tab w:val="left" w:pos="709"/>
          <w:tab w:val="left" w:pos="1134"/>
        </w:tabs>
        <w:spacing w:after="0" w:line="360" w:lineRule="auto"/>
        <w:jc w:val="both"/>
        <w:rPr>
          <w:rFonts w:ascii="Times New Roman" w:hAnsi="Times New Roman"/>
          <w:sz w:val="24"/>
          <w:szCs w:val="24"/>
        </w:rPr>
      </w:pPr>
    </w:p>
    <w:p w14:paraId="388D6E37" w14:textId="55668371" w:rsidR="005159B3" w:rsidRDefault="005159B3" w:rsidP="005159B3">
      <w:pPr>
        <w:spacing w:after="0" w:line="360" w:lineRule="auto"/>
        <w:ind w:firstLine="720"/>
        <w:jc w:val="both"/>
        <w:rPr>
          <w:rFonts w:ascii="Times New Roman" w:hAnsi="Times New Roman"/>
          <w:noProof/>
          <w:sz w:val="24"/>
          <w:szCs w:val="24"/>
        </w:rPr>
      </w:pPr>
      <w:r>
        <w:rPr>
          <w:rFonts w:ascii="Times New Roman" w:hAnsi="Times New Roman"/>
          <w:noProof/>
          <w:sz w:val="24"/>
          <w:szCs w:val="24"/>
        </w:rPr>
        <w:t>Предполагаемата дълбочина на изкопите е около 2м, точната дълбочина и предвидените изкопи ще бъдат определени в надлъжните профили на инвестиционния проект.</w:t>
      </w:r>
    </w:p>
    <w:p w14:paraId="76A38168" w14:textId="490D4D4F" w:rsidR="005159B3" w:rsidRDefault="005159B3" w:rsidP="005159B3">
      <w:pPr>
        <w:spacing w:after="0" w:line="360" w:lineRule="auto"/>
        <w:ind w:firstLine="720"/>
        <w:jc w:val="both"/>
        <w:rPr>
          <w:rFonts w:ascii="Times New Roman" w:hAnsi="Times New Roman"/>
          <w:noProof/>
          <w:sz w:val="24"/>
          <w:szCs w:val="24"/>
        </w:rPr>
      </w:pPr>
      <w:r w:rsidRPr="00AE2B33">
        <w:rPr>
          <w:rFonts w:ascii="Times New Roman" w:hAnsi="Times New Roman"/>
          <w:noProof/>
          <w:sz w:val="24"/>
          <w:szCs w:val="24"/>
        </w:rPr>
        <w:t xml:space="preserve">Трасетата на вътрешната </w:t>
      </w:r>
      <w:r>
        <w:rPr>
          <w:rFonts w:ascii="Times New Roman" w:hAnsi="Times New Roman"/>
          <w:noProof/>
          <w:sz w:val="24"/>
          <w:szCs w:val="24"/>
        </w:rPr>
        <w:t>водопроводна</w:t>
      </w:r>
      <w:r w:rsidRPr="00AE2B33">
        <w:rPr>
          <w:rFonts w:ascii="Times New Roman" w:hAnsi="Times New Roman"/>
          <w:noProof/>
          <w:sz w:val="24"/>
          <w:szCs w:val="24"/>
        </w:rPr>
        <w:t xml:space="preserve"> мрежа се намират в регулацията на град</w:t>
      </w:r>
      <w:r>
        <w:rPr>
          <w:rFonts w:ascii="Times New Roman" w:hAnsi="Times New Roman"/>
          <w:noProof/>
          <w:sz w:val="24"/>
          <w:szCs w:val="24"/>
        </w:rPr>
        <w:t>а</w:t>
      </w:r>
      <w:r w:rsidRPr="00AE2B33">
        <w:rPr>
          <w:rFonts w:ascii="Times New Roman" w:hAnsi="Times New Roman"/>
          <w:noProof/>
          <w:sz w:val="24"/>
          <w:szCs w:val="24"/>
        </w:rPr>
        <w:t xml:space="preserve"> и са разположени по уличните платна съгласно Наредба № 8 от 28 юли 1999 г. за правила и норми за разполагане на технически проводи и съоръжения в населени места</w:t>
      </w:r>
      <w:r>
        <w:rPr>
          <w:rFonts w:ascii="Times New Roman" w:hAnsi="Times New Roman"/>
          <w:noProof/>
          <w:sz w:val="24"/>
          <w:szCs w:val="24"/>
        </w:rPr>
        <w:t>.</w:t>
      </w:r>
    </w:p>
    <w:p w14:paraId="79A86771" w14:textId="77777777" w:rsidR="005159B3" w:rsidRDefault="005159B3" w:rsidP="005159B3">
      <w:pPr>
        <w:spacing w:after="0" w:line="360" w:lineRule="auto"/>
        <w:ind w:firstLine="720"/>
        <w:jc w:val="both"/>
        <w:rPr>
          <w:rFonts w:ascii="Times New Roman" w:hAnsi="Times New Roman"/>
          <w:sz w:val="24"/>
          <w:szCs w:val="24"/>
        </w:rPr>
      </w:pPr>
      <w:r w:rsidRPr="00C92312">
        <w:rPr>
          <w:rFonts w:ascii="Times New Roman" w:hAnsi="Times New Roman"/>
          <w:sz w:val="24"/>
          <w:szCs w:val="24"/>
        </w:rPr>
        <w:t>При полагане на тръби</w:t>
      </w:r>
      <w:r>
        <w:rPr>
          <w:rFonts w:ascii="Times New Roman" w:hAnsi="Times New Roman"/>
          <w:sz w:val="24"/>
          <w:szCs w:val="24"/>
        </w:rPr>
        <w:t>те</w:t>
      </w:r>
      <w:r w:rsidRPr="00C92312">
        <w:rPr>
          <w:rFonts w:ascii="Times New Roman" w:hAnsi="Times New Roman"/>
          <w:sz w:val="24"/>
          <w:szCs w:val="24"/>
        </w:rPr>
        <w:t xml:space="preserve"> няма да се използва взрив</w:t>
      </w:r>
      <w:r>
        <w:rPr>
          <w:rFonts w:ascii="Times New Roman" w:hAnsi="Times New Roman"/>
          <w:sz w:val="24"/>
          <w:szCs w:val="24"/>
        </w:rPr>
        <w:t>.</w:t>
      </w:r>
    </w:p>
    <w:p w14:paraId="0C5F6271" w14:textId="5F50F987" w:rsidR="00D902EC" w:rsidRDefault="00D902EC" w:rsidP="00D902EC">
      <w:pPr>
        <w:tabs>
          <w:tab w:val="left" w:pos="709"/>
          <w:tab w:val="left" w:pos="1134"/>
        </w:tabs>
        <w:spacing w:after="0" w:line="360" w:lineRule="auto"/>
        <w:jc w:val="both"/>
        <w:rPr>
          <w:rFonts w:ascii="Times New Roman" w:hAnsi="Times New Roman"/>
          <w:sz w:val="24"/>
          <w:szCs w:val="24"/>
        </w:rPr>
      </w:pPr>
    </w:p>
    <w:p w14:paraId="4081A7DB" w14:textId="2CE4BB29" w:rsidR="00D902EC" w:rsidRDefault="00D902EC" w:rsidP="00D902EC">
      <w:pPr>
        <w:tabs>
          <w:tab w:val="left" w:pos="709"/>
          <w:tab w:val="left" w:pos="1134"/>
        </w:tabs>
        <w:spacing w:after="0" w:line="360" w:lineRule="auto"/>
        <w:jc w:val="both"/>
        <w:rPr>
          <w:rFonts w:ascii="Times New Roman" w:hAnsi="Times New Roman"/>
          <w:b/>
          <w:i/>
          <w:sz w:val="24"/>
          <w:szCs w:val="24"/>
        </w:rPr>
      </w:pPr>
      <w:r>
        <w:rPr>
          <w:rFonts w:ascii="Times New Roman" w:hAnsi="Times New Roman"/>
          <w:b/>
          <w:i/>
          <w:sz w:val="24"/>
          <w:szCs w:val="24"/>
        </w:rPr>
        <w:tab/>
      </w:r>
      <w:r w:rsidRPr="00A320B9">
        <w:rPr>
          <w:rFonts w:ascii="Times New Roman" w:hAnsi="Times New Roman"/>
          <w:b/>
          <w:i/>
          <w:sz w:val="24"/>
          <w:szCs w:val="24"/>
        </w:rPr>
        <w:t xml:space="preserve">Компонент </w:t>
      </w:r>
      <w:r>
        <w:rPr>
          <w:rFonts w:ascii="Times New Roman" w:hAnsi="Times New Roman"/>
          <w:b/>
          <w:i/>
          <w:sz w:val="24"/>
          <w:szCs w:val="24"/>
        </w:rPr>
        <w:t>отвеждане</w:t>
      </w:r>
      <w:r w:rsidRPr="001C66DD">
        <w:rPr>
          <w:rFonts w:ascii="Times New Roman" w:hAnsi="Times New Roman"/>
          <w:b/>
          <w:i/>
          <w:sz w:val="24"/>
          <w:szCs w:val="24"/>
        </w:rPr>
        <w:t>:</w:t>
      </w:r>
    </w:p>
    <w:p w14:paraId="22A30BF0" w14:textId="77777777" w:rsidR="00C92312" w:rsidRPr="00C92312" w:rsidRDefault="00C92312" w:rsidP="00135BEE">
      <w:pPr>
        <w:spacing w:after="0" w:line="360" w:lineRule="auto"/>
        <w:ind w:firstLine="720"/>
        <w:jc w:val="both"/>
        <w:rPr>
          <w:rFonts w:ascii="Times New Roman" w:hAnsi="Times New Roman"/>
          <w:b/>
          <w:sz w:val="24"/>
          <w:szCs w:val="24"/>
        </w:rPr>
      </w:pPr>
      <w:r w:rsidRPr="00C92312">
        <w:rPr>
          <w:rFonts w:ascii="Times New Roman" w:hAnsi="Times New Roman"/>
          <w:b/>
          <w:sz w:val="24"/>
          <w:szCs w:val="24"/>
        </w:rPr>
        <w:t>Реконструкция на довеждащ колектор след ДПр.1, реконструкция и доизграждане на канализационната мрежа на гр. Ихтиман</w:t>
      </w:r>
    </w:p>
    <w:p w14:paraId="657A3992" w14:textId="77777777" w:rsidR="00135BEE" w:rsidRDefault="00135BEE" w:rsidP="00135BEE">
      <w:pPr>
        <w:spacing w:after="0" w:line="360" w:lineRule="auto"/>
        <w:ind w:firstLine="568"/>
        <w:jc w:val="both"/>
        <w:rPr>
          <w:rFonts w:ascii="Times New Roman" w:hAnsi="Times New Roman"/>
          <w:sz w:val="24"/>
          <w:szCs w:val="24"/>
        </w:rPr>
      </w:pPr>
      <w:r w:rsidRPr="000E10B5">
        <w:rPr>
          <w:rFonts w:ascii="Times New Roman" w:hAnsi="Times New Roman"/>
          <w:sz w:val="24"/>
          <w:szCs w:val="24"/>
        </w:rPr>
        <w:t>Отпадъчните води от агломерацията се отвеждат посредством главния колектор Ø800 бетонови тръби в съществуваща ПСОВ, собственост на „Чугунолеене„ АД (колектора и ПСОВ). Заводът е частно дружество и реконструкцията на съществуващата ПСОВ, може да се осъществи само с частни средства</w:t>
      </w:r>
      <w:r>
        <w:rPr>
          <w:rFonts w:ascii="Times New Roman" w:hAnsi="Times New Roman"/>
          <w:sz w:val="24"/>
          <w:szCs w:val="24"/>
        </w:rPr>
        <w:t xml:space="preserve">. </w:t>
      </w:r>
    </w:p>
    <w:p w14:paraId="33E2F27D" w14:textId="73E0211C" w:rsidR="00135BEE" w:rsidRDefault="00135BEE" w:rsidP="00135BEE">
      <w:pPr>
        <w:tabs>
          <w:tab w:val="left" w:pos="709"/>
        </w:tabs>
        <w:spacing w:after="0" w:line="360" w:lineRule="auto"/>
        <w:jc w:val="both"/>
        <w:rPr>
          <w:rFonts w:ascii="Times New Roman" w:hAnsi="Times New Roman"/>
          <w:sz w:val="24"/>
          <w:szCs w:val="24"/>
        </w:rPr>
      </w:pPr>
      <w:r>
        <w:rPr>
          <w:rFonts w:ascii="Times New Roman" w:hAnsi="Times New Roman"/>
          <w:sz w:val="24"/>
          <w:szCs w:val="24"/>
        </w:rPr>
        <w:tab/>
        <w:t>П</w:t>
      </w:r>
      <w:r w:rsidRPr="00CC3F4E">
        <w:rPr>
          <w:rFonts w:ascii="Times New Roman" w:hAnsi="Times New Roman"/>
          <w:sz w:val="24"/>
          <w:szCs w:val="24"/>
        </w:rPr>
        <w:t xml:space="preserve">редвижда се реконструкция на участъци от Главен Колектор I и Главен Колектор II и прекъсването на връзката с частния колектор на Чугунолеене АД. Това е участъкът от съществуващия </w:t>
      </w:r>
      <w:proofErr w:type="spellStart"/>
      <w:r w:rsidRPr="00CC3F4E">
        <w:rPr>
          <w:rFonts w:ascii="Times New Roman" w:hAnsi="Times New Roman"/>
          <w:sz w:val="24"/>
          <w:szCs w:val="24"/>
        </w:rPr>
        <w:t>Дъждопреливник</w:t>
      </w:r>
      <w:proofErr w:type="spellEnd"/>
      <w:r w:rsidRPr="00CC3F4E">
        <w:rPr>
          <w:rFonts w:ascii="Times New Roman" w:hAnsi="Times New Roman"/>
          <w:sz w:val="24"/>
          <w:szCs w:val="24"/>
        </w:rPr>
        <w:t xml:space="preserve">, минаващ покрай кв. Изток, река Мътивир и </w:t>
      </w:r>
      <w:proofErr w:type="spellStart"/>
      <w:r w:rsidRPr="00CC3F4E">
        <w:rPr>
          <w:rFonts w:ascii="Times New Roman" w:hAnsi="Times New Roman"/>
          <w:sz w:val="24"/>
          <w:szCs w:val="24"/>
        </w:rPr>
        <w:t>заустващ</w:t>
      </w:r>
      <w:proofErr w:type="spellEnd"/>
      <w:r w:rsidRPr="00CC3F4E">
        <w:rPr>
          <w:rFonts w:ascii="Times New Roman" w:hAnsi="Times New Roman"/>
          <w:sz w:val="24"/>
          <w:szCs w:val="24"/>
        </w:rPr>
        <w:t xml:space="preserve"> в ПСОВ Чугунолеене АД. Този участък е най-проблемния, където се генерира най-голямото количество инфилтрация</w:t>
      </w:r>
      <w:r>
        <w:rPr>
          <w:rFonts w:ascii="Times New Roman" w:hAnsi="Times New Roman"/>
          <w:sz w:val="24"/>
          <w:szCs w:val="24"/>
        </w:rPr>
        <w:t xml:space="preserve">. </w:t>
      </w:r>
      <w:r w:rsidRPr="00CC3F4E">
        <w:rPr>
          <w:rFonts w:ascii="Times New Roman" w:hAnsi="Times New Roman"/>
          <w:sz w:val="24"/>
          <w:szCs w:val="24"/>
        </w:rPr>
        <w:t>Очакваното ниво на инфилтрация/вливанията след изпълнение на предвидените мерки от 42,13l/s да намалее с 21,41, което се равнява на 20,72l/s или 58,42% от общото отпадъчно водно количество.</w:t>
      </w:r>
    </w:p>
    <w:p w14:paraId="7DCC0104" w14:textId="77777777" w:rsidR="00C92312" w:rsidRPr="00021178" w:rsidRDefault="00C92312" w:rsidP="00C92312">
      <w:pPr>
        <w:spacing w:after="120"/>
        <w:ind w:firstLine="720"/>
        <w:rPr>
          <w:rFonts w:ascii="Times New Roman" w:hAnsi="Times New Roman"/>
          <w:sz w:val="24"/>
          <w:szCs w:val="24"/>
        </w:rPr>
      </w:pPr>
      <w:r w:rsidRPr="00021178">
        <w:rPr>
          <w:rFonts w:ascii="Times New Roman" w:hAnsi="Times New Roman"/>
          <w:b/>
          <w:sz w:val="24"/>
          <w:szCs w:val="24"/>
        </w:rPr>
        <w:t>Технически параметри:</w:t>
      </w:r>
    </w:p>
    <w:p w14:paraId="164FF682" w14:textId="3540C94A" w:rsidR="00C92312" w:rsidRPr="00021178" w:rsidRDefault="00C92312" w:rsidP="00135BEE">
      <w:pPr>
        <w:pStyle w:val="Tablici"/>
        <w:rPr>
          <w:noProof/>
        </w:rPr>
      </w:pPr>
      <w:r w:rsidRPr="00021178">
        <w:rPr>
          <w:noProof/>
        </w:rPr>
        <w:t>Технически характеристики на реконструираните участъци от канализационната мрежа</w:t>
      </w:r>
    </w:p>
    <w:tbl>
      <w:tblPr>
        <w:tblW w:w="3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788"/>
        <w:gridCol w:w="856"/>
        <w:gridCol w:w="1236"/>
      </w:tblGrid>
      <w:tr w:rsidR="00C92312" w:rsidRPr="00FB3732" w14:paraId="62E4E751" w14:textId="77777777" w:rsidTr="00C92312">
        <w:trPr>
          <w:trHeight w:val="255"/>
          <w:tblHeader/>
          <w:jc w:val="center"/>
        </w:trPr>
        <w:tc>
          <w:tcPr>
            <w:tcW w:w="1120" w:type="dxa"/>
            <w:shd w:val="clear" w:color="auto" w:fill="ACB9CA" w:themeFill="text2" w:themeFillTint="66"/>
            <w:noWrap/>
            <w:vAlign w:val="bottom"/>
            <w:hideMark/>
          </w:tcPr>
          <w:p w14:paraId="14B09D0A"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DN</w:t>
            </w:r>
          </w:p>
        </w:tc>
        <w:tc>
          <w:tcPr>
            <w:tcW w:w="1644" w:type="dxa"/>
            <w:gridSpan w:val="2"/>
            <w:shd w:val="clear" w:color="auto" w:fill="ACB9CA" w:themeFill="text2" w:themeFillTint="66"/>
            <w:noWrap/>
            <w:vAlign w:val="bottom"/>
            <w:hideMark/>
          </w:tcPr>
          <w:p w14:paraId="56854ADE"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Материал</w:t>
            </w:r>
          </w:p>
        </w:tc>
        <w:tc>
          <w:tcPr>
            <w:tcW w:w="1108" w:type="dxa"/>
            <w:shd w:val="clear" w:color="auto" w:fill="ACB9CA" w:themeFill="text2" w:themeFillTint="66"/>
            <w:noWrap/>
            <w:vAlign w:val="bottom"/>
            <w:hideMark/>
          </w:tcPr>
          <w:p w14:paraId="5296165E"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p>
        </w:tc>
      </w:tr>
      <w:tr w:rsidR="00C92312" w:rsidRPr="00FB3732" w14:paraId="60ED49ED" w14:textId="77777777" w:rsidTr="00C92312">
        <w:trPr>
          <w:trHeight w:val="255"/>
          <w:tblHeader/>
          <w:jc w:val="center"/>
        </w:trPr>
        <w:tc>
          <w:tcPr>
            <w:tcW w:w="1120" w:type="dxa"/>
            <w:shd w:val="clear" w:color="auto" w:fill="ACB9CA" w:themeFill="text2" w:themeFillTint="66"/>
            <w:noWrap/>
            <w:vAlign w:val="bottom"/>
            <w:hideMark/>
          </w:tcPr>
          <w:p w14:paraId="028B0019"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mm</w:t>
            </w:r>
          </w:p>
        </w:tc>
        <w:tc>
          <w:tcPr>
            <w:tcW w:w="788" w:type="dxa"/>
            <w:shd w:val="clear" w:color="auto" w:fill="ACB9CA" w:themeFill="text2" w:themeFillTint="66"/>
            <w:noWrap/>
            <w:vAlign w:val="bottom"/>
            <w:hideMark/>
          </w:tcPr>
          <w:p w14:paraId="298F6140"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GRP</w:t>
            </w:r>
          </w:p>
        </w:tc>
        <w:tc>
          <w:tcPr>
            <w:tcW w:w="856" w:type="dxa"/>
            <w:shd w:val="clear" w:color="auto" w:fill="ACB9CA" w:themeFill="text2" w:themeFillTint="66"/>
            <w:noWrap/>
            <w:vAlign w:val="bottom"/>
            <w:hideMark/>
          </w:tcPr>
          <w:p w14:paraId="7C92A77F"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PP</w:t>
            </w:r>
          </w:p>
        </w:tc>
        <w:tc>
          <w:tcPr>
            <w:tcW w:w="1108" w:type="dxa"/>
            <w:shd w:val="clear" w:color="auto" w:fill="ACB9CA" w:themeFill="text2" w:themeFillTint="66"/>
            <w:noWrap/>
            <w:vAlign w:val="bottom"/>
            <w:hideMark/>
          </w:tcPr>
          <w:p w14:paraId="21309C6A"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Total</w:t>
            </w:r>
          </w:p>
        </w:tc>
      </w:tr>
      <w:tr w:rsidR="00C92312" w:rsidRPr="00FB3732" w14:paraId="2516CF63" w14:textId="77777777" w:rsidTr="00C92312">
        <w:trPr>
          <w:trHeight w:val="255"/>
          <w:jc w:val="center"/>
        </w:trPr>
        <w:tc>
          <w:tcPr>
            <w:tcW w:w="1120" w:type="dxa"/>
            <w:shd w:val="clear" w:color="auto" w:fill="auto"/>
            <w:noWrap/>
            <w:vAlign w:val="bottom"/>
            <w:hideMark/>
          </w:tcPr>
          <w:p w14:paraId="0A39E484"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500</w:t>
            </w:r>
          </w:p>
        </w:tc>
        <w:tc>
          <w:tcPr>
            <w:tcW w:w="788" w:type="dxa"/>
            <w:shd w:val="clear" w:color="auto" w:fill="auto"/>
            <w:noWrap/>
            <w:vAlign w:val="bottom"/>
            <w:hideMark/>
          </w:tcPr>
          <w:p w14:paraId="6A004024" w14:textId="77777777" w:rsidR="00C92312" w:rsidRPr="00FB3732" w:rsidRDefault="00C92312" w:rsidP="00C92312">
            <w:pPr>
              <w:spacing w:after="0" w:line="240" w:lineRule="auto"/>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 </w:t>
            </w:r>
          </w:p>
        </w:tc>
        <w:tc>
          <w:tcPr>
            <w:tcW w:w="856" w:type="dxa"/>
            <w:shd w:val="clear" w:color="auto" w:fill="auto"/>
            <w:noWrap/>
            <w:vAlign w:val="bottom"/>
            <w:hideMark/>
          </w:tcPr>
          <w:p w14:paraId="26A99B04"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581</w:t>
            </w:r>
          </w:p>
        </w:tc>
        <w:tc>
          <w:tcPr>
            <w:tcW w:w="1108" w:type="dxa"/>
            <w:shd w:val="clear" w:color="auto" w:fill="auto"/>
            <w:noWrap/>
            <w:vAlign w:val="bottom"/>
            <w:hideMark/>
          </w:tcPr>
          <w:p w14:paraId="53ACBE8B"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581</w:t>
            </w:r>
          </w:p>
        </w:tc>
      </w:tr>
      <w:tr w:rsidR="00C92312" w:rsidRPr="00FB3732" w14:paraId="7B6086B2" w14:textId="77777777" w:rsidTr="00C92312">
        <w:trPr>
          <w:trHeight w:val="255"/>
          <w:jc w:val="center"/>
        </w:trPr>
        <w:tc>
          <w:tcPr>
            <w:tcW w:w="1120" w:type="dxa"/>
            <w:shd w:val="clear" w:color="auto" w:fill="auto"/>
            <w:noWrap/>
            <w:vAlign w:val="bottom"/>
            <w:hideMark/>
          </w:tcPr>
          <w:p w14:paraId="771ECA39"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800</w:t>
            </w:r>
          </w:p>
          <w:p w14:paraId="7340F4ED"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p>
        </w:tc>
        <w:tc>
          <w:tcPr>
            <w:tcW w:w="788" w:type="dxa"/>
            <w:shd w:val="clear" w:color="auto" w:fill="auto"/>
            <w:noWrap/>
            <w:vAlign w:val="bottom"/>
            <w:hideMark/>
          </w:tcPr>
          <w:p w14:paraId="1E010AA1" w14:textId="77777777" w:rsidR="00C92312" w:rsidRPr="00FB3732" w:rsidRDefault="00C92312" w:rsidP="00C92312">
            <w:pPr>
              <w:spacing w:after="0" w:line="240" w:lineRule="auto"/>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 </w:t>
            </w:r>
          </w:p>
        </w:tc>
        <w:tc>
          <w:tcPr>
            <w:tcW w:w="856" w:type="dxa"/>
            <w:shd w:val="clear" w:color="auto" w:fill="auto"/>
            <w:noWrap/>
            <w:vAlign w:val="bottom"/>
            <w:hideMark/>
          </w:tcPr>
          <w:p w14:paraId="290196EF"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168</w:t>
            </w:r>
          </w:p>
        </w:tc>
        <w:tc>
          <w:tcPr>
            <w:tcW w:w="1108" w:type="dxa"/>
            <w:shd w:val="clear" w:color="auto" w:fill="auto"/>
            <w:noWrap/>
            <w:vAlign w:val="bottom"/>
            <w:hideMark/>
          </w:tcPr>
          <w:p w14:paraId="3D081D80"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168</w:t>
            </w:r>
          </w:p>
        </w:tc>
      </w:tr>
      <w:tr w:rsidR="00C92312" w:rsidRPr="00FB3732" w14:paraId="37ED0993" w14:textId="77777777" w:rsidTr="00C92312">
        <w:trPr>
          <w:trHeight w:val="255"/>
          <w:jc w:val="center"/>
        </w:trPr>
        <w:tc>
          <w:tcPr>
            <w:tcW w:w="1120" w:type="dxa"/>
            <w:shd w:val="clear" w:color="auto" w:fill="auto"/>
            <w:noWrap/>
            <w:vAlign w:val="bottom"/>
            <w:hideMark/>
          </w:tcPr>
          <w:p w14:paraId="411C5AA4"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1200</w:t>
            </w:r>
          </w:p>
        </w:tc>
        <w:tc>
          <w:tcPr>
            <w:tcW w:w="788" w:type="dxa"/>
            <w:shd w:val="clear" w:color="auto" w:fill="auto"/>
            <w:noWrap/>
            <w:vAlign w:val="bottom"/>
            <w:hideMark/>
          </w:tcPr>
          <w:p w14:paraId="77CE28B5"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429</w:t>
            </w:r>
          </w:p>
        </w:tc>
        <w:tc>
          <w:tcPr>
            <w:tcW w:w="856" w:type="dxa"/>
            <w:shd w:val="clear" w:color="auto" w:fill="auto"/>
            <w:noWrap/>
            <w:vAlign w:val="bottom"/>
            <w:hideMark/>
          </w:tcPr>
          <w:p w14:paraId="3AFC8D82"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p>
        </w:tc>
        <w:tc>
          <w:tcPr>
            <w:tcW w:w="1108" w:type="dxa"/>
            <w:shd w:val="clear" w:color="auto" w:fill="auto"/>
            <w:noWrap/>
            <w:vAlign w:val="bottom"/>
            <w:hideMark/>
          </w:tcPr>
          <w:p w14:paraId="05CD817B"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429</w:t>
            </w:r>
          </w:p>
        </w:tc>
      </w:tr>
      <w:tr w:rsidR="00C92312" w:rsidRPr="00FB3732" w14:paraId="558A9DF5" w14:textId="77777777" w:rsidTr="00C92312">
        <w:trPr>
          <w:trHeight w:val="255"/>
          <w:jc w:val="center"/>
        </w:trPr>
        <w:tc>
          <w:tcPr>
            <w:tcW w:w="1120" w:type="dxa"/>
            <w:shd w:val="clear" w:color="auto" w:fill="auto"/>
            <w:noWrap/>
            <w:vAlign w:val="bottom"/>
            <w:hideMark/>
          </w:tcPr>
          <w:p w14:paraId="1B952798"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1600</w:t>
            </w:r>
          </w:p>
        </w:tc>
        <w:tc>
          <w:tcPr>
            <w:tcW w:w="788" w:type="dxa"/>
            <w:shd w:val="clear" w:color="auto" w:fill="auto"/>
            <w:noWrap/>
            <w:vAlign w:val="bottom"/>
            <w:hideMark/>
          </w:tcPr>
          <w:p w14:paraId="441CA7DE"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501</w:t>
            </w:r>
          </w:p>
        </w:tc>
        <w:tc>
          <w:tcPr>
            <w:tcW w:w="856" w:type="dxa"/>
            <w:shd w:val="clear" w:color="auto" w:fill="auto"/>
            <w:noWrap/>
            <w:vAlign w:val="bottom"/>
            <w:hideMark/>
          </w:tcPr>
          <w:p w14:paraId="1A60CB97"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p>
        </w:tc>
        <w:tc>
          <w:tcPr>
            <w:tcW w:w="1108" w:type="dxa"/>
            <w:shd w:val="clear" w:color="auto" w:fill="auto"/>
            <w:noWrap/>
            <w:vAlign w:val="bottom"/>
            <w:hideMark/>
          </w:tcPr>
          <w:p w14:paraId="0E6F0E77"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501</w:t>
            </w:r>
          </w:p>
        </w:tc>
      </w:tr>
      <w:tr w:rsidR="00C92312" w:rsidRPr="00FB3732" w14:paraId="5B4AF152" w14:textId="77777777" w:rsidTr="00C92312">
        <w:trPr>
          <w:trHeight w:val="255"/>
          <w:jc w:val="center"/>
        </w:trPr>
        <w:tc>
          <w:tcPr>
            <w:tcW w:w="1120" w:type="dxa"/>
            <w:shd w:val="clear" w:color="auto" w:fill="auto"/>
            <w:noWrap/>
            <w:vAlign w:val="bottom"/>
            <w:hideMark/>
          </w:tcPr>
          <w:p w14:paraId="41DA98B8"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1800</w:t>
            </w:r>
          </w:p>
        </w:tc>
        <w:tc>
          <w:tcPr>
            <w:tcW w:w="788" w:type="dxa"/>
            <w:shd w:val="clear" w:color="auto" w:fill="auto"/>
            <w:noWrap/>
            <w:vAlign w:val="bottom"/>
            <w:hideMark/>
          </w:tcPr>
          <w:p w14:paraId="7A21A714"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472</w:t>
            </w:r>
          </w:p>
        </w:tc>
        <w:tc>
          <w:tcPr>
            <w:tcW w:w="856" w:type="dxa"/>
            <w:shd w:val="clear" w:color="auto" w:fill="auto"/>
            <w:noWrap/>
            <w:vAlign w:val="bottom"/>
            <w:hideMark/>
          </w:tcPr>
          <w:p w14:paraId="78139B1B"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p>
        </w:tc>
        <w:tc>
          <w:tcPr>
            <w:tcW w:w="1108" w:type="dxa"/>
            <w:shd w:val="clear" w:color="auto" w:fill="auto"/>
            <w:noWrap/>
            <w:vAlign w:val="bottom"/>
            <w:hideMark/>
          </w:tcPr>
          <w:p w14:paraId="233249EE"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472</w:t>
            </w:r>
          </w:p>
        </w:tc>
      </w:tr>
      <w:tr w:rsidR="00C92312" w:rsidRPr="00FB3732" w14:paraId="5C2A923B" w14:textId="77777777" w:rsidTr="00C92312">
        <w:trPr>
          <w:trHeight w:val="255"/>
          <w:jc w:val="center"/>
        </w:trPr>
        <w:tc>
          <w:tcPr>
            <w:tcW w:w="1120" w:type="dxa"/>
            <w:shd w:val="clear" w:color="auto" w:fill="DEEAF6" w:themeFill="accent1" w:themeFillTint="33"/>
            <w:noWrap/>
            <w:vAlign w:val="bottom"/>
            <w:hideMark/>
          </w:tcPr>
          <w:p w14:paraId="6518CA07" w14:textId="77777777" w:rsidR="00C92312" w:rsidRPr="00FB3732" w:rsidRDefault="00C92312" w:rsidP="00C92312">
            <w:pPr>
              <w:spacing w:after="0" w:line="240" w:lineRule="auto"/>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Total</w:t>
            </w:r>
          </w:p>
        </w:tc>
        <w:tc>
          <w:tcPr>
            <w:tcW w:w="788" w:type="dxa"/>
            <w:shd w:val="clear" w:color="auto" w:fill="DEEAF6" w:themeFill="accent1" w:themeFillTint="33"/>
            <w:noWrap/>
            <w:vAlign w:val="bottom"/>
          </w:tcPr>
          <w:p w14:paraId="030B5653" w14:textId="77777777" w:rsidR="00C92312" w:rsidRPr="00FB3732" w:rsidRDefault="00C92312" w:rsidP="00C92312">
            <w:pPr>
              <w:spacing w:after="0" w:line="240" w:lineRule="auto"/>
              <w:jc w:val="right"/>
              <w:rPr>
                <w:rFonts w:ascii="Times New Roman CYR" w:eastAsia="Times New Roman" w:hAnsi="Times New Roman CYR" w:cs="Times New Roman CYR"/>
                <w:b/>
                <w:bCs/>
                <w:sz w:val="20"/>
                <w:szCs w:val="20"/>
              </w:rPr>
            </w:pPr>
          </w:p>
        </w:tc>
        <w:tc>
          <w:tcPr>
            <w:tcW w:w="856" w:type="dxa"/>
            <w:shd w:val="clear" w:color="auto" w:fill="DEEAF6" w:themeFill="accent1" w:themeFillTint="33"/>
            <w:noWrap/>
            <w:vAlign w:val="bottom"/>
          </w:tcPr>
          <w:p w14:paraId="64FB5138" w14:textId="77777777" w:rsidR="00C92312" w:rsidRPr="00FB3732" w:rsidRDefault="00C92312" w:rsidP="00C92312">
            <w:pPr>
              <w:spacing w:after="0" w:line="240" w:lineRule="auto"/>
              <w:jc w:val="right"/>
              <w:rPr>
                <w:rFonts w:ascii="Times New Roman CYR" w:eastAsia="Times New Roman" w:hAnsi="Times New Roman CYR" w:cs="Times New Roman CYR"/>
                <w:b/>
                <w:bCs/>
                <w:sz w:val="20"/>
                <w:szCs w:val="20"/>
              </w:rPr>
            </w:pPr>
          </w:p>
        </w:tc>
        <w:tc>
          <w:tcPr>
            <w:tcW w:w="1108" w:type="dxa"/>
            <w:shd w:val="clear" w:color="auto" w:fill="DEEAF6" w:themeFill="accent1" w:themeFillTint="33"/>
            <w:noWrap/>
            <w:vAlign w:val="bottom"/>
            <w:hideMark/>
          </w:tcPr>
          <w:p w14:paraId="1867AB7D" w14:textId="77777777" w:rsidR="00C92312" w:rsidRPr="00EA7DA1" w:rsidRDefault="00C92312" w:rsidP="00DB6938">
            <w:pPr>
              <w:pStyle w:val="a9"/>
              <w:numPr>
                <w:ilvl w:val="0"/>
                <w:numId w:val="30"/>
              </w:numPr>
              <w:spacing w:after="0" w:line="240" w:lineRule="auto"/>
              <w:jc w:val="right"/>
              <w:rPr>
                <w:rFonts w:ascii="Times New Roman CYR" w:eastAsia="Times New Roman" w:hAnsi="Times New Roman CYR" w:cs="Times New Roman CYR"/>
                <w:b/>
                <w:bCs/>
                <w:sz w:val="20"/>
                <w:szCs w:val="20"/>
              </w:rPr>
            </w:pPr>
            <w:r w:rsidRPr="00EA7DA1">
              <w:rPr>
                <w:rFonts w:ascii="Times New Roman CYR" w:eastAsia="Times New Roman" w:hAnsi="Times New Roman CYR" w:cs="Times New Roman CYR"/>
                <w:b/>
                <w:bCs/>
                <w:sz w:val="20"/>
                <w:szCs w:val="20"/>
              </w:rPr>
              <w:t>151</w:t>
            </w:r>
          </w:p>
        </w:tc>
      </w:tr>
    </w:tbl>
    <w:p w14:paraId="6838C7A2" w14:textId="77777777" w:rsidR="00C92312" w:rsidRDefault="00C92312" w:rsidP="00C92312">
      <w:pPr>
        <w:rPr>
          <w:noProof/>
        </w:rPr>
      </w:pPr>
    </w:p>
    <w:p w14:paraId="654F88C3" w14:textId="24DBCBA3" w:rsidR="00C92312" w:rsidRPr="00021178" w:rsidRDefault="00C92312" w:rsidP="00135BEE">
      <w:pPr>
        <w:pStyle w:val="Tablici"/>
        <w:rPr>
          <w:noProof/>
        </w:rPr>
      </w:pPr>
      <w:r>
        <w:t xml:space="preserve">Технически характеристики на </w:t>
      </w:r>
      <w:r w:rsidRPr="00021178">
        <w:rPr>
          <w:noProof/>
        </w:rPr>
        <w:t>новоизградената канализационна мрежа</w:t>
      </w:r>
    </w:p>
    <w:tbl>
      <w:tblPr>
        <w:tblW w:w="3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131"/>
        <w:gridCol w:w="1236"/>
      </w:tblGrid>
      <w:tr w:rsidR="00C92312" w:rsidRPr="00FB3732" w14:paraId="3CE5DC5F" w14:textId="77777777" w:rsidTr="00C92312">
        <w:trPr>
          <w:trHeight w:val="255"/>
          <w:jc w:val="center"/>
        </w:trPr>
        <w:tc>
          <w:tcPr>
            <w:tcW w:w="1120" w:type="dxa"/>
            <w:shd w:val="clear" w:color="auto" w:fill="ACB9CA" w:themeFill="text2" w:themeFillTint="66"/>
            <w:noWrap/>
            <w:vAlign w:val="bottom"/>
            <w:hideMark/>
          </w:tcPr>
          <w:p w14:paraId="373E84CC"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Диаметър</w:t>
            </w:r>
          </w:p>
        </w:tc>
        <w:tc>
          <w:tcPr>
            <w:tcW w:w="1131" w:type="dxa"/>
            <w:shd w:val="clear" w:color="auto" w:fill="ACB9CA" w:themeFill="text2" w:themeFillTint="66"/>
            <w:noWrap/>
            <w:vAlign w:val="bottom"/>
            <w:hideMark/>
          </w:tcPr>
          <w:p w14:paraId="7479456C"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Материал</w:t>
            </w:r>
          </w:p>
        </w:tc>
        <w:tc>
          <w:tcPr>
            <w:tcW w:w="1120" w:type="dxa"/>
            <w:shd w:val="clear" w:color="auto" w:fill="ACB9CA" w:themeFill="text2" w:themeFillTint="66"/>
            <w:noWrap/>
            <w:vAlign w:val="bottom"/>
            <w:hideMark/>
          </w:tcPr>
          <w:p w14:paraId="6B692CBA"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Общо</w:t>
            </w:r>
          </w:p>
        </w:tc>
      </w:tr>
      <w:tr w:rsidR="00C92312" w:rsidRPr="00FB3732" w14:paraId="777C707F" w14:textId="77777777" w:rsidTr="00C92312">
        <w:trPr>
          <w:trHeight w:val="255"/>
          <w:jc w:val="center"/>
        </w:trPr>
        <w:tc>
          <w:tcPr>
            <w:tcW w:w="1120" w:type="dxa"/>
            <w:shd w:val="clear" w:color="auto" w:fill="ACB9CA" w:themeFill="text2" w:themeFillTint="66"/>
            <w:noWrap/>
            <w:vAlign w:val="bottom"/>
            <w:hideMark/>
          </w:tcPr>
          <w:p w14:paraId="59440BA4"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mm</w:t>
            </w:r>
          </w:p>
        </w:tc>
        <w:tc>
          <w:tcPr>
            <w:tcW w:w="1131" w:type="dxa"/>
            <w:shd w:val="clear" w:color="auto" w:fill="ACB9CA" w:themeFill="text2" w:themeFillTint="66"/>
            <w:noWrap/>
            <w:vAlign w:val="bottom"/>
            <w:hideMark/>
          </w:tcPr>
          <w:p w14:paraId="227F7855"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p>
        </w:tc>
        <w:tc>
          <w:tcPr>
            <w:tcW w:w="1120" w:type="dxa"/>
            <w:shd w:val="clear" w:color="auto" w:fill="ACB9CA" w:themeFill="text2" w:themeFillTint="66"/>
            <w:noWrap/>
            <w:vAlign w:val="bottom"/>
            <w:hideMark/>
          </w:tcPr>
          <w:p w14:paraId="0F3821FC"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m</w:t>
            </w:r>
          </w:p>
        </w:tc>
      </w:tr>
      <w:tr w:rsidR="00C92312" w:rsidRPr="00FB3732" w14:paraId="0A1F3118" w14:textId="77777777" w:rsidTr="00C92312">
        <w:trPr>
          <w:trHeight w:val="255"/>
          <w:jc w:val="center"/>
        </w:trPr>
        <w:tc>
          <w:tcPr>
            <w:tcW w:w="1120" w:type="dxa"/>
            <w:shd w:val="clear" w:color="auto" w:fill="auto"/>
            <w:noWrap/>
            <w:vAlign w:val="bottom"/>
            <w:hideMark/>
          </w:tcPr>
          <w:p w14:paraId="7BF4C1ED"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315</w:t>
            </w:r>
          </w:p>
        </w:tc>
        <w:tc>
          <w:tcPr>
            <w:tcW w:w="1131" w:type="dxa"/>
            <w:shd w:val="clear" w:color="auto" w:fill="auto"/>
            <w:noWrap/>
            <w:vAlign w:val="bottom"/>
            <w:hideMark/>
          </w:tcPr>
          <w:p w14:paraId="77C0A2CC"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PP</w:t>
            </w:r>
          </w:p>
        </w:tc>
        <w:tc>
          <w:tcPr>
            <w:tcW w:w="1120" w:type="dxa"/>
            <w:shd w:val="clear" w:color="auto" w:fill="auto"/>
            <w:noWrap/>
            <w:hideMark/>
          </w:tcPr>
          <w:p w14:paraId="34325622"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sz w:val="20"/>
                <w:szCs w:val="20"/>
              </w:rPr>
              <w:t>4 306</w:t>
            </w:r>
          </w:p>
        </w:tc>
      </w:tr>
      <w:tr w:rsidR="00C92312" w:rsidRPr="00FB3732" w14:paraId="76587620" w14:textId="77777777" w:rsidTr="00C92312">
        <w:trPr>
          <w:trHeight w:val="255"/>
          <w:jc w:val="center"/>
        </w:trPr>
        <w:tc>
          <w:tcPr>
            <w:tcW w:w="1120" w:type="dxa"/>
            <w:shd w:val="clear" w:color="auto" w:fill="auto"/>
            <w:noWrap/>
            <w:vAlign w:val="bottom"/>
            <w:hideMark/>
          </w:tcPr>
          <w:p w14:paraId="69AB17EB"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400</w:t>
            </w:r>
          </w:p>
        </w:tc>
        <w:tc>
          <w:tcPr>
            <w:tcW w:w="1131" w:type="dxa"/>
            <w:shd w:val="clear" w:color="auto" w:fill="auto"/>
            <w:noWrap/>
            <w:vAlign w:val="bottom"/>
            <w:hideMark/>
          </w:tcPr>
          <w:p w14:paraId="63C18708"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PP</w:t>
            </w:r>
          </w:p>
        </w:tc>
        <w:tc>
          <w:tcPr>
            <w:tcW w:w="1120" w:type="dxa"/>
            <w:shd w:val="clear" w:color="auto" w:fill="auto"/>
            <w:noWrap/>
            <w:hideMark/>
          </w:tcPr>
          <w:p w14:paraId="126636FE"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sz w:val="20"/>
                <w:szCs w:val="20"/>
              </w:rPr>
              <w:t>366</w:t>
            </w:r>
          </w:p>
        </w:tc>
      </w:tr>
      <w:tr w:rsidR="00C92312" w:rsidRPr="00FB3732" w14:paraId="4D420498" w14:textId="77777777" w:rsidTr="00C92312">
        <w:trPr>
          <w:trHeight w:val="255"/>
          <w:jc w:val="center"/>
        </w:trPr>
        <w:tc>
          <w:tcPr>
            <w:tcW w:w="1120" w:type="dxa"/>
            <w:shd w:val="clear" w:color="auto" w:fill="auto"/>
            <w:noWrap/>
            <w:vAlign w:val="bottom"/>
            <w:hideMark/>
          </w:tcPr>
          <w:p w14:paraId="3AB8B13F"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500</w:t>
            </w:r>
          </w:p>
        </w:tc>
        <w:tc>
          <w:tcPr>
            <w:tcW w:w="1131" w:type="dxa"/>
            <w:shd w:val="clear" w:color="auto" w:fill="auto"/>
            <w:noWrap/>
            <w:vAlign w:val="bottom"/>
            <w:hideMark/>
          </w:tcPr>
          <w:p w14:paraId="5A748F08"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PP</w:t>
            </w:r>
          </w:p>
        </w:tc>
        <w:tc>
          <w:tcPr>
            <w:tcW w:w="1120" w:type="dxa"/>
            <w:shd w:val="clear" w:color="auto" w:fill="auto"/>
            <w:noWrap/>
            <w:hideMark/>
          </w:tcPr>
          <w:p w14:paraId="44A01B3E" w14:textId="77777777" w:rsidR="00C92312" w:rsidRPr="00FB3732" w:rsidRDefault="00C92312" w:rsidP="00C92312">
            <w:pPr>
              <w:spacing w:after="0" w:line="240" w:lineRule="auto"/>
              <w:jc w:val="right"/>
              <w:rPr>
                <w:rFonts w:ascii="Times New Roman CYR" w:eastAsia="Times New Roman" w:hAnsi="Times New Roman CYR" w:cs="Times New Roman CYR"/>
                <w:sz w:val="20"/>
                <w:szCs w:val="20"/>
              </w:rPr>
            </w:pPr>
            <w:r w:rsidRPr="00FB3732">
              <w:rPr>
                <w:sz w:val="20"/>
                <w:szCs w:val="20"/>
              </w:rPr>
              <w:t>1 280</w:t>
            </w:r>
          </w:p>
        </w:tc>
      </w:tr>
      <w:tr w:rsidR="00C92312" w:rsidRPr="00FB3732" w14:paraId="02BAC75E" w14:textId="77777777" w:rsidTr="00C92312">
        <w:trPr>
          <w:trHeight w:val="255"/>
          <w:jc w:val="center"/>
        </w:trPr>
        <w:tc>
          <w:tcPr>
            <w:tcW w:w="1120" w:type="dxa"/>
            <w:shd w:val="clear" w:color="auto" w:fill="DEEAF6" w:themeFill="accent1" w:themeFillTint="33"/>
            <w:noWrap/>
            <w:vAlign w:val="bottom"/>
            <w:hideMark/>
          </w:tcPr>
          <w:p w14:paraId="78B72AB5" w14:textId="77777777" w:rsidR="00C92312" w:rsidRPr="00FB3732" w:rsidRDefault="00C92312" w:rsidP="00C92312">
            <w:pPr>
              <w:spacing w:after="0" w:line="240" w:lineRule="auto"/>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Total</w:t>
            </w:r>
          </w:p>
        </w:tc>
        <w:tc>
          <w:tcPr>
            <w:tcW w:w="1131" w:type="dxa"/>
            <w:shd w:val="clear" w:color="auto" w:fill="DEEAF6" w:themeFill="accent1" w:themeFillTint="33"/>
            <w:noWrap/>
            <w:vAlign w:val="bottom"/>
            <w:hideMark/>
          </w:tcPr>
          <w:p w14:paraId="25EE6CBF" w14:textId="77777777" w:rsidR="00C92312" w:rsidRPr="00FB3732" w:rsidRDefault="00C92312" w:rsidP="00C92312">
            <w:pPr>
              <w:spacing w:after="0" w:line="240" w:lineRule="auto"/>
              <w:jc w:val="right"/>
              <w:rPr>
                <w:rFonts w:ascii="Times New Roman CYR" w:eastAsia="Times New Roman" w:hAnsi="Times New Roman CYR" w:cs="Times New Roman CYR"/>
                <w:b/>
                <w:bCs/>
                <w:sz w:val="20"/>
                <w:szCs w:val="20"/>
              </w:rPr>
            </w:pPr>
          </w:p>
        </w:tc>
        <w:tc>
          <w:tcPr>
            <w:tcW w:w="1120" w:type="dxa"/>
            <w:shd w:val="clear" w:color="auto" w:fill="DEEAF6" w:themeFill="accent1" w:themeFillTint="33"/>
            <w:noWrap/>
            <w:vAlign w:val="bottom"/>
            <w:hideMark/>
          </w:tcPr>
          <w:p w14:paraId="46CEB321" w14:textId="77777777" w:rsidR="00C92312" w:rsidRPr="00EA7DA1" w:rsidRDefault="00C92312" w:rsidP="00DB6938">
            <w:pPr>
              <w:pStyle w:val="a9"/>
              <w:numPr>
                <w:ilvl w:val="0"/>
                <w:numId w:val="31"/>
              </w:numPr>
              <w:spacing w:after="0" w:line="240" w:lineRule="auto"/>
              <w:jc w:val="right"/>
              <w:rPr>
                <w:rFonts w:ascii="Times New Roman CYR" w:eastAsia="Times New Roman" w:hAnsi="Times New Roman CYR" w:cs="Times New Roman CYR"/>
                <w:b/>
                <w:bCs/>
                <w:sz w:val="20"/>
                <w:szCs w:val="20"/>
              </w:rPr>
            </w:pPr>
            <w:r w:rsidRPr="00EA7DA1">
              <w:rPr>
                <w:rFonts w:ascii="Times New Roman CYR" w:hAnsi="Times New Roman CYR" w:cs="Times New Roman CYR"/>
                <w:b/>
                <w:bCs/>
                <w:sz w:val="20"/>
                <w:szCs w:val="20"/>
              </w:rPr>
              <w:t>952</w:t>
            </w:r>
          </w:p>
        </w:tc>
      </w:tr>
    </w:tbl>
    <w:p w14:paraId="527F1479" w14:textId="77777777" w:rsidR="00C92312" w:rsidRDefault="00C92312" w:rsidP="00C92312">
      <w:pPr>
        <w:tabs>
          <w:tab w:val="left" w:pos="2022"/>
        </w:tabs>
        <w:spacing w:after="0"/>
      </w:pPr>
    </w:p>
    <w:p w14:paraId="7041500E" w14:textId="7C371F87" w:rsidR="00C92312" w:rsidRPr="00021178" w:rsidRDefault="00C92312" w:rsidP="00135BEE">
      <w:pPr>
        <w:pStyle w:val="Tablici"/>
        <w:rPr>
          <w:noProof/>
        </w:rPr>
      </w:pPr>
      <w:r>
        <w:t xml:space="preserve">Технически характеристики на </w:t>
      </w:r>
      <w:r w:rsidRPr="00021178">
        <w:rPr>
          <w:noProof/>
        </w:rPr>
        <w:t>довеждащ колектор и отливен канал на ДПр.1</w:t>
      </w:r>
    </w:p>
    <w:tbl>
      <w:tblPr>
        <w:tblW w:w="5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143"/>
        <w:gridCol w:w="1764"/>
        <w:gridCol w:w="1678"/>
      </w:tblGrid>
      <w:tr w:rsidR="00C92312" w:rsidRPr="00FB3732" w14:paraId="356F7240" w14:textId="77777777" w:rsidTr="00C92312">
        <w:trPr>
          <w:trHeight w:val="255"/>
          <w:tblHeader/>
          <w:jc w:val="center"/>
        </w:trPr>
        <w:tc>
          <w:tcPr>
            <w:tcW w:w="1120" w:type="dxa"/>
            <w:shd w:val="clear" w:color="auto" w:fill="ACB9CA" w:themeFill="text2" w:themeFillTint="66"/>
            <w:noWrap/>
            <w:vAlign w:val="center"/>
            <w:hideMark/>
          </w:tcPr>
          <w:p w14:paraId="14A921B9"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DN</w:t>
            </w:r>
          </w:p>
        </w:tc>
        <w:tc>
          <w:tcPr>
            <w:tcW w:w="1143" w:type="dxa"/>
            <w:shd w:val="clear" w:color="auto" w:fill="ACB9CA" w:themeFill="text2" w:themeFillTint="66"/>
            <w:noWrap/>
            <w:vAlign w:val="center"/>
            <w:hideMark/>
          </w:tcPr>
          <w:p w14:paraId="377F7AC4"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Дължина</w:t>
            </w:r>
          </w:p>
        </w:tc>
        <w:tc>
          <w:tcPr>
            <w:tcW w:w="1764" w:type="dxa"/>
            <w:vMerge w:val="restart"/>
            <w:shd w:val="clear" w:color="auto" w:fill="ACB9CA" w:themeFill="text2" w:themeFillTint="66"/>
            <w:noWrap/>
            <w:vAlign w:val="center"/>
            <w:hideMark/>
          </w:tcPr>
          <w:p w14:paraId="309592C3"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Материал</w:t>
            </w:r>
          </w:p>
        </w:tc>
        <w:tc>
          <w:tcPr>
            <w:tcW w:w="1678" w:type="dxa"/>
            <w:shd w:val="clear" w:color="auto" w:fill="ACB9CA" w:themeFill="text2" w:themeFillTint="66"/>
            <w:noWrap/>
            <w:vAlign w:val="center"/>
            <w:hideMark/>
          </w:tcPr>
          <w:p w14:paraId="752C0958"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Total</w:t>
            </w:r>
          </w:p>
        </w:tc>
      </w:tr>
      <w:tr w:rsidR="00C92312" w:rsidRPr="00FB3732" w14:paraId="77EB8D62" w14:textId="77777777" w:rsidTr="00C92312">
        <w:trPr>
          <w:trHeight w:val="255"/>
          <w:tblHeader/>
          <w:jc w:val="center"/>
        </w:trPr>
        <w:tc>
          <w:tcPr>
            <w:tcW w:w="1120" w:type="dxa"/>
            <w:shd w:val="clear" w:color="auto" w:fill="ACB9CA" w:themeFill="text2" w:themeFillTint="66"/>
            <w:noWrap/>
            <w:vAlign w:val="center"/>
            <w:hideMark/>
          </w:tcPr>
          <w:p w14:paraId="0F7ECFB4"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mm</w:t>
            </w:r>
          </w:p>
        </w:tc>
        <w:tc>
          <w:tcPr>
            <w:tcW w:w="1143" w:type="dxa"/>
            <w:shd w:val="clear" w:color="auto" w:fill="ACB9CA" w:themeFill="text2" w:themeFillTint="66"/>
            <w:noWrap/>
            <w:vAlign w:val="center"/>
            <w:hideMark/>
          </w:tcPr>
          <w:p w14:paraId="0EF2E6B0"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m</w:t>
            </w:r>
          </w:p>
        </w:tc>
        <w:tc>
          <w:tcPr>
            <w:tcW w:w="1764" w:type="dxa"/>
            <w:vMerge/>
            <w:shd w:val="clear" w:color="auto" w:fill="ACB9CA" w:themeFill="text2" w:themeFillTint="66"/>
            <w:noWrap/>
            <w:vAlign w:val="center"/>
            <w:hideMark/>
          </w:tcPr>
          <w:p w14:paraId="1788AD8E"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p>
        </w:tc>
        <w:tc>
          <w:tcPr>
            <w:tcW w:w="1678" w:type="dxa"/>
            <w:shd w:val="clear" w:color="auto" w:fill="ACB9CA" w:themeFill="text2" w:themeFillTint="66"/>
            <w:noWrap/>
            <w:vAlign w:val="center"/>
            <w:hideMark/>
          </w:tcPr>
          <w:p w14:paraId="7176DC3A"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m</w:t>
            </w:r>
          </w:p>
        </w:tc>
      </w:tr>
      <w:tr w:rsidR="00C92312" w:rsidRPr="00FB3732" w14:paraId="53DCE5F5" w14:textId="77777777" w:rsidTr="00C92312">
        <w:trPr>
          <w:trHeight w:val="255"/>
          <w:jc w:val="center"/>
        </w:trPr>
        <w:tc>
          <w:tcPr>
            <w:tcW w:w="5705" w:type="dxa"/>
            <w:gridSpan w:val="4"/>
            <w:shd w:val="clear" w:color="auto" w:fill="D9D9D9" w:themeFill="background1" w:themeFillShade="D9"/>
            <w:noWrap/>
            <w:vAlign w:val="center"/>
          </w:tcPr>
          <w:p w14:paraId="229BF398" w14:textId="77777777" w:rsidR="00C92312" w:rsidRPr="00FB3732" w:rsidRDefault="00C92312" w:rsidP="00C92312">
            <w:pPr>
              <w:spacing w:after="0" w:line="240" w:lineRule="auto"/>
              <w:jc w:val="center"/>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Довеждащ колектор</w:t>
            </w:r>
          </w:p>
        </w:tc>
      </w:tr>
      <w:tr w:rsidR="00C92312" w:rsidRPr="00FB3732" w14:paraId="594C7D83" w14:textId="77777777" w:rsidTr="00C92312">
        <w:trPr>
          <w:trHeight w:val="255"/>
          <w:jc w:val="center"/>
        </w:trPr>
        <w:tc>
          <w:tcPr>
            <w:tcW w:w="1120" w:type="dxa"/>
            <w:shd w:val="clear" w:color="auto" w:fill="auto"/>
            <w:noWrap/>
            <w:vAlign w:val="center"/>
            <w:hideMark/>
          </w:tcPr>
          <w:p w14:paraId="5C6EDCBE" w14:textId="77777777" w:rsidR="00C92312" w:rsidRPr="00FB3732" w:rsidRDefault="00C92312" w:rsidP="00C92312">
            <w:pPr>
              <w:spacing w:after="0" w:line="240" w:lineRule="auto"/>
              <w:jc w:val="center"/>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250</w:t>
            </w:r>
          </w:p>
        </w:tc>
        <w:tc>
          <w:tcPr>
            <w:tcW w:w="1143" w:type="dxa"/>
            <w:shd w:val="clear" w:color="auto" w:fill="auto"/>
            <w:noWrap/>
            <w:vAlign w:val="center"/>
            <w:hideMark/>
          </w:tcPr>
          <w:p w14:paraId="24173EB7" w14:textId="77777777" w:rsidR="00C92312" w:rsidRPr="00FB3732" w:rsidRDefault="00C92312" w:rsidP="00C92312">
            <w:pPr>
              <w:spacing w:after="0" w:line="240" w:lineRule="auto"/>
              <w:jc w:val="center"/>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12</w:t>
            </w:r>
          </w:p>
        </w:tc>
        <w:tc>
          <w:tcPr>
            <w:tcW w:w="1764" w:type="dxa"/>
            <w:shd w:val="clear" w:color="auto" w:fill="auto"/>
            <w:noWrap/>
            <w:vAlign w:val="center"/>
            <w:hideMark/>
          </w:tcPr>
          <w:p w14:paraId="2ACDB638" w14:textId="77777777" w:rsidR="00C92312" w:rsidRPr="00FB3732" w:rsidRDefault="00C92312" w:rsidP="00C92312">
            <w:pPr>
              <w:spacing w:after="0" w:line="240" w:lineRule="auto"/>
              <w:jc w:val="center"/>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PP</w:t>
            </w:r>
          </w:p>
        </w:tc>
        <w:tc>
          <w:tcPr>
            <w:tcW w:w="1678" w:type="dxa"/>
            <w:shd w:val="clear" w:color="auto" w:fill="auto"/>
            <w:noWrap/>
            <w:vAlign w:val="center"/>
            <w:hideMark/>
          </w:tcPr>
          <w:p w14:paraId="30D43D9D" w14:textId="77777777" w:rsidR="00C92312" w:rsidRPr="00FB3732" w:rsidRDefault="00C92312" w:rsidP="00C92312">
            <w:pPr>
              <w:spacing w:after="0" w:line="240" w:lineRule="auto"/>
              <w:jc w:val="center"/>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12</w:t>
            </w:r>
          </w:p>
        </w:tc>
      </w:tr>
      <w:tr w:rsidR="00C92312" w:rsidRPr="00FB3732" w14:paraId="2ACEF9D2" w14:textId="77777777" w:rsidTr="00C92312">
        <w:trPr>
          <w:trHeight w:val="255"/>
          <w:jc w:val="center"/>
        </w:trPr>
        <w:tc>
          <w:tcPr>
            <w:tcW w:w="1120" w:type="dxa"/>
            <w:shd w:val="clear" w:color="auto" w:fill="auto"/>
            <w:noWrap/>
            <w:vAlign w:val="center"/>
            <w:hideMark/>
          </w:tcPr>
          <w:p w14:paraId="6677DD62" w14:textId="77777777" w:rsidR="00C92312" w:rsidRPr="00FB3732" w:rsidRDefault="00C92312" w:rsidP="00C92312">
            <w:pPr>
              <w:spacing w:after="0" w:line="240" w:lineRule="auto"/>
              <w:jc w:val="center"/>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500</w:t>
            </w:r>
          </w:p>
        </w:tc>
        <w:tc>
          <w:tcPr>
            <w:tcW w:w="1143" w:type="dxa"/>
            <w:shd w:val="clear" w:color="auto" w:fill="auto"/>
            <w:noWrap/>
            <w:vAlign w:val="center"/>
            <w:hideMark/>
          </w:tcPr>
          <w:p w14:paraId="1F74EDCB" w14:textId="77777777" w:rsidR="00C92312" w:rsidRPr="00FB3732" w:rsidRDefault="00C92312" w:rsidP="00C92312">
            <w:pPr>
              <w:spacing w:after="0" w:line="240" w:lineRule="auto"/>
              <w:jc w:val="center"/>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155</w:t>
            </w:r>
          </w:p>
        </w:tc>
        <w:tc>
          <w:tcPr>
            <w:tcW w:w="1764" w:type="dxa"/>
            <w:shd w:val="clear" w:color="auto" w:fill="auto"/>
            <w:noWrap/>
            <w:vAlign w:val="center"/>
            <w:hideMark/>
          </w:tcPr>
          <w:p w14:paraId="63D33B84" w14:textId="77777777" w:rsidR="00C92312" w:rsidRPr="00FB3732" w:rsidRDefault="00C92312" w:rsidP="00C92312">
            <w:pPr>
              <w:spacing w:after="0" w:line="240" w:lineRule="auto"/>
              <w:jc w:val="center"/>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PP</w:t>
            </w:r>
          </w:p>
        </w:tc>
        <w:tc>
          <w:tcPr>
            <w:tcW w:w="1678" w:type="dxa"/>
            <w:shd w:val="clear" w:color="auto" w:fill="auto"/>
            <w:noWrap/>
            <w:vAlign w:val="center"/>
            <w:hideMark/>
          </w:tcPr>
          <w:p w14:paraId="399F2EB0" w14:textId="77777777" w:rsidR="00C92312" w:rsidRPr="00FB3732" w:rsidRDefault="00C92312" w:rsidP="00C92312">
            <w:pPr>
              <w:spacing w:after="0" w:line="240" w:lineRule="auto"/>
              <w:jc w:val="center"/>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155</w:t>
            </w:r>
          </w:p>
        </w:tc>
      </w:tr>
      <w:tr w:rsidR="00C92312" w:rsidRPr="00FB3732" w14:paraId="5CCF19B2" w14:textId="77777777" w:rsidTr="00C92312">
        <w:trPr>
          <w:trHeight w:val="255"/>
          <w:jc w:val="center"/>
        </w:trPr>
        <w:tc>
          <w:tcPr>
            <w:tcW w:w="1120" w:type="dxa"/>
            <w:shd w:val="clear" w:color="auto" w:fill="auto"/>
            <w:noWrap/>
            <w:vAlign w:val="center"/>
            <w:hideMark/>
          </w:tcPr>
          <w:p w14:paraId="6152A5A2" w14:textId="77777777" w:rsidR="00C92312" w:rsidRPr="00FB3732" w:rsidRDefault="00C92312" w:rsidP="00C92312">
            <w:pPr>
              <w:spacing w:after="0" w:line="240" w:lineRule="auto"/>
              <w:jc w:val="center"/>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600</w:t>
            </w:r>
          </w:p>
        </w:tc>
        <w:tc>
          <w:tcPr>
            <w:tcW w:w="1143" w:type="dxa"/>
            <w:shd w:val="clear" w:color="auto" w:fill="auto"/>
            <w:noWrap/>
            <w:vAlign w:val="center"/>
            <w:hideMark/>
          </w:tcPr>
          <w:p w14:paraId="3AA92878" w14:textId="77777777" w:rsidR="00C92312" w:rsidRPr="00FB3732" w:rsidRDefault="00C92312" w:rsidP="00C92312">
            <w:pPr>
              <w:spacing w:after="0" w:line="240" w:lineRule="auto"/>
              <w:jc w:val="center"/>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805</w:t>
            </w:r>
          </w:p>
        </w:tc>
        <w:tc>
          <w:tcPr>
            <w:tcW w:w="1764" w:type="dxa"/>
            <w:shd w:val="clear" w:color="auto" w:fill="auto"/>
            <w:noWrap/>
            <w:vAlign w:val="center"/>
            <w:hideMark/>
          </w:tcPr>
          <w:p w14:paraId="06825DA9" w14:textId="77777777" w:rsidR="00C92312" w:rsidRPr="00FB3732" w:rsidRDefault="00C92312" w:rsidP="00C92312">
            <w:pPr>
              <w:spacing w:after="0" w:line="240" w:lineRule="auto"/>
              <w:jc w:val="center"/>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PP</w:t>
            </w:r>
          </w:p>
        </w:tc>
        <w:tc>
          <w:tcPr>
            <w:tcW w:w="1678" w:type="dxa"/>
            <w:shd w:val="clear" w:color="auto" w:fill="auto"/>
            <w:noWrap/>
            <w:vAlign w:val="center"/>
            <w:hideMark/>
          </w:tcPr>
          <w:p w14:paraId="524FDC9B" w14:textId="77777777" w:rsidR="00C92312" w:rsidRPr="00FB3732" w:rsidRDefault="00C92312" w:rsidP="00C92312">
            <w:pPr>
              <w:spacing w:after="0" w:line="240" w:lineRule="auto"/>
              <w:jc w:val="center"/>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805</w:t>
            </w:r>
          </w:p>
        </w:tc>
      </w:tr>
      <w:tr w:rsidR="00C92312" w:rsidRPr="00FB3732" w14:paraId="7D261F47" w14:textId="77777777" w:rsidTr="00C92312">
        <w:trPr>
          <w:trHeight w:val="255"/>
          <w:jc w:val="center"/>
        </w:trPr>
        <w:tc>
          <w:tcPr>
            <w:tcW w:w="1120" w:type="dxa"/>
            <w:shd w:val="clear" w:color="auto" w:fill="DEEAF6" w:themeFill="accent1" w:themeFillTint="33"/>
            <w:noWrap/>
            <w:vAlign w:val="center"/>
          </w:tcPr>
          <w:p w14:paraId="1019B761"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Total</w:t>
            </w:r>
          </w:p>
        </w:tc>
        <w:tc>
          <w:tcPr>
            <w:tcW w:w="1143" w:type="dxa"/>
            <w:shd w:val="clear" w:color="auto" w:fill="DEEAF6" w:themeFill="accent1" w:themeFillTint="33"/>
            <w:noWrap/>
            <w:vAlign w:val="center"/>
          </w:tcPr>
          <w:p w14:paraId="459CC56D"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p>
        </w:tc>
        <w:tc>
          <w:tcPr>
            <w:tcW w:w="1764" w:type="dxa"/>
            <w:shd w:val="clear" w:color="auto" w:fill="DEEAF6" w:themeFill="accent1" w:themeFillTint="33"/>
            <w:noWrap/>
            <w:vAlign w:val="center"/>
          </w:tcPr>
          <w:p w14:paraId="2A4EC17D"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p>
        </w:tc>
        <w:tc>
          <w:tcPr>
            <w:tcW w:w="1678" w:type="dxa"/>
            <w:shd w:val="clear" w:color="auto" w:fill="DEEAF6" w:themeFill="accent1" w:themeFillTint="33"/>
            <w:noWrap/>
            <w:vAlign w:val="center"/>
          </w:tcPr>
          <w:p w14:paraId="2A61988D"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97</w:t>
            </w:r>
            <w:r>
              <w:rPr>
                <w:rFonts w:ascii="Times New Roman CYR" w:eastAsia="Times New Roman" w:hAnsi="Times New Roman CYR" w:cs="Times New Roman CYR"/>
                <w:b/>
                <w:bCs/>
                <w:sz w:val="20"/>
                <w:szCs w:val="20"/>
              </w:rPr>
              <w:t>2</w:t>
            </w:r>
          </w:p>
        </w:tc>
      </w:tr>
      <w:tr w:rsidR="00C92312" w:rsidRPr="00FB3732" w14:paraId="7CD84173" w14:textId="77777777" w:rsidTr="00C92312">
        <w:trPr>
          <w:trHeight w:val="255"/>
          <w:jc w:val="center"/>
        </w:trPr>
        <w:tc>
          <w:tcPr>
            <w:tcW w:w="5705" w:type="dxa"/>
            <w:gridSpan w:val="4"/>
            <w:shd w:val="clear" w:color="auto" w:fill="D9D9D9" w:themeFill="background1" w:themeFillShade="D9"/>
            <w:noWrap/>
            <w:vAlign w:val="center"/>
          </w:tcPr>
          <w:p w14:paraId="3A8AE0A1" w14:textId="77777777" w:rsidR="00C92312" w:rsidRPr="00FB3732" w:rsidRDefault="00C92312" w:rsidP="00C92312">
            <w:pPr>
              <w:spacing w:after="0" w:line="240" w:lineRule="auto"/>
              <w:jc w:val="center"/>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Отливен канал</w:t>
            </w:r>
          </w:p>
        </w:tc>
      </w:tr>
      <w:tr w:rsidR="00C92312" w:rsidRPr="00FB3732" w14:paraId="2F0F203D" w14:textId="77777777" w:rsidTr="00C92312">
        <w:trPr>
          <w:trHeight w:val="255"/>
          <w:jc w:val="center"/>
        </w:trPr>
        <w:tc>
          <w:tcPr>
            <w:tcW w:w="1120" w:type="dxa"/>
            <w:shd w:val="clear" w:color="auto" w:fill="auto"/>
            <w:noWrap/>
            <w:vAlign w:val="center"/>
            <w:hideMark/>
          </w:tcPr>
          <w:p w14:paraId="0F53C521" w14:textId="77777777" w:rsidR="00C92312" w:rsidRPr="00FB3732" w:rsidRDefault="00C92312" w:rsidP="00C92312">
            <w:pPr>
              <w:spacing w:after="0" w:line="240" w:lineRule="auto"/>
              <w:jc w:val="center"/>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2100</w:t>
            </w:r>
          </w:p>
        </w:tc>
        <w:tc>
          <w:tcPr>
            <w:tcW w:w="1143" w:type="dxa"/>
            <w:shd w:val="clear" w:color="auto" w:fill="auto"/>
            <w:noWrap/>
            <w:vAlign w:val="center"/>
            <w:hideMark/>
          </w:tcPr>
          <w:p w14:paraId="1BBE2947" w14:textId="77777777" w:rsidR="00C92312" w:rsidRPr="00FB3732" w:rsidRDefault="00C92312" w:rsidP="00C92312">
            <w:pPr>
              <w:spacing w:after="0" w:line="240" w:lineRule="auto"/>
              <w:jc w:val="center"/>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1 493</w:t>
            </w:r>
          </w:p>
        </w:tc>
        <w:tc>
          <w:tcPr>
            <w:tcW w:w="1764" w:type="dxa"/>
            <w:shd w:val="clear" w:color="auto" w:fill="auto"/>
            <w:noWrap/>
            <w:vAlign w:val="center"/>
            <w:hideMark/>
          </w:tcPr>
          <w:p w14:paraId="69425BA9" w14:textId="77777777" w:rsidR="00C92312" w:rsidRPr="00FB3732" w:rsidRDefault="00C92312" w:rsidP="00C92312">
            <w:pPr>
              <w:spacing w:after="0" w:line="240" w:lineRule="auto"/>
              <w:jc w:val="center"/>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GRP</w:t>
            </w:r>
          </w:p>
        </w:tc>
        <w:tc>
          <w:tcPr>
            <w:tcW w:w="1678" w:type="dxa"/>
            <w:shd w:val="clear" w:color="auto" w:fill="auto"/>
            <w:noWrap/>
            <w:vAlign w:val="center"/>
            <w:hideMark/>
          </w:tcPr>
          <w:p w14:paraId="31C35E8D" w14:textId="77777777" w:rsidR="00C92312" w:rsidRPr="00FB3732" w:rsidRDefault="00C92312" w:rsidP="00C92312">
            <w:pPr>
              <w:spacing w:after="0" w:line="240" w:lineRule="auto"/>
              <w:jc w:val="center"/>
              <w:rPr>
                <w:rFonts w:ascii="Times New Roman CYR" w:eastAsia="Times New Roman" w:hAnsi="Times New Roman CYR" w:cs="Times New Roman CYR"/>
                <w:sz w:val="20"/>
                <w:szCs w:val="20"/>
              </w:rPr>
            </w:pPr>
            <w:r w:rsidRPr="00FB3732">
              <w:rPr>
                <w:rFonts w:ascii="Times New Roman CYR" w:eastAsia="Times New Roman" w:hAnsi="Times New Roman CYR" w:cs="Times New Roman CYR"/>
                <w:sz w:val="20"/>
                <w:szCs w:val="20"/>
              </w:rPr>
              <w:t>1 493</w:t>
            </w:r>
          </w:p>
        </w:tc>
      </w:tr>
      <w:tr w:rsidR="00C92312" w:rsidRPr="00FB3732" w14:paraId="53AD44C7" w14:textId="77777777" w:rsidTr="00C92312">
        <w:trPr>
          <w:trHeight w:val="255"/>
          <w:jc w:val="center"/>
        </w:trPr>
        <w:tc>
          <w:tcPr>
            <w:tcW w:w="1120" w:type="dxa"/>
            <w:shd w:val="clear" w:color="auto" w:fill="DEEAF6" w:themeFill="accent1" w:themeFillTint="33"/>
            <w:noWrap/>
            <w:vAlign w:val="center"/>
            <w:hideMark/>
          </w:tcPr>
          <w:p w14:paraId="725495E7"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r w:rsidRPr="00FB3732">
              <w:rPr>
                <w:rFonts w:ascii="Times New Roman CYR" w:eastAsia="Times New Roman" w:hAnsi="Times New Roman CYR" w:cs="Times New Roman CYR"/>
                <w:b/>
                <w:bCs/>
                <w:sz w:val="20"/>
                <w:szCs w:val="20"/>
              </w:rPr>
              <w:t>Total</w:t>
            </w:r>
          </w:p>
        </w:tc>
        <w:tc>
          <w:tcPr>
            <w:tcW w:w="1143" w:type="dxa"/>
            <w:shd w:val="clear" w:color="auto" w:fill="DEEAF6" w:themeFill="accent1" w:themeFillTint="33"/>
            <w:noWrap/>
            <w:vAlign w:val="center"/>
          </w:tcPr>
          <w:p w14:paraId="3207C5A4"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p>
        </w:tc>
        <w:tc>
          <w:tcPr>
            <w:tcW w:w="1764" w:type="dxa"/>
            <w:shd w:val="clear" w:color="auto" w:fill="DEEAF6" w:themeFill="accent1" w:themeFillTint="33"/>
            <w:noWrap/>
            <w:vAlign w:val="center"/>
          </w:tcPr>
          <w:p w14:paraId="6F35EED4" w14:textId="77777777" w:rsidR="00C92312" w:rsidRPr="00FB3732" w:rsidRDefault="00C92312" w:rsidP="00C92312">
            <w:pPr>
              <w:spacing w:after="0" w:line="240" w:lineRule="auto"/>
              <w:jc w:val="center"/>
              <w:rPr>
                <w:rFonts w:ascii="Times New Roman CYR" w:eastAsia="Times New Roman" w:hAnsi="Times New Roman CYR" w:cs="Times New Roman CYR"/>
                <w:b/>
                <w:bCs/>
                <w:sz w:val="20"/>
                <w:szCs w:val="20"/>
              </w:rPr>
            </w:pPr>
          </w:p>
        </w:tc>
        <w:tc>
          <w:tcPr>
            <w:tcW w:w="1678" w:type="dxa"/>
            <w:shd w:val="clear" w:color="auto" w:fill="DEEAF6" w:themeFill="accent1" w:themeFillTint="33"/>
            <w:noWrap/>
            <w:vAlign w:val="center"/>
            <w:hideMark/>
          </w:tcPr>
          <w:p w14:paraId="03183B72" w14:textId="77777777" w:rsidR="00C92312" w:rsidRPr="00AB4DBD" w:rsidRDefault="00C92312" w:rsidP="00DB6938">
            <w:pPr>
              <w:pStyle w:val="a9"/>
              <w:numPr>
                <w:ilvl w:val="0"/>
                <w:numId w:val="29"/>
              </w:numPr>
              <w:tabs>
                <w:tab w:val="center" w:pos="0"/>
                <w:tab w:val="left" w:pos="1560"/>
              </w:tabs>
              <w:spacing w:after="0" w:line="240" w:lineRule="auto"/>
              <w:jc w:val="center"/>
              <w:rPr>
                <w:rFonts w:ascii="Times New Roman CYR" w:eastAsia="Times New Roman" w:hAnsi="Times New Roman CYR" w:cs="Times New Roman CYR"/>
                <w:b/>
                <w:bCs/>
                <w:sz w:val="20"/>
                <w:szCs w:val="20"/>
              </w:rPr>
            </w:pPr>
            <w:r w:rsidRPr="00AB4DBD">
              <w:rPr>
                <w:rFonts w:ascii="Times New Roman CYR" w:eastAsia="Times New Roman" w:hAnsi="Times New Roman CYR" w:cs="Times New Roman CYR"/>
                <w:b/>
                <w:bCs/>
                <w:sz w:val="20"/>
                <w:szCs w:val="20"/>
              </w:rPr>
              <w:t>493</w:t>
            </w:r>
          </w:p>
        </w:tc>
      </w:tr>
    </w:tbl>
    <w:p w14:paraId="39346142" w14:textId="77777777" w:rsidR="00C92312" w:rsidRDefault="00C92312" w:rsidP="00C92312">
      <w:pPr>
        <w:tabs>
          <w:tab w:val="left" w:pos="2022"/>
        </w:tabs>
      </w:pPr>
    </w:p>
    <w:p w14:paraId="2983FF17" w14:textId="77777777" w:rsidR="00C92312" w:rsidRDefault="00C92312" w:rsidP="00C92312">
      <w:pPr>
        <w:rPr>
          <w:rFonts w:ascii="Times New Roman" w:hAnsi="Times New Roman"/>
          <w:b/>
          <w:sz w:val="24"/>
          <w:szCs w:val="24"/>
          <w:u w:val="single"/>
        </w:rPr>
      </w:pPr>
    </w:p>
    <w:p w14:paraId="47DDCE3A" w14:textId="618A9A7E" w:rsidR="00C92312" w:rsidRPr="00CC3F4E" w:rsidRDefault="00C92312" w:rsidP="00135BEE">
      <w:pPr>
        <w:pStyle w:val="Tablici"/>
        <w:rPr>
          <w:noProof/>
        </w:rPr>
      </w:pPr>
      <w:r w:rsidRPr="00CC3F4E">
        <w:rPr>
          <w:noProof/>
        </w:rPr>
        <w:t>Техническите параметри и стойност за цялостната реконструкция – приоритетни мерки</w:t>
      </w:r>
    </w:p>
    <w:tbl>
      <w:tblPr>
        <w:tblW w:w="5804" w:type="pct"/>
        <w:tblInd w:w="-567" w:type="dxa"/>
        <w:tblLook w:val="04A0" w:firstRow="1" w:lastRow="0" w:firstColumn="1" w:lastColumn="0" w:noHBand="0" w:noVBand="1"/>
      </w:tblPr>
      <w:tblGrid>
        <w:gridCol w:w="1532"/>
        <w:gridCol w:w="1097"/>
        <w:gridCol w:w="1118"/>
        <w:gridCol w:w="1002"/>
        <w:gridCol w:w="1052"/>
        <w:gridCol w:w="1096"/>
        <w:gridCol w:w="908"/>
        <w:gridCol w:w="1312"/>
        <w:gridCol w:w="1801"/>
      </w:tblGrid>
      <w:tr w:rsidR="00C92312" w:rsidRPr="00CC3F4E" w14:paraId="37B41F89" w14:textId="77777777" w:rsidTr="00C92312">
        <w:trPr>
          <w:trHeight w:val="227"/>
          <w:tblHeader/>
        </w:trPr>
        <w:tc>
          <w:tcPr>
            <w:tcW w:w="701" w:type="pct"/>
            <w:noWrap/>
            <w:vAlign w:val="bottom"/>
            <w:hideMark/>
          </w:tcPr>
          <w:p w14:paraId="233D5BBE" w14:textId="77777777" w:rsidR="00C92312" w:rsidRPr="00CC3F4E" w:rsidRDefault="00C92312" w:rsidP="00C92312">
            <w:pPr>
              <w:rPr>
                <w:noProof/>
              </w:rPr>
            </w:pPr>
          </w:p>
        </w:tc>
        <w:tc>
          <w:tcPr>
            <w:tcW w:w="1955" w:type="pct"/>
            <w:gridSpan w:val="4"/>
            <w:tcBorders>
              <w:top w:val="single" w:sz="4" w:space="0" w:color="auto"/>
              <w:left w:val="single" w:sz="4" w:space="0" w:color="auto"/>
              <w:bottom w:val="single" w:sz="4" w:space="0" w:color="auto"/>
              <w:right w:val="single" w:sz="4" w:space="0" w:color="auto"/>
            </w:tcBorders>
            <w:noWrap/>
            <w:vAlign w:val="center"/>
            <w:hideMark/>
          </w:tcPr>
          <w:p w14:paraId="03F5453E" w14:textId="77777777" w:rsidR="00C92312" w:rsidRPr="00CC3F4E" w:rsidRDefault="00C92312" w:rsidP="00C92312">
            <w:pPr>
              <w:spacing w:line="240" w:lineRule="auto"/>
              <w:jc w:val="center"/>
              <w:rPr>
                <w:rFonts w:ascii="Times New Roman" w:eastAsia="Times New Roman" w:hAnsi="Times New Roman"/>
                <w:noProof/>
                <w:sz w:val="20"/>
                <w:szCs w:val="20"/>
              </w:rPr>
            </w:pPr>
            <w:r w:rsidRPr="00CC3F4E">
              <w:rPr>
                <w:rFonts w:ascii="Times New Roman" w:eastAsia="Times New Roman" w:hAnsi="Times New Roman"/>
                <w:noProof/>
                <w:sz w:val="20"/>
                <w:szCs w:val="20"/>
              </w:rPr>
              <w:t>с настилка</w:t>
            </w:r>
          </w:p>
        </w:tc>
        <w:tc>
          <w:tcPr>
            <w:tcW w:w="1519" w:type="pct"/>
            <w:gridSpan w:val="3"/>
            <w:tcBorders>
              <w:top w:val="single" w:sz="4" w:space="0" w:color="auto"/>
              <w:left w:val="nil"/>
              <w:bottom w:val="single" w:sz="4" w:space="0" w:color="auto"/>
              <w:right w:val="single" w:sz="4" w:space="0" w:color="auto"/>
            </w:tcBorders>
            <w:noWrap/>
            <w:vAlign w:val="center"/>
            <w:hideMark/>
          </w:tcPr>
          <w:p w14:paraId="736E1E5B" w14:textId="77777777" w:rsidR="00C92312" w:rsidRPr="00CC3F4E" w:rsidRDefault="00C92312" w:rsidP="00C92312">
            <w:pPr>
              <w:spacing w:line="240" w:lineRule="auto"/>
              <w:jc w:val="center"/>
              <w:rPr>
                <w:rFonts w:ascii="Times New Roman" w:eastAsia="Times New Roman" w:hAnsi="Times New Roman"/>
                <w:noProof/>
                <w:sz w:val="20"/>
                <w:szCs w:val="20"/>
              </w:rPr>
            </w:pPr>
            <w:r w:rsidRPr="00CC3F4E">
              <w:rPr>
                <w:rFonts w:ascii="Times New Roman" w:eastAsia="Times New Roman" w:hAnsi="Times New Roman"/>
                <w:noProof/>
                <w:sz w:val="20"/>
                <w:szCs w:val="20"/>
              </w:rPr>
              <w:t>без настилка</w:t>
            </w:r>
          </w:p>
        </w:tc>
        <w:tc>
          <w:tcPr>
            <w:tcW w:w="824" w:type="pct"/>
            <w:noWrap/>
            <w:vAlign w:val="bottom"/>
            <w:hideMark/>
          </w:tcPr>
          <w:p w14:paraId="628F8A29" w14:textId="77777777" w:rsidR="00C92312" w:rsidRPr="00CC3F4E" w:rsidRDefault="00C92312" w:rsidP="00C92312">
            <w:pPr>
              <w:rPr>
                <w:rFonts w:eastAsia="Times New Roman"/>
                <w:noProof/>
                <w:sz w:val="20"/>
                <w:szCs w:val="20"/>
              </w:rPr>
            </w:pPr>
          </w:p>
        </w:tc>
      </w:tr>
      <w:tr w:rsidR="00C92312" w:rsidRPr="00CC3F4E" w14:paraId="11019BDA" w14:textId="77777777" w:rsidTr="00C92312">
        <w:trPr>
          <w:trHeight w:val="227"/>
          <w:tblHeader/>
        </w:trPr>
        <w:tc>
          <w:tcPr>
            <w:tcW w:w="701" w:type="pct"/>
            <w:tcBorders>
              <w:top w:val="single" w:sz="4" w:space="0" w:color="auto"/>
              <w:left w:val="single" w:sz="4" w:space="0" w:color="auto"/>
              <w:bottom w:val="single" w:sz="4" w:space="0" w:color="auto"/>
              <w:right w:val="single" w:sz="4" w:space="0" w:color="auto"/>
            </w:tcBorders>
            <w:shd w:val="clear" w:color="auto" w:fill="8DB3E2"/>
            <w:vAlign w:val="center"/>
            <w:hideMark/>
          </w:tcPr>
          <w:p w14:paraId="142AA00A" w14:textId="77777777" w:rsidR="00C92312" w:rsidRPr="00CC3F4E" w:rsidRDefault="00C92312" w:rsidP="00C92312">
            <w:pPr>
              <w:spacing w:after="0" w:line="240" w:lineRule="auto"/>
              <w:jc w:val="center"/>
              <w:rPr>
                <w:rFonts w:ascii="Times New Roman" w:eastAsia="Times New Roman" w:hAnsi="Times New Roman"/>
                <w:b/>
                <w:bCs/>
                <w:noProof/>
                <w:color w:val="000000"/>
                <w:sz w:val="20"/>
                <w:szCs w:val="20"/>
              </w:rPr>
            </w:pPr>
            <w:r w:rsidRPr="00CC3F4E">
              <w:rPr>
                <w:rFonts w:ascii="Times New Roman" w:eastAsia="Times New Roman" w:hAnsi="Times New Roman"/>
                <w:b/>
                <w:bCs/>
                <w:noProof/>
                <w:color w:val="000000"/>
                <w:sz w:val="20"/>
                <w:szCs w:val="20"/>
              </w:rPr>
              <w:t>Диаметри</w:t>
            </w:r>
          </w:p>
        </w:tc>
        <w:tc>
          <w:tcPr>
            <w:tcW w:w="502" w:type="pct"/>
            <w:tcBorders>
              <w:top w:val="nil"/>
              <w:left w:val="nil"/>
              <w:bottom w:val="single" w:sz="4" w:space="0" w:color="auto"/>
              <w:right w:val="single" w:sz="4" w:space="0" w:color="auto"/>
            </w:tcBorders>
            <w:shd w:val="clear" w:color="auto" w:fill="8DB3E2"/>
            <w:vAlign w:val="center"/>
            <w:hideMark/>
          </w:tcPr>
          <w:p w14:paraId="424A6E3C" w14:textId="77777777" w:rsidR="00C92312" w:rsidRPr="00CC3F4E" w:rsidRDefault="00C92312" w:rsidP="00C92312">
            <w:pPr>
              <w:spacing w:after="0" w:line="240" w:lineRule="auto"/>
              <w:jc w:val="center"/>
              <w:rPr>
                <w:rFonts w:ascii="Times New Roman" w:eastAsia="Times New Roman" w:hAnsi="Times New Roman"/>
                <w:b/>
                <w:bCs/>
                <w:noProof/>
                <w:color w:val="000000"/>
                <w:sz w:val="20"/>
                <w:szCs w:val="20"/>
              </w:rPr>
            </w:pPr>
            <w:r w:rsidRPr="00CC3F4E">
              <w:rPr>
                <w:rFonts w:ascii="Times New Roman" w:eastAsia="Times New Roman" w:hAnsi="Times New Roman"/>
                <w:b/>
                <w:bCs/>
                <w:noProof/>
                <w:color w:val="000000"/>
                <w:sz w:val="20"/>
                <w:szCs w:val="20"/>
              </w:rPr>
              <w:t>Дължина</w:t>
            </w:r>
          </w:p>
        </w:tc>
        <w:tc>
          <w:tcPr>
            <w:tcW w:w="512" w:type="pct"/>
            <w:tcBorders>
              <w:top w:val="nil"/>
              <w:left w:val="nil"/>
              <w:bottom w:val="single" w:sz="4" w:space="0" w:color="auto"/>
              <w:right w:val="single" w:sz="4" w:space="0" w:color="auto"/>
            </w:tcBorders>
            <w:shd w:val="clear" w:color="auto" w:fill="8DB3E2"/>
            <w:vAlign w:val="center"/>
            <w:hideMark/>
          </w:tcPr>
          <w:p w14:paraId="3C73BC07" w14:textId="77777777" w:rsidR="00C92312" w:rsidRPr="00CC3F4E" w:rsidRDefault="00C92312" w:rsidP="00C92312">
            <w:pPr>
              <w:spacing w:after="0" w:line="240" w:lineRule="auto"/>
              <w:jc w:val="center"/>
              <w:rPr>
                <w:rFonts w:ascii="Times New Roman" w:eastAsia="Times New Roman" w:hAnsi="Times New Roman"/>
                <w:b/>
                <w:bCs/>
                <w:noProof/>
                <w:color w:val="000000"/>
                <w:sz w:val="20"/>
                <w:szCs w:val="20"/>
              </w:rPr>
            </w:pPr>
            <w:r w:rsidRPr="00CC3F4E">
              <w:rPr>
                <w:rFonts w:ascii="Times New Roman" w:eastAsia="Times New Roman" w:hAnsi="Times New Roman"/>
                <w:b/>
                <w:bCs/>
                <w:noProof/>
                <w:color w:val="000000"/>
                <w:sz w:val="20"/>
                <w:szCs w:val="20"/>
              </w:rPr>
              <w:t>материал</w:t>
            </w:r>
          </w:p>
        </w:tc>
        <w:tc>
          <w:tcPr>
            <w:tcW w:w="459" w:type="pct"/>
            <w:tcBorders>
              <w:top w:val="nil"/>
              <w:left w:val="nil"/>
              <w:bottom w:val="single" w:sz="4" w:space="0" w:color="auto"/>
              <w:right w:val="single" w:sz="4" w:space="0" w:color="auto"/>
            </w:tcBorders>
            <w:shd w:val="clear" w:color="auto" w:fill="8DB3E2"/>
            <w:vAlign w:val="center"/>
            <w:hideMark/>
          </w:tcPr>
          <w:p w14:paraId="3F013647" w14:textId="77777777" w:rsidR="00C92312" w:rsidRPr="00CC3F4E" w:rsidRDefault="00C92312" w:rsidP="00C92312">
            <w:pPr>
              <w:spacing w:after="0" w:line="240" w:lineRule="auto"/>
              <w:jc w:val="center"/>
              <w:rPr>
                <w:rFonts w:ascii="Times New Roman" w:eastAsia="Times New Roman" w:hAnsi="Times New Roman"/>
                <w:b/>
                <w:bCs/>
                <w:noProof/>
                <w:color w:val="000000"/>
                <w:sz w:val="20"/>
                <w:szCs w:val="20"/>
              </w:rPr>
            </w:pPr>
            <w:r w:rsidRPr="00CC3F4E">
              <w:rPr>
                <w:rFonts w:ascii="Times New Roman" w:eastAsia="Times New Roman" w:hAnsi="Times New Roman"/>
                <w:b/>
                <w:bCs/>
                <w:noProof/>
                <w:color w:val="000000"/>
                <w:sz w:val="20"/>
                <w:szCs w:val="20"/>
              </w:rPr>
              <w:t>ед.цена</w:t>
            </w:r>
          </w:p>
        </w:tc>
        <w:tc>
          <w:tcPr>
            <w:tcW w:w="482" w:type="pct"/>
            <w:tcBorders>
              <w:top w:val="nil"/>
              <w:left w:val="nil"/>
              <w:bottom w:val="single" w:sz="4" w:space="0" w:color="auto"/>
              <w:right w:val="single" w:sz="4" w:space="0" w:color="auto"/>
            </w:tcBorders>
            <w:shd w:val="clear" w:color="auto" w:fill="8DB3E2"/>
            <w:vAlign w:val="center"/>
            <w:hideMark/>
          </w:tcPr>
          <w:p w14:paraId="2C8C248D" w14:textId="77777777" w:rsidR="00C92312" w:rsidRPr="00CC3F4E" w:rsidRDefault="00C92312" w:rsidP="00C92312">
            <w:pPr>
              <w:spacing w:after="0" w:line="240" w:lineRule="auto"/>
              <w:jc w:val="center"/>
              <w:rPr>
                <w:rFonts w:ascii="Times New Roman" w:eastAsia="Times New Roman" w:hAnsi="Times New Roman"/>
                <w:b/>
                <w:bCs/>
                <w:noProof/>
                <w:color w:val="000000"/>
                <w:sz w:val="20"/>
                <w:szCs w:val="20"/>
              </w:rPr>
            </w:pPr>
            <w:r w:rsidRPr="00CC3F4E">
              <w:rPr>
                <w:rFonts w:ascii="Times New Roman" w:eastAsia="Times New Roman" w:hAnsi="Times New Roman"/>
                <w:b/>
                <w:bCs/>
                <w:noProof/>
                <w:color w:val="000000"/>
                <w:sz w:val="20"/>
                <w:szCs w:val="20"/>
              </w:rPr>
              <w:t>сума</w:t>
            </w:r>
          </w:p>
        </w:tc>
        <w:tc>
          <w:tcPr>
            <w:tcW w:w="502" w:type="pct"/>
            <w:tcBorders>
              <w:top w:val="nil"/>
              <w:left w:val="nil"/>
              <w:bottom w:val="single" w:sz="4" w:space="0" w:color="auto"/>
              <w:right w:val="single" w:sz="4" w:space="0" w:color="auto"/>
            </w:tcBorders>
            <w:shd w:val="clear" w:color="auto" w:fill="8DB3E2"/>
            <w:vAlign w:val="center"/>
            <w:hideMark/>
          </w:tcPr>
          <w:p w14:paraId="1762F823" w14:textId="77777777" w:rsidR="00C92312" w:rsidRPr="00CC3F4E" w:rsidRDefault="00C92312" w:rsidP="00C92312">
            <w:pPr>
              <w:spacing w:after="0" w:line="240" w:lineRule="auto"/>
              <w:jc w:val="center"/>
              <w:rPr>
                <w:rFonts w:ascii="Times New Roman" w:eastAsia="Times New Roman" w:hAnsi="Times New Roman"/>
                <w:b/>
                <w:bCs/>
                <w:noProof/>
                <w:color w:val="000000"/>
                <w:sz w:val="20"/>
                <w:szCs w:val="20"/>
              </w:rPr>
            </w:pPr>
            <w:r w:rsidRPr="00CC3F4E">
              <w:rPr>
                <w:rFonts w:ascii="Times New Roman" w:eastAsia="Times New Roman" w:hAnsi="Times New Roman"/>
                <w:b/>
                <w:bCs/>
                <w:noProof/>
                <w:color w:val="000000"/>
                <w:sz w:val="20"/>
                <w:szCs w:val="20"/>
              </w:rPr>
              <w:t>Дължина</w:t>
            </w:r>
          </w:p>
        </w:tc>
        <w:tc>
          <w:tcPr>
            <w:tcW w:w="416" w:type="pct"/>
            <w:tcBorders>
              <w:top w:val="nil"/>
              <w:left w:val="nil"/>
              <w:bottom w:val="single" w:sz="4" w:space="0" w:color="auto"/>
              <w:right w:val="single" w:sz="4" w:space="0" w:color="auto"/>
            </w:tcBorders>
            <w:shd w:val="clear" w:color="auto" w:fill="8DB3E2"/>
            <w:vAlign w:val="center"/>
            <w:hideMark/>
          </w:tcPr>
          <w:p w14:paraId="4AD6120F" w14:textId="77777777" w:rsidR="00C92312" w:rsidRPr="00CC3F4E" w:rsidRDefault="00C92312" w:rsidP="00C92312">
            <w:pPr>
              <w:spacing w:after="0" w:line="240" w:lineRule="auto"/>
              <w:jc w:val="center"/>
              <w:rPr>
                <w:rFonts w:ascii="Times New Roman" w:eastAsia="Times New Roman" w:hAnsi="Times New Roman"/>
                <w:b/>
                <w:bCs/>
                <w:noProof/>
                <w:color w:val="000000"/>
                <w:sz w:val="20"/>
                <w:szCs w:val="20"/>
              </w:rPr>
            </w:pPr>
            <w:r w:rsidRPr="00CC3F4E">
              <w:rPr>
                <w:rFonts w:ascii="Times New Roman" w:eastAsia="Times New Roman" w:hAnsi="Times New Roman"/>
                <w:b/>
                <w:bCs/>
                <w:noProof/>
                <w:color w:val="000000"/>
                <w:sz w:val="20"/>
                <w:szCs w:val="20"/>
              </w:rPr>
              <w:t>ед.цена</w:t>
            </w:r>
          </w:p>
        </w:tc>
        <w:tc>
          <w:tcPr>
            <w:tcW w:w="601" w:type="pct"/>
            <w:tcBorders>
              <w:top w:val="nil"/>
              <w:left w:val="nil"/>
              <w:bottom w:val="single" w:sz="4" w:space="0" w:color="auto"/>
              <w:right w:val="single" w:sz="4" w:space="0" w:color="auto"/>
            </w:tcBorders>
            <w:shd w:val="clear" w:color="auto" w:fill="8DB3E2"/>
            <w:vAlign w:val="center"/>
            <w:hideMark/>
          </w:tcPr>
          <w:p w14:paraId="117F9DE6" w14:textId="77777777" w:rsidR="00C92312" w:rsidRPr="00CC3F4E" w:rsidRDefault="00C92312" w:rsidP="00C92312">
            <w:pPr>
              <w:spacing w:after="0" w:line="240" w:lineRule="auto"/>
              <w:jc w:val="center"/>
              <w:rPr>
                <w:rFonts w:ascii="Times New Roman" w:eastAsia="Times New Roman" w:hAnsi="Times New Roman"/>
                <w:b/>
                <w:bCs/>
                <w:noProof/>
                <w:color w:val="000000"/>
                <w:sz w:val="20"/>
                <w:szCs w:val="20"/>
              </w:rPr>
            </w:pPr>
            <w:r w:rsidRPr="00CC3F4E">
              <w:rPr>
                <w:rFonts w:ascii="Times New Roman" w:eastAsia="Times New Roman" w:hAnsi="Times New Roman"/>
                <w:b/>
                <w:bCs/>
                <w:noProof/>
                <w:color w:val="000000"/>
                <w:sz w:val="20"/>
                <w:szCs w:val="20"/>
              </w:rPr>
              <w:t>сума</w:t>
            </w:r>
          </w:p>
        </w:tc>
        <w:tc>
          <w:tcPr>
            <w:tcW w:w="824" w:type="pct"/>
            <w:tcBorders>
              <w:top w:val="single" w:sz="4" w:space="0" w:color="auto"/>
              <w:left w:val="nil"/>
              <w:bottom w:val="single" w:sz="4" w:space="0" w:color="auto"/>
              <w:right w:val="single" w:sz="4" w:space="0" w:color="auto"/>
            </w:tcBorders>
            <w:shd w:val="clear" w:color="auto" w:fill="8DB3E2"/>
            <w:vAlign w:val="center"/>
            <w:hideMark/>
          </w:tcPr>
          <w:p w14:paraId="67D928DD" w14:textId="77777777" w:rsidR="00C92312" w:rsidRPr="00CC3F4E" w:rsidRDefault="00C92312" w:rsidP="00C92312">
            <w:pPr>
              <w:spacing w:after="0" w:line="240" w:lineRule="auto"/>
              <w:jc w:val="center"/>
              <w:rPr>
                <w:rFonts w:ascii="Times New Roman" w:eastAsia="Times New Roman" w:hAnsi="Times New Roman"/>
                <w:b/>
                <w:bCs/>
                <w:noProof/>
                <w:color w:val="000000"/>
                <w:sz w:val="20"/>
                <w:szCs w:val="20"/>
              </w:rPr>
            </w:pPr>
            <w:r w:rsidRPr="00CC3F4E">
              <w:rPr>
                <w:rFonts w:ascii="Times New Roman" w:eastAsia="Times New Roman" w:hAnsi="Times New Roman"/>
                <w:b/>
                <w:bCs/>
                <w:noProof/>
                <w:color w:val="000000"/>
                <w:sz w:val="20"/>
                <w:szCs w:val="20"/>
              </w:rPr>
              <w:t>Общо</w:t>
            </w:r>
          </w:p>
        </w:tc>
      </w:tr>
      <w:tr w:rsidR="00C92312" w:rsidRPr="00CC3F4E" w14:paraId="61885487" w14:textId="77777777" w:rsidTr="00C92312">
        <w:trPr>
          <w:trHeight w:val="227"/>
          <w:tblHeader/>
        </w:trPr>
        <w:tc>
          <w:tcPr>
            <w:tcW w:w="701" w:type="pct"/>
            <w:tcBorders>
              <w:top w:val="nil"/>
              <w:left w:val="single" w:sz="4" w:space="0" w:color="auto"/>
              <w:bottom w:val="single" w:sz="4" w:space="0" w:color="auto"/>
              <w:right w:val="single" w:sz="4" w:space="0" w:color="auto"/>
            </w:tcBorders>
            <w:shd w:val="clear" w:color="auto" w:fill="8DB3E2"/>
            <w:vAlign w:val="center"/>
            <w:hideMark/>
          </w:tcPr>
          <w:p w14:paraId="05C4AD73" w14:textId="77777777" w:rsidR="00C92312" w:rsidRPr="00CC3F4E" w:rsidRDefault="00C92312" w:rsidP="00C92312">
            <w:pPr>
              <w:spacing w:after="0" w:line="240" w:lineRule="auto"/>
              <w:jc w:val="center"/>
              <w:rPr>
                <w:rFonts w:ascii="Times New Roman" w:eastAsia="Times New Roman" w:hAnsi="Times New Roman"/>
                <w:b/>
                <w:bCs/>
                <w:noProof/>
                <w:color w:val="000000"/>
                <w:sz w:val="20"/>
                <w:szCs w:val="20"/>
              </w:rPr>
            </w:pPr>
            <w:r w:rsidRPr="00CC3F4E">
              <w:rPr>
                <w:rFonts w:ascii="Times New Roman" w:eastAsia="Times New Roman" w:hAnsi="Times New Roman"/>
                <w:b/>
                <w:bCs/>
                <w:noProof/>
                <w:color w:val="000000"/>
                <w:sz w:val="20"/>
                <w:szCs w:val="20"/>
              </w:rPr>
              <w:t>DN</w:t>
            </w:r>
          </w:p>
        </w:tc>
        <w:tc>
          <w:tcPr>
            <w:tcW w:w="502" w:type="pct"/>
            <w:tcBorders>
              <w:top w:val="nil"/>
              <w:left w:val="nil"/>
              <w:bottom w:val="single" w:sz="4" w:space="0" w:color="auto"/>
              <w:right w:val="single" w:sz="4" w:space="0" w:color="auto"/>
            </w:tcBorders>
            <w:shd w:val="clear" w:color="auto" w:fill="8DB3E2"/>
            <w:vAlign w:val="center"/>
            <w:hideMark/>
          </w:tcPr>
          <w:p w14:paraId="653ED18B" w14:textId="77777777" w:rsidR="00C92312" w:rsidRPr="00CC3F4E" w:rsidRDefault="00C92312" w:rsidP="00C92312">
            <w:pPr>
              <w:spacing w:after="0" w:line="240" w:lineRule="auto"/>
              <w:jc w:val="center"/>
              <w:rPr>
                <w:rFonts w:ascii="Times New Roman" w:eastAsia="Times New Roman" w:hAnsi="Times New Roman"/>
                <w:b/>
                <w:bCs/>
                <w:noProof/>
                <w:color w:val="000000"/>
                <w:sz w:val="20"/>
                <w:szCs w:val="20"/>
              </w:rPr>
            </w:pPr>
            <w:r w:rsidRPr="00CC3F4E">
              <w:rPr>
                <w:rFonts w:ascii="Times New Roman" w:eastAsia="Times New Roman" w:hAnsi="Times New Roman"/>
                <w:b/>
                <w:bCs/>
                <w:noProof/>
                <w:color w:val="000000"/>
                <w:sz w:val="20"/>
                <w:szCs w:val="20"/>
              </w:rPr>
              <w:t>м</w:t>
            </w:r>
          </w:p>
        </w:tc>
        <w:tc>
          <w:tcPr>
            <w:tcW w:w="512" w:type="pct"/>
            <w:tcBorders>
              <w:top w:val="nil"/>
              <w:left w:val="nil"/>
              <w:bottom w:val="single" w:sz="4" w:space="0" w:color="auto"/>
              <w:right w:val="single" w:sz="4" w:space="0" w:color="auto"/>
            </w:tcBorders>
            <w:shd w:val="clear" w:color="auto" w:fill="8DB3E2"/>
            <w:vAlign w:val="center"/>
            <w:hideMark/>
          </w:tcPr>
          <w:p w14:paraId="35F9A740" w14:textId="77777777" w:rsidR="00C92312" w:rsidRPr="00CC3F4E" w:rsidRDefault="00C92312" w:rsidP="00C92312">
            <w:pPr>
              <w:spacing w:after="0" w:line="240" w:lineRule="auto"/>
              <w:jc w:val="center"/>
              <w:rPr>
                <w:rFonts w:ascii="Times New Roman" w:eastAsia="Times New Roman" w:hAnsi="Times New Roman"/>
                <w:b/>
                <w:bCs/>
                <w:noProof/>
                <w:color w:val="000000"/>
                <w:sz w:val="20"/>
                <w:szCs w:val="20"/>
              </w:rPr>
            </w:pPr>
            <w:r w:rsidRPr="00CC3F4E">
              <w:rPr>
                <w:rFonts w:ascii="Times New Roman" w:eastAsia="Times New Roman" w:hAnsi="Times New Roman"/>
                <w:b/>
                <w:bCs/>
                <w:noProof/>
                <w:color w:val="000000"/>
                <w:sz w:val="20"/>
                <w:szCs w:val="20"/>
              </w:rPr>
              <w:t>-</w:t>
            </w:r>
          </w:p>
        </w:tc>
        <w:tc>
          <w:tcPr>
            <w:tcW w:w="459" w:type="pct"/>
            <w:tcBorders>
              <w:top w:val="nil"/>
              <w:left w:val="nil"/>
              <w:bottom w:val="single" w:sz="4" w:space="0" w:color="auto"/>
              <w:right w:val="single" w:sz="4" w:space="0" w:color="auto"/>
            </w:tcBorders>
            <w:shd w:val="clear" w:color="auto" w:fill="8DB3E2"/>
            <w:vAlign w:val="center"/>
            <w:hideMark/>
          </w:tcPr>
          <w:p w14:paraId="45920F5A" w14:textId="77777777" w:rsidR="00C92312" w:rsidRPr="00CC3F4E" w:rsidRDefault="00C92312" w:rsidP="00C92312">
            <w:pPr>
              <w:spacing w:after="0" w:line="240" w:lineRule="auto"/>
              <w:jc w:val="center"/>
              <w:rPr>
                <w:rFonts w:ascii="Times New Roman" w:eastAsia="Times New Roman" w:hAnsi="Times New Roman"/>
                <w:b/>
                <w:bCs/>
                <w:noProof/>
                <w:color w:val="000000"/>
                <w:sz w:val="20"/>
                <w:szCs w:val="20"/>
              </w:rPr>
            </w:pPr>
            <w:r w:rsidRPr="00CC3F4E">
              <w:rPr>
                <w:rFonts w:ascii="Times New Roman" w:eastAsia="Times New Roman" w:hAnsi="Times New Roman"/>
                <w:b/>
                <w:bCs/>
                <w:noProof/>
                <w:color w:val="000000"/>
                <w:sz w:val="20"/>
                <w:szCs w:val="20"/>
              </w:rPr>
              <w:t>лв</w:t>
            </w:r>
          </w:p>
        </w:tc>
        <w:tc>
          <w:tcPr>
            <w:tcW w:w="482" w:type="pct"/>
            <w:tcBorders>
              <w:top w:val="nil"/>
              <w:left w:val="nil"/>
              <w:bottom w:val="single" w:sz="4" w:space="0" w:color="auto"/>
              <w:right w:val="single" w:sz="4" w:space="0" w:color="auto"/>
            </w:tcBorders>
            <w:shd w:val="clear" w:color="auto" w:fill="8DB3E2"/>
            <w:vAlign w:val="center"/>
            <w:hideMark/>
          </w:tcPr>
          <w:p w14:paraId="0F63C604" w14:textId="77777777" w:rsidR="00C92312" w:rsidRPr="00CC3F4E" w:rsidRDefault="00C92312" w:rsidP="00C92312">
            <w:pPr>
              <w:spacing w:after="0" w:line="240" w:lineRule="auto"/>
              <w:jc w:val="center"/>
              <w:rPr>
                <w:rFonts w:ascii="Times New Roman" w:eastAsia="Times New Roman" w:hAnsi="Times New Roman"/>
                <w:b/>
                <w:bCs/>
                <w:noProof/>
                <w:color w:val="000000"/>
                <w:sz w:val="20"/>
                <w:szCs w:val="20"/>
              </w:rPr>
            </w:pPr>
            <w:r w:rsidRPr="00CC3F4E">
              <w:rPr>
                <w:rFonts w:ascii="Times New Roman" w:eastAsia="Times New Roman" w:hAnsi="Times New Roman"/>
                <w:b/>
                <w:bCs/>
                <w:noProof/>
                <w:color w:val="000000"/>
                <w:sz w:val="20"/>
                <w:szCs w:val="20"/>
              </w:rPr>
              <w:t>лв</w:t>
            </w:r>
          </w:p>
        </w:tc>
        <w:tc>
          <w:tcPr>
            <w:tcW w:w="502" w:type="pct"/>
            <w:tcBorders>
              <w:top w:val="nil"/>
              <w:left w:val="nil"/>
              <w:bottom w:val="single" w:sz="4" w:space="0" w:color="auto"/>
              <w:right w:val="single" w:sz="4" w:space="0" w:color="auto"/>
            </w:tcBorders>
            <w:shd w:val="clear" w:color="auto" w:fill="8DB3E2"/>
            <w:vAlign w:val="center"/>
            <w:hideMark/>
          </w:tcPr>
          <w:p w14:paraId="01B04486" w14:textId="77777777" w:rsidR="00C92312" w:rsidRPr="00CC3F4E" w:rsidRDefault="00C92312" w:rsidP="00C92312">
            <w:pPr>
              <w:spacing w:after="0" w:line="240" w:lineRule="auto"/>
              <w:jc w:val="center"/>
              <w:rPr>
                <w:rFonts w:ascii="Times New Roman" w:eastAsia="Times New Roman" w:hAnsi="Times New Roman"/>
                <w:b/>
                <w:bCs/>
                <w:noProof/>
                <w:color w:val="000000"/>
                <w:sz w:val="20"/>
                <w:szCs w:val="20"/>
              </w:rPr>
            </w:pPr>
            <w:r w:rsidRPr="00CC3F4E">
              <w:rPr>
                <w:rFonts w:ascii="Times New Roman" w:eastAsia="Times New Roman" w:hAnsi="Times New Roman"/>
                <w:b/>
                <w:bCs/>
                <w:noProof/>
                <w:color w:val="000000"/>
                <w:sz w:val="20"/>
                <w:szCs w:val="20"/>
              </w:rPr>
              <w:t>м</w:t>
            </w:r>
          </w:p>
        </w:tc>
        <w:tc>
          <w:tcPr>
            <w:tcW w:w="416" w:type="pct"/>
            <w:tcBorders>
              <w:top w:val="nil"/>
              <w:left w:val="nil"/>
              <w:bottom w:val="single" w:sz="4" w:space="0" w:color="auto"/>
              <w:right w:val="single" w:sz="4" w:space="0" w:color="auto"/>
            </w:tcBorders>
            <w:shd w:val="clear" w:color="auto" w:fill="8DB3E2"/>
            <w:vAlign w:val="center"/>
            <w:hideMark/>
          </w:tcPr>
          <w:p w14:paraId="62417D94" w14:textId="77777777" w:rsidR="00C92312" w:rsidRPr="00CC3F4E" w:rsidRDefault="00C92312" w:rsidP="00C92312">
            <w:pPr>
              <w:spacing w:after="0" w:line="240" w:lineRule="auto"/>
              <w:jc w:val="center"/>
              <w:rPr>
                <w:rFonts w:ascii="Times New Roman" w:eastAsia="Times New Roman" w:hAnsi="Times New Roman"/>
                <w:b/>
                <w:bCs/>
                <w:noProof/>
                <w:color w:val="000000"/>
                <w:sz w:val="20"/>
                <w:szCs w:val="20"/>
              </w:rPr>
            </w:pPr>
            <w:r w:rsidRPr="00CC3F4E">
              <w:rPr>
                <w:rFonts w:ascii="Times New Roman" w:eastAsia="Times New Roman" w:hAnsi="Times New Roman"/>
                <w:b/>
                <w:bCs/>
                <w:noProof/>
                <w:color w:val="000000"/>
                <w:sz w:val="20"/>
                <w:szCs w:val="20"/>
              </w:rPr>
              <w:t>м</w:t>
            </w:r>
          </w:p>
        </w:tc>
        <w:tc>
          <w:tcPr>
            <w:tcW w:w="601" w:type="pct"/>
            <w:tcBorders>
              <w:top w:val="nil"/>
              <w:left w:val="nil"/>
              <w:bottom w:val="single" w:sz="4" w:space="0" w:color="auto"/>
              <w:right w:val="single" w:sz="4" w:space="0" w:color="auto"/>
            </w:tcBorders>
            <w:shd w:val="clear" w:color="auto" w:fill="8DB3E2"/>
            <w:vAlign w:val="center"/>
            <w:hideMark/>
          </w:tcPr>
          <w:p w14:paraId="057B79C1" w14:textId="77777777" w:rsidR="00C92312" w:rsidRPr="00CC3F4E" w:rsidRDefault="00C92312" w:rsidP="00C92312">
            <w:pPr>
              <w:spacing w:after="0" w:line="240" w:lineRule="auto"/>
              <w:jc w:val="center"/>
              <w:rPr>
                <w:rFonts w:ascii="Times New Roman" w:eastAsia="Times New Roman" w:hAnsi="Times New Roman"/>
                <w:b/>
                <w:bCs/>
                <w:noProof/>
                <w:color w:val="000000"/>
                <w:sz w:val="20"/>
                <w:szCs w:val="20"/>
              </w:rPr>
            </w:pPr>
            <w:r w:rsidRPr="00CC3F4E">
              <w:rPr>
                <w:rFonts w:ascii="Times New Roman" w:eastAsia="Times New Roman" w:hAnsi="Times New Roman"/>
                <w:b/>
                <w:bCs/>
                <w:noProof/>
                <w:color w:val="000000"/>
                <w:sz w:val="20"/>
                <w:szCs w:val="20"/>
              </w:rPr>
              <w:t>лв</w:t>
            </w:r>
          </w:p>
        </w:tc>
        <w:tc>
          <w:tcPr>
            <w:tcW w:w="824" w:type="pct"/>
            <w:tcBorders>
              <w:top w:val="nil"/>
              <w:left w:val="nil"/>
              <w:bottom w:val="single" w:sz="4" w:space="0" w:color="auto"/>
              <w:right w:val="single" w:sz="4" w:space="0" w:color="auto"/>
            </w:tcBorders>
            <w:shd w:val="clear" w:color="auto" w:fill="8DB3E2"/>
            <w:vAlign w:val="center"/>
            <w:hideMark/>
          </w:tcPr>
          <w:p w14:paraId="6CFA8334" w14:textId="77777777" w:rsidR="00C92312" w:rsidRPr="00CC3F4E" w:rsidRDefault="00C92312" w:rsidP="00C92312">
            <w:pPr>
              <w:spacing w:after="0" w:line="240" w:lineRule="auto"/>
              <w:jc w:val="center"/>
              <w:rPr>
                <w:rFonts w:ascii="Times New Roman" w:eastAsia="Times New Roman" w:hAnsi="Times New Roman"/>
                <w:b/>
                <w:bCs/>
                <w:noProof/>
                <w:color w:val="000000"/>
                <w:sz w:val="20"/>
                <w:szCs w:val="20"/>
              </w:rPr>
            </w:pPr>
            <w:r w:rsidRPr="00CC3F4E">
              <w:rPr>
                <w:rFonts w:ascii="Times New Roman" w:eastAsia="Times New Roman" w:hAnsi="Times New Roman"/>
                <w:b/>
                <w:bCs/>
                <w:noProof/>
                <w:color w:val="000000"/>
                <w:sz w:val="20"/>
                <w:szCs w:val="20"/>
              </w:rPr>
              <w:t>лв</w:t>
            </w:r>
          </w:p>
        </w:tc>
      </w:tr>
      <w:tr w:rsidR="00C92312" w14:paraId="4A7A2B40" w14:textId="77777777" w:rsidTr="00C92312">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vAlign w:val="center"/>
            <w:hideMark/>
          </w:tcPr>
          <w:p w14:paraId="461FBBF3" w14:textId="77777777" w:rsidR="00C92312" w:rsidRPr="00CC3F4E" w:rsidRDefault="00C92312" w:rsidP="00C92312">
            <w:pPr>
              <w:spacing w:after="0" w:line="240" w:lineRule="auto"/>
              <w:jc w:val="center"/>
              <w:rPr>
                <w:rFonts w:ascii="Times New Roman" w:eastAsia="Times New Roman" w:hAnsi="Times New Roman"/>
                <w:b/>
                <w:bCs/>
                <w:color w:val="000000"/>
                <w:sz w:val="20"/>
                <w:szCs w:val="20"/>
              </w:rPr>
            </w:pPr>
            <w:r w:rsidRPr="00CC3F4E">
              <w:rPr>
                <w:rFonts w:ascii="Times New Roman" w:eastAsia="Times New Roman" w:hAnsi="Times New Roman"/>
                <w:b/>
                <w:bCs/>
                <w:color w:val="000000"/>
                <w:sz w:val="20"/>
                <w:szCs w:val="20"/>
              </w:rPr>
              <w:t>Реконструкция</w:t>
            </w:r>
          </w:p>
        </w:tc>
      </w:tr>
      <w:tr w:rsidR="00C92312" w14:paraId="2FD4C04F" w14:textId="77777777" w:rsidTr="00C92312">
        <w:trPr>
          <w:trHeight w:val="227"/>
        </w:trPr>
        <w:tc>
          <w:tcPr>
            <w:tcW w:w="701" w:type="pct"/>
            <w:tcBorders>
              <w:top w:val="nil"/>
              <w:left w:val="single" w:sz="4" w:space="0" w:color="auto"/>
              <w:bottom w:val="single" w:sz="4" w:space="0" w:color="auto"/>
              <w:right w:val="single" w:sz="4" w:space="0" w:color="auto"/>
            </w:tcBorders>
            <w:noWrap/>
            <w:vAlign w:val="bottom"/>
            <w:hideMark/>
          </w:tcPr>
          <w:p w14:paraId="4BDA0526" w14:textId="77777777" w:rsidR="00C92312" w:rsidRPr="00CC3F4E" w:rsidRDefault="00C92312" w:rsidP="00C92312">
            <w:pPr>
              <w:spacing w:after="0" w:line="240" w:lineRule="auto"/>
              <w:rPr>
                <w:rFonts w:ascii="Times New Roman" w:eastAsia="Times New Roman" w:hAnsi="Times New Roman"/>
                <w:sz w:val="20"/>
                <w:szCs w:val="20"/>
              </w:rPr>
            </w:pPr>
            <w:r w:rsidRPr="00CC3F4E">
              <w:rPr>
                <w:rFonts w:ascii="Times New Roman" w:eastAsia="Times New Roman" w:hAnsi="Times New Roman"/>
                <w:sz w:val="20"/>
                <w:szCs w:val="20"/>
              </w:rPr>
              <w:t>500</w:t>
            </w:r>
          </w:p>
        </w:tc>
        <w:tc>
          <w:tcPr>
            <w:tcW w:w="502" w:type="pct"/>
            <w:tcBorders>
              <w:top w:val="nil"/>
              <w:left w:val="nil"/>
              <w:bottom w:val="single" w:sz="4" w:space="0" w:color="auto"/>
              <w:right w:val="single" w:sz="4" w:space="0" w:color="auto"/>
            </w:tcBorders>
            <w:noWrap/>
            <w:vAlign w:val="bottom"/>
            <w:hideMark/>
          </w:tcPr>
          <w:p w14:paraId="060466EA" w14:textId="77777777" w:rsidR="00C92312" w:rsidRPr="00CC3F4E" w:rsidRDefault="00C92312" w:rsidP="00C92312">
            <w:pPr>
              <w:spacing w:after="0" w:line="240" w:lineRule="auto"/>
              <w:jc w:val="right"/>
              <w:rPr>
                <w:rFonts w:ascii="Times New Roman" w:eastAsia="Times New Roman" w:hAnsi="Times New Roman"/>
                <w:sz w:val="20"/>
                <w:szCs w:val="20"/>
              </w:rPr>
            </w:pPr>
            <w:r w:rsidRPr="00CC3F4E">
              <w:rPr>
                <w:rFonts w:ascii="Times New Roman" w:eastAsia="Times New Roman" w:hAnsi="Times New Roman"/>
                <w:sz w:val="20"/>
                <w:szCs w:val="20"/>
              </w:rPr>
              <w:t>581</w:t>
            </w:r>
          </w:p>
        </w:tc>
        <w:tc>
          <w:tcPr>
            <w:tcW w:w="512" w:type="pct"/>
            <w:tcBorders>
              <w:top w:val="nil"/>
              <w:left w:val="nil"/>
              <w:bottom w:val="single" w:sz="4" w:space="0" w:color="auto"/>
              <w:right w:val="single" w:sz="4" w:space="0" w:color="auto"/>
            </w:tcBorders>
            <w:vAlign w:val="center"/>
            <w:hideMark/>
          </w:tcPr>
          <w:p w14:paraId="71ECC5E5"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PP</w:t>
            </w:r>
          </w:p>
        </w:tc>
        <w:tc>
          <w:tcPr>
            <w:tcW w:w="459" w:type="pct"/>
            <w:tcBorders>
              <w:top w:val="nil"/>
              <w:left w:val="nil"/>
              <w:bottom w:val="single" w:sz="4" w:space="0" w:color="auto"/>
              <w:right w:val="single" w:sz="4" w:space="0" w:color="auto"/>
            </w:tcBorders>
            <w:vAlign w:val="center"/>
            <w:hideMark/>
          </w:tcPr>
          <w:p w14:paraId="2370C673"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845,94</w:t>
            </w:r>
          </w:p>
        </w:tc>
        <w:tc>
          <w:tcPr>
            <w:tcW w:w="482" w:type="pct"/>
            <w:tcBorders>
              <w:top w:val="nil"/>
              <w:left w:val="nil"/>
              <w:bottom w:val="single" w:sz="4" w:space="0" w:color="auto"/>
              <w:right w:val="single" w:sz="4" w:space="0" w:color="auto"/>
            </w:tcBorders>
            <w:noWrap/>
            <w:vAlign w:val="center"/>
            <w:hideMark/>
          </w:tcPr>
          <w:p w14:paraId="3879DEC1"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491 491</w:t>
            </w:r>
          </w:p>
        </w:tc>
        <w:tc>
          <w:tcPr>
            <w:tcW w:w="502" w:type="pct"/>
            <w:tcBorders>
              <w:top w:val="nil"/>
              <w:left w:val="nil"/>
              <w:bottom w:val="single" w:sz="4" w:space="0" w:color="auto"/>
              <w:right w:val="single" w:sz="4" w:space="0" w:color="auto"/>
            </w:tcBorders>
            <w:noWrap/>
            <w:vAlign w:val="center"/>
            <w:hideMark/>
          </w:tcPr>
          <w:p w14:paraId="366355B3"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16" w:type="pct"/>
            <w:tcBorders>
              <w:top w:val="nil"/>
              <w:left w:val="nil"/>
              <w:bottom w:val="single" w:sz="4" w:space="0" w:color="auto"/>
              <w:right w:val="single" w:sz="4" w:space="0" w:color="auto"/>
            </w:tcBorders>
            <w:vAlign w:val="center"/>
            <w:hideMark/>
          </w:tcPr>
          <w:p w14:paraId="1BDB87BA"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601" w:type="pct"/>
            <w:tcBorders>
              <w:top w:val="nil"/>
              <w:left w:val="nil"/>
              <w:bottom w:val="single" w:sz="4" w:space="0" w:color="auto"/>
              <w:right w:val="single" w:sz="4" w:space="0" w:color="auto"/>
            </w:tcBorders>
            <w:noWrap/>
            <w:vAlign w:val="center"/>
            <w:hideMark/>
          </w:tcPr>
          <w:p w14:paraId="4FF299ED"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824" w:type="pct"/>
            <w:tcBorders>
              <w:top w:val="nil"/>
              <w:left w:val="nil"/>
              <w:bottom w:val="single" w:sz="4" w:space="0" w:color="auto"/>
              <w:right w:val="single" w:sz="4" w:space="0" w:color="auto"/>
            </w:tcBorders>
            <w:noWrap/>
            <w:vAlign w:val="center"/>
            <w:hideMark/>
          </w:tcPr>
          <w:p w14:paraId="2907EB25"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491 491,14</w:t>
            </w:r>
          </w:p>
        </w:tc>
      </w:tr>
      <w:tr w:rsidR="00C92312" w14:paraId="19D1D11C" w14:textId="77777777" w:rsidTr="00C92312">
        <w:trPr>
          <w:trHeight w:val="227"/>
        </w:trPr>
        <w:tc>
          <w:tcPr>
            <w:tcW w:w="701" w:type="pct"/>
            <w:tcBorders>
              <w:top w:val="nil"/>
              <w:left w:val="single" w:sz="4" w:space="0" w:color="auto"/>
              <w:bottom w:val="single" w:sz="4" w:space="0" w:color="auto"/>
              <w:right w:val="single" w:sz="4" w:space="0" w:color="auto"/>
            </w:tcBorders>
            <w:noWrap/>
            <w:vAlign w:val="bottom"/>
            <w:hideMark/>
          </w:tcPr>
          <w:p w14:paraId="0FE276B0" w14:textId="77777777" w:rsidR="00C92312" w:rsidRPr="00CC3F4E" w:rsidRDefault="00C92312" w:rsidP="00C92312">
            <w:pPr>
              <w:spacing w:after="0" w:line="240" w:lineRule="auto"/>
              <w:rPr>
                <w:rFonts w:ascii="Times New Roman" w:eastAsia="Times New Roman" w:hAnsi="Times New Roman"/>
                <w:sz w:val="20"/>
                <w:szCs w:val="20"/>
              </w:rPr>
            </w:pPr>
            <w:r w:rsidRPr="00CC3F4E">
              <w:rPr>
                <w:rFonts w:ascii="Times New Roman" w:eastAsia="Times New Roman" w:hAnsi="Times New Roman"/>
                <w:sz w:val="20"/>
                <w:szCs w:val="20"/>
              </w:rPr>
              <w:t>800</w:t>
            </w:r>
          </w:p>
        </w:tc>
        <w:tc>
          <w:tcPr>
            <w:tcW w:w="502" w:type="pct"/>
            <w:tcBorders>
              <w:top w:val="nil"/>
              <w:left w:val="nil"/>
              <w:bottom w:val="single" w:sz="4" w:space="0" w:color="auto"/>
              <w:right w:val="single" w:sz="4" w:space="0" w:color="auto"/>
            </w:tcBorders>
            <w:noWrap/>
            <w:vAlign w:val="bottom"/>
            <w:hideMark/>
          </w:tcPr>
          <w:p w14:paraId="7DEFE532" w14:textId="77777777" w:rsidR="00C92312" w:rsidRPr="00CC3F4E" w:rsidRDefault="00C92312" w:rsidP="00C92312">
            <w:pPr>
              <w:spacing w:after="0" w:line="240" w:lineRule="auto"/>
              <w:jc w:val="right"/>
              <w:rPr>
                <w:rFonts w:ascii="Times New Roman" w:eastAsia="Times New Roman" w:hAnsi="Times New Roman"/>
                <w:sz w:val="20"/>
                <w:szCs w:val="20"/>
              </w:rPr>
            </w:pPr>
            <w:r w:rsidRPr="00CC3F4E">
              <w:rPr>
                <w:rFonts w:ascii="Times New Roman" w:eastAsia="Times New Roman" w:hAnsi="Times New Roman"/>
                <w:sz w:val="20"/>
                <w:szCs w:val="20"/>
              </w:rPr>
              <w:t>168</w:t>
            </w:r>
          </w:p>
        </w:tc>
        <w:tc>
          <w:tcPr>
            <w:tcW w:w="512" w:type="pct"/>
            <w:tcBorders>
              <w:top w:val="nil"/>
              <w:left w:val="nil"/>
              <w:bottom w:val="single" w:sz="4" w:space="0" w:color="auto"/>
              <w:right w:val="single" w:sz="4" w:space="0" w:color="auto"/>
            </w:tcBorders>
            <w:vAlign w:val="center"/>
            <w:hideMark/>
          </w:tcPr>
          <w:p w14:paraId="7738B642"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GRP</w:t>
            </w:r>
          </w:p>
        </w:tc>
        <w:tc>
          <w:tcPr>
            <w:tcW w:w="459" w:type="pct"/>
            <w:tcBorders>
              <w:top w:val="nil"/>
              <w:left w:val="nil"/>
              <w:bottom w:val="single" w:sz="4" w:space="0" w:color="auto"/>
              <w:right w:val="single" w:sz="4" w:space="0" w:color="auto"/>
            </w:tcBorders>
            <w:vAlign w:val="center"/>
            <w:hideMark/>
          </w:tcPr>
          <w:p w14:paraId="55B4EEFF"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1348,60</w:t>
            </w:r>
          </w:p>
        </w:tc>
        <w:tc>
          <w:tcPr>
            <w:tcW w:w="482" w:type="pct"/>
            <w:tcBorders>
              <w:top w:val="nil"/>
              <w:left w:val="nil"/>
              <w:bottom w:val="single" w:sz="4" w:space="0" w:color="auto"/>
              <w:right w:val="single" w:sz="4" w:space="0" w:color="auto"/>
            </w:tcBorders>
            <w:noWrap/>
            <w:vAlign w:val="center"/>
            <w:hideMark/>
          </w:tcPr>
          <w:p w14:paraId="19419191"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226 565</w:t>
            </w:r>
          </w:p>
        </w:tc>
        <w:tc>
          <w:tcPr>
            <w:tcW w:w="502" w:type="pct"/>
            <w:tcBorders>
              <w:top w:val="nil"/>
              <w:left w:val="nil"/>
              <w:bottom w:val="single" w:sz="4" w:space="0" w:color="auto"/>
              <w:right w:val="single" w:sz="4" w:space="0" w:color="auto"/>
            </w:tcBorders>
            <w:noWrap/>
            <w:vAlign w:val="center"/>
            <w:hideMark/>
          </w:tcPr>
          <w:p w14:paraId="037A34DB"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16" w:type="pct"/>
            <w:tcBorders>
              <w:top w:val="nil"/>
              <w:left w:val="nil"/>
              <w:bottom w:val="single" w:sz="4" w:space="0" w:color="auto"/>
              <w:right w:val="single" w:sz="4" w:space="0" w:color="auto"/>
            </w:tcBorders>
            <w:vAlign w:val="center"/>
            <w:hideMark/>
          </w:tcPr>
          <w:p w14:paraId="024A6C7C"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601" w:type="pct"/>
            <w:tcBorders>
              <w:top w:val="nil"/>
              <w:left w:val="nil"/>
              <w:bottom w:val="single" w:sz="4" w:space="0" w:color="auto"/>
              <w:right w:val="single" w:sz="4" w:space="0" w:color="auto"/>
            </w:tcBorders>
            <w:noWrap/>
            <w:vAlign w:val="center"/>
            <w:hideMark/>
          </w:tcPr>
          <w:p w14:paraId="7C3089FD"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824" w:type="pct"/>
            <w:tcBorders>
              <w:top w:val="nil"/>
              <w:left w:val="nil"/>
              <w:bottom w:val="single" w:sz="4" w:space="0" w:color="auto"/>
              <w:right w:val="single" w:sz="4" w:space="0" w:color="auto"/>
            </w:tcBorders>
            <w:noWrap/>
            <w:vAlign w:val="center"/>
            <w:hideMark/>
          </w:tcPr>
          <w:p w14:paraId="6D2AB0E9"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226 564,80</w:t>
            </w:r>
          </w:p>
        </w:tc>
      </w:tr>
      <w:tr w:rsidR="00C92312" w14:paraId="7212A284" w14:textId="77777777" w:rsidTr="00C92312">
        <w:trPr>
          <w:trHeight w:val="227"/>
        </w:trPr>
        <w:tc>
          <w:tcPr>
            <w:tcW w:w="701" w:type="pct"/>
            <w:tcBorders>
              <w:top w:val="nil"/>
              <w:left w:val="single" w:sz="4" w:space="0" w:color="auto"/>
              <w:bottom w:val="single" w:sz="4" w:space="0" w:color="auto"/>
              <w:right w:val="single" w:sz="4" w:space="0" w:color="auto"/>
            </w:tcBorders>
            <w:noWrap/>
            <w:vAlign w:val="bottom"/>
            <w:hideMark/>
          </w:tcPr>
          <w:p w14:paraId="214FD965" w14:textId="77777777" w:rsidR="00C92312" w:rsidRPr="00CC3F4E" w:rsidRDefault="00C92312" w:rsidP="00C92312">
            <w:pPr>
              <w:spacing w:after="0" w:line="240" w:lineRule="auto"/>
              <w:rPr>
                <w:rFonts w:ascii="Times New Roman" w:eastAsia="Times New Roman" w:hAnsi="Times New Roman"/>
                <w:sz w:val="20"/>
                <w:szCs w:val="20"/>
              </w:rPr>
            </w:pPr>
            <w:r w:rsidRPr="00CC3F4E">
              <w:rPr>
                <w:rFonts w:ascii="Times New Roman" w:eastAsia="Times New Roman" w:hAnsi="Times New Roman"/>
                <w:sz w:val="20"/>
                <w:szCs w:val="20"/>
              </w:rPr>
              <w:t>1200</w:t>
            </w:r>
          </w:p>
        </w:tc>
        <w:tc>
          <w:tcPr>
            <w:tcW w:w="502" w:type="pct"/>
            <w:tcBorders>
              <w:top w:val="nil"/>
              <w:left w:val="nil"/>
              <w:bottom w:val="single" w:sz="4" w:space="0" w:color="auto"/>
              <w:right w:val="single" w:sz="4" w:space="0" w:color="auto"/>
            </w:tcBorders>
            <w:noWrap/>
            <w:vAlign w:val="bottom"/>
            <w:hideMark/>
          </w:tcPr>
          <w:p w14:paraId="0F53B057" w14:textId="77777777" w:rsidR="00C92312" w:rsidRPr="00CC3F4E" w:rsidRDefault="00C92312" w:rsidP="00C92312">
            <w:pPr>
              <w:spacing w:after="0" w:line="240" w:lineRule="auto"/>
              <w:jc w:val="right"/>
              <w:rPr>
                <w:rFonts w:ascii="Times New Roman" w:eastAsia="Times New Roman" w:hAnsi="Times New Roman"/>
                <w:sz w:val="20"/>
                <w:szCs w:val="20"/>
              </w:rPr>
            </w:pPr>
            <w:r w:rsidRPr="00CC3F4E">
              <w:rPr>
                <w:rFonts w:ascii="Times New Roman" w:eastAsia="Times New Roman" w:hAnsi="Times New Roman"/>
                <w:sz w:val="20"/>
                <w:szCs w:val="20"/>
              </w:rPr>
              <w:t>429</w:t>
            </w:r>
          </w:p>
        </w:tc>
        <w:tc>
          <w:tcPr>
            <w:tcW w:w="512" w:type="pct"/>
            <w:tcBorders>
              <w:top w:val="nil"/>
              <w:left w:val="nil"/>
              <w:bottom w:val="single" w:sz="4" w:space="0" w:color="auto"/>
              <w:right w:val="single" w:sz="4" w:space="0" w:color="auto"/>
            </w:tcBorders>
            <w:vAlign w:val="center"/>
            <w:hideMark/>
          </w:tcPr>
          <w:p w14:paraId="18A0B95F"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GRP</w:t>
            </w:r>
          </w:p>
        </w:tc>
        <w:tc>
          <w:tcPr>
            <w:tcW w:w="459" w:type="pct"/>
            <w:tcBorders>
              <w:top w:val="nil"/>
              <w:left w:val="nil"/>
              <w:bottom w:val="single" w:sz="4" w:space="0" w:color="auto"/>
              <w:right w:val="single" w:sz="4" w:space="0" w:color="auto"/>
            </w:tcBorders>
            <w:vAlign w:val="center"/>
            <w:hideMark/>
          </w:tcPr>
          <w:p w14:paraId="68F43B17"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2635,90</w:t>
            </w:r>
          </w:p>
        </w:tc>
        <w:tc>
          <w:tcPr>
            <w:tcW w:w="482" w:type="pct"/>
            <w:tcBorders>
              <w:top w:val="nil"/>
              <w:left w:val="nil"/>
              <w:bottom w:val="single" w:sz="4" w:space="0" w:color="auto"/>
              <w:right w:val="single" w:sz="4" w:space="0" w:color="auto"/>
            </w:tcBorders>
            <w:noWrap/>
            <w:vAlign w:val="center"/>
            <w:hideMark/>
          </w:tcPr>
          <w:p w14:paraId="7C8BC96D"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1 130 801</w:t>
            </w:r>
          </w:p>
        </w:tc>
        <w:tc>
          <w:tcPr>
            <w:tcW w:w="502" w:type="pct"/>
            <w:tcBorders>
              <w:top w:val="nil"/>
              <w:left w:val="nil"/>
              <w:bottom w:val="single" w:sz="4" w:space="0" w:color="auto"/>
              <w:right w:val="single" w:sz="4" w:space="0" w:color="auto"/>
            </w:tcBorders>
            <w:noWrap/>
            <w:vAlign w:val="center"/>
            <w:hideMark/>
          </w:tcPr>
          <w:p w14:paraId="19BB6644"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16" w:type="pct"/>
            <w:tcBorders>
              <w:top w:val="nil"/>
              <w:left w:val="nil"/>
              <w:bottom w:val="single" w:sz="4" w:space="0" w:color="auto"/>
              <w:right w:val="single" w:sz="4" w:space="0" w:color="auto"/>
            </w:tcBorders>
            <w:vAlign w:val="center"/>
            <w:hideMark/>
          </w:tcPr>
          <w:p w14:paraId="454F085C"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601" w:type="pct"/>
            <w:tcBorders>
              <w:top w:val="nil"/>
              <w:left w:val="nil"/>
              <w:bottom w:val="single" w:sz="4" w:space="0" w:color="auto"/>
              <w:right w:val="single" w:sz="4" w:space="0" w:color="auto"/>
            </w:tcBorders>
            <w:noWrap/>
            <w:vAlign w:val="center"/>
            <w:hideMark/>
          </w:tcPr>
          <w:p w14:paraId="04007A1B"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824" w:type="pct"/>
            <w:tcBorders>
              <w:top w:val="nil"/>
              <w:left w:val="nil"/>
              <w:bottom w:val="single" w:sz="4" w:space="0" w:color="auto"/>
              <w:right w:val="single" w:sz="4" w:space="0" w:color="auto"/>
            </w:tcBorders>
            <w:noWrap/>
            <w:vAlign w:val="center"/>
            <w:hideMark/>
          </w:tcPr>
          <w:p w14:paraId="215918A1"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1 130 801,10</w:t>
            </w:r>
          </w:p>
        </w:tc>
      </w:tr>
      <w:tr w:rsidR="00C92312" w14:paraId="61A2714B" w14:textId="77777777" w:rsidTr="00C92312">
        <w:trPr>
          <w:trHeight w:val="227"/>
        </w:trPr>
        <w:tc>
          <w:tcPr>
            <w:tcW w:w="701" w:type="pct"/>
            <w:tcBorders>
              <w:top w:val="nil"/>
              <w:left w:val="single" w:sz="4" w:space="0" w:color="auto"/>
              <w:bottom w:val="single" w:sz="4" w:space="0" w:color="auto"/>
              <w:right w:val="single" w:sz="4" w:space="0" w:color="auto"/>
            </w:tcBorders>
            <w:noWrap/>
            <w:vAlign w:val="bottom"/>
            <w:hideMark/>
          </w:tcPr>
          <w:p w14:paraId="4FF18D79" w14:textId="77777777" w:rsidR="00C92312" w:rsidRPr="00CC3F4E" w:rsidRDefault="00C92312" w:rsidP="00C92312">
            <w:pPr>
              <w:spacing w:after="0" w:line="240" w:lineRule="auto"/>
              <w:rPr>
                <w:rFonts w:ascii="Times New Roman" w:eastAsia="Times New Roman" w:hAnsi="Times New Roman"/>
                <w:sz w:val="20"/>
                <w:szCs w:val="20"/>
              </w:rPr>
            </w:pPr>
            <w:r w:rsidRPr="00CC3F4E">
              <w:rPr>
                <w:rFonts w:ascii="Times New Roman" w:eastAsia="Times New Roman" w:hAnsi="Times New Roman"/>
                <w:sz w:val="20"/>
                <w:szCs w:val="20"/>
              </w:rPr>
              <w:t>1600</w:t>
            </w:r>
          </w:p>
        </w:tc>
        <w:tc>
          <w:tcPr>
            <w:tcW w:w="502" w:type="pct"/>
            <w:tcBorders>
              <w:top w:val="nil"/>
              <w:left w:val="nil"/>
              <w:bottom w:val="single" w:sz="4" w:space="0" w:color="auto"/>
              <w:right w:val="single" w:sz="4" w:space="0" w:color="auto"/>
            </w:tcBorders>
            <w:noWrap/>
            <w:vAlign w:val="bottom"/>
            <w:hideMark/>
          </w:tcPr>
          <w:p w14:paraId="00CD4DFA" w14:textId="77777777" w:rsidR="00C92312" w:rsidRPr="00CC3F4E" w:rsidRDefault="00C92312" w:rsidP="00C92312">
            <w:pPr>
              <w:spacing w:after="0" w:line="240" w:lineRule="auto"/>
              <w:jc w:val="right"/>
              <w:rPr>
                <w:rFonts w:ascii="Times New Roman" w:eastAsia="Times New Roman" w:hAnsi="Times New Roman"/>
                <w:sz w:val="20"/>
                <w:szCs w:val="20"/>
              </w:rPr>
            </w:pPr>
            <w:r w:rsidRPr="00CC3F4E">
              <w:rPr>
                <w:rFonts w:ascii="Times New Roman" w:eastAsia="Times New Roman" w:hAnsi="Times New Roman"/>
                <w:sz w:val="20"/>
                <w:szCs w:val="20"/>
              </w:rPr>
              <w:t>501</w:t>
            </w:r>
          </w:p>
        </w:tc>
        <w:tc>
          <w:tcPr>
            <w:tcW w:w="512" w:type="pct"/>
            <w:tcBorders>
              <w:top w:val="nil"/>
              <w:left w:val="nil"/>
              <w:bottom w:val="single" w:sz="4" w:space="0" w:color="auto"/>
              <w:right w:val="single" w:sz="4" w:space="0" w:color="auto"/>
            </w:tcBorders>
            <w:vAlign w:val="center"/>
            <w:hideMark/>
          </w:tcPr>
          <w:p w14:paraId="5F351C53"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GRP</w:t>
            </w:r>
          </w:p>
        </w:tc>
        <w:tc>
          <w:tcPr>
            <w:tcW w:w="459" w:type="pct"/>
            <w:tcBorders>
              <w:top w:val="nil"/>
              <w:left w:val="nil"/>
              <w:bottom w:val="single" w:sz="4" w:space="0" w:color="auto"/>
              <w:right w:val="single" w:sz="4" w:space="0" w:color="auto"/>
            </w:tcBorders>
            <w:vAlign w:val="center"/>
            <w:hideMark/>
          </w:tcPr>
          <w:p w14:paraId="138C9850"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3163,08</w:t>
            </w:r>
          </w:p>
        </w:tc>
        <w:tc>
          <w:tcPr>
            <w:tcW w:w="482" w:type="pct"/>
            <w:tcBorders>
              <w:top w:val="nil"/>
              <w:left w:val="nil"/>
              <w:bottom w:val="single" w:sz="4" w:space="0" w:color="auto"/>
              <w:right w:val="single" w:sz="4" w:space="0" w:color="auto"/>
            </w:tcBorders>
            <w:noWrap/>
            <w:vAlign w:val="center"/>
            <w:hideMark/>
          </w:tcPr>
          <w:p w14:paraId="13BBF32E"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1 584 703</w:t>
            </w:r>
          </w:p>
        </w:tc>
        <w:tc>
          <w:tcPr>
            <w:tcW w:w="502" w:type="pct"/>
            <w:tcBorders>
              <w:top w:val="nil"/>
              <w:left w:val="nil"/>
              <w:bottom w:val="single" w:sz="4" w:space="0" w:color="auto"/>
              <w:right w:val="single" w:sz="4" w:space="0" w:color="auto"/>
            </w:tcBorders>
            <w:noWrap/>
            <w:vAlign w:val="center"/>
            <w:hideMark/>
          </w:tcPr>
          <w:p w14:paraId="2C6CF571"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16" w:type="pct"/>
            <w:tcBorders>
              <w:top w:val="nil"/>
              <w:left w:val="nil"/>
              <w:bottom w:val="single" w:sz="4" w:space="0" w:color="auto"/>
              <w:right w:val="single" w:sz="4" w:space="0" w:color="auto"/>
            </w:tcBorders>
            <w:vAlign w:val="center"/>
            <w:hideMark/>
          </w:tcPr>
          <w:p w14:paraId="6B10BFB2"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601" w:type="pct"/>
            <w:tcBorders>
              <w:top w:val="nil"/>
              <w:left w:val="nil"/>
              <w:bottom w:val="single" w:sz="4" w:space="0" w:color="auto"/>
              <w:right w:val="single" w:sz="4" w:space="0" w:color="auto"/>
            </w:tcBorders>
            <w:noWrap/>
            <w:vAlign w:val="center"/>
            <w:hideMark/>
          </w:tcPr>
          <w:p w14:paraId="7C971316"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824" w:type="pct"/>
            <w:tcBorders>
              <w:top w:val="nil"/>
              <w:left w:val="nil"/>
              <w:bottom w:val="single" w:sz="4" w:space="0" w:color="auto"/>
              <w:right w:val="single" w:sz="4" w:space="0" w:color="auto"/>
            </w:tcBorders>
            <w:noWrap/>
            <w:vAlign w:val="center"/>
            <w:hideMark/>
          </w:tcPr>
          <w:p w14:paraId="4AC423E9" w14:textId="77777777" w:rsidR="00C92312" w:rsidRPr="00CC3F4E" w:rsidRDefault="00C92312" w:rsidP="00C92312">
            <w:pPr>
              <w:spacing w:after="0" w:line="240" w:lineRule="auto"/>
              <w:ind w:right="78"/>
              <w:jc w:val="right"/>
              <w:rPr>
                <w:rFonts w:ascii="Times New Roman" w:eastAsia="Times New Roman" w:hAnsi="Times New Roman"/>
                <w:color w:val="000000"/>
                <w:sz w:val="20"/>
                <w:szCs w:val="20"/>
              </w:rPr>
            </w:pPr>
            <w:r w:rsidRPr="00CC3F4E">
              <w:rPr>
                <w:rFonts w:ascii="Times New Roman" w:hAnsi="Times New Roman"/>
                <w:color w:val="000000"/>
                <w:sz w:val="20"/>
                <w:szCs w:val="20"/>
              </w:rPr>
              <w:t>1 584 703,08</w:t>
            </w:r>
          </w:p>
        </w:tc>
      </w:tr>
      <w:tr w:rsidR="00C92312" w14:paraId="53190A99" w14:textId="77777777" w:rsidTr="00C92312">
        <w:trPr>
          <w:trHeight w:val="227"/>
        </w:trPr>
        <w:tc>
          <w:tcPr>
            <w:tcW w:w="701" w:type="pct"/>
            <w:tcBorders>
              <w:top w:val="nil"/>
              <w:left w:val="single" w:sz="4" w:space="0" w:color="auto"/>
              <w:bottom w:val="single" w:sz="4" w:space="0" w:color="auto"/>
              <w:right w:val="single" w:sz="4" w:space="0" w:color="auto"/>
            </w:tcBorders>
            <w:noWrap/>
            <w:vAlign w:val="bottom"/>
            <w:hideMark/>
          </w:tcPr>
          <w:p w14:paraId="2FE1274F" w14:textId="77777777" w:rsidR="00C92312" w:rsidRPr="00CC3F4E" w:rsidRDefault="00C92312" w:rsidP="00C92312">
            <w:pPr>
              <w:spacing w:after="0" w:line="240" w:lineRule="auto"/>
              <w:rPr>
                <w:rFonts w:ascii="Times New Roman" w:eastAsia="Times New Roman" w:hAnsi="Times New Roman"/>
                <w:sz w:val="20"/>
                <w:szCs w:val="20"/>
              </w:rPr>
            </w:pPr>
            <w:r w:rsidRPr="00CC3F4E">
              <w:rPr>
                <w:rFonts w:ascii="Times New Roman" w:eastAsia="Times New Roman" w:hAnsi="Times New Roman"/>
                <w:sz w:val="20"/>
                <w:szCs w:val="20"/>
              </w:rPr>
              <w:t>1800</w:t>
            </w:r>
          </w:p>
        </w:tc>
        <w:tc>
          <w:tcPr>
            <w:tcW w:w="502" w:type="pct"/>
            <w:tcBorders>
              <w:top w:val="nil"/>
              <w:left w:val="nil"/>
              <w:bottom w:val="single" w:sz="4" w:space="0" w:color="auto"/>
              <w:right w:val="single" w:sz="4" w:space="0" w:color="auto"/>
            </w:tcBorders>
            <w:noWrap/>
            <w:vAlign w:val="bottom"/>
            <w:hideMark/>
          </w:tcPr>
          <w:p w14:paraId="6BADCC1A" w14:textId="77777777" w:rsidR="00C92312" w:rsidRPr="00CC3F4E" w:rsidRDefault="00C92312" w:rsidP="00C92312">
            <w:pPr>
              <w:spacing w:after="0" w:line="240" w:lineRule="auto"/>
              <w:jc w:val="right"/>
              <w:rPr>
                <w:rFonts w:ascii="Times New Roman" w:eastAsia="Times New Roman" w:hAnsi="Times New Roman"/>
                <w:sz w:val="20"/>
                <w:szCs w:val="20"/>
              </w:rPr>
            </w:pPr>
            <w:r w:rsidRPr="00CC3F4E">
              <w:rPr>
                <w:rFonts w:ascii="Times New Roman" w:eastAsia="Times New Roman" w:hAnsi="Times New Roman"/>
                <w:sz w:val="20"/>
                <w:szCs w:val="20"/>
              </w:rPr>
              <w:t>472</w:t>
            </w:r>
          </w:p>
        </w:tc>
        <w:tc>
          <w:tcPr>
            <w:tcW w:w="512" w:type="pct"/>
            <w:tcBorders>
              <w:top w:val="nil"/>
              <w:left w:val="nil"/>
              <w:bottom w:val="single" w:sz="4" w:space="0" w:color="auto"/>
              <w:right w:val="single" w:sz="4" w:space="0" w:color="auto"/>
            </w:tcBorders>
            <w:vAlign w:val="center"/>
            <w:hideMark/>
          </w:tcPr>
          <w:p w14:paraId="057BE973"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GRP</w:t>
            </w:r>
          </w:p>
        </w:tc>
        <w:tc>
          <w:tcPr>
            <w:tcW w:w="459" w:type="pct"/>
            <w:tcBorders>
              <w:top w:val="nil"/>
              <w:left w:val="nil"/>
              <w:bottom w:val="single" w:sz="4" w:space="0" w:color="auto"/>
              <w:right w:val="single" w:sz="4" w:space="0" w:color="auto"/>
            </w:tcBorders>
            <w:vAlign w:val="center"/>
            <w:hideMark/>
          </w:tcPr>
          <w:p w14:paraId="7DB798BF"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3616,70</w:t>
            </w:r>
          </w:p>
        </w:tc>
        <w:tc>
          <w:tcPr>
            <w:tcW w:w="482" w:type="pct"/>
            <w:tcBorders>
              <w:top w:val="nil"/>
              <w:left w:val="nil"/>
              <w:bottom w:val="single" w:sz="4" w:space="0" w:color="auto"/>
              <w:right w:val="single" w:sz="4" w:space="0" w:color="auto"/>
            </w:tcBorders>
            <w:noWrap/>
            <w:vAlign w:val="center"/>
            <w:hideMark/>
          </w:tcPr>
          <w:p w14:paraId="076BCB88"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1 707 082</w:t>
            </w:r>
          </w:p>
        </w:tc>
        <w:tc>
          <w:tcPr>
            <w:tcW w:w="502" w:type="pct"/>
            <w:tcBorders>
              <w:top w:val="nil"/>
              <w:left w:val="nil"/>
              <w:bottom w:val="single" w:sz="4" w:space="0" w:color="auto"/>
              <w:right w:val="single" w:sz="4" w:space="0" w:color="auto"/>
            </w:tcBorders>
            <w:noWrap/>
            <w:vAlign w:val="center"/>
            <w:hideMark/>
          </w:tcPr>
          <w:p w14:paraId="4D6BC280"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16" w:type="pct"/>
            <w:tcBorders>
              <w:top w:val="nil"/>
              <w:left w:val="nil"/>
              <w:bottom w:val="single" w:sz="4" w:space="0" w:color="auto"/>
              <w:right w:val="single" w:sz="4" w:space="0" w:color="auto"/>
            </w:tcBorders>
            <w:vAlign w:val="center"/>
            <w:hideMark/>
          </w:tcPr>
          <w:p w14:paraId="3A1174C7"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601" w:type="pct"/>
            <w:tcBorders>
              <w:top w:val="nil"/>
              <w:left w:val="nil"/>
              <w:bottom w:val="single" w:sz="4" w:space="0" w:color="auto"/>
              <w:right w:val="single" w:sz="4" w:space="0" w:color="auto"/>
            </w:tcBorders>
            <w:noWrap/>
            <w:vAlign w:val="center"/>
            <w:hideMark/>
          </w:tcPr>
          <w:p w14:paraId="4AB9CCAF"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824" w:type="pct"/>
            <w:tcBorders>
              <w:top w:val="nil"/>
              <w:left w:val="nil"/>
              <w:bottom w:val="single" w:sz="4" w:space="0" w:color="auto"/>
              <w:right w:val="single" w:sz="4" w:space="0" w:color="auto"/>
            </w:tcBorders>
            <w:noWrap/>
            <w:vAlign w:val="center"/>
            <w:hideMark/>
          </w:tcPr>
          <w:p w14:paraId="54EE3FF9"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1 707 082,40</w:t>
            </w:r>
          </w:p>
        </w:tc>
      </w:tr>
      <w:tr w:rsidR="00C92312" w14:paraId="04678E5D" w14:textId="77777777" w:rsidTr="00C92312">
        <w:trPr>
          <w:trHeight w:val="227"/>
        </w:trPr>
        <w:tc>
          <w:tcPr>
            <w:tcW w:w="701" w:type="pct"/>
            <w:tcBorders>
              <w:top w:val="nil"/>
              <w:left w:val="single" w:sz="4" w:space="0" w:color="auto"/>
              <w:bottom w:val="single" w:sz="4" w:space="0" w:color="auto"/>
              <w:right w:val="single" w:sz="4" w:space="0" w:color="auto"/>
            </w:tcBorders>
            <w:noWrap/>
            <w:vAlign w:val="bottom"/>
            <w:hideMark/>
          </w:tcPr>
          <w:p w14:paraId="02B872F1" w14:textId="77777777" w:rsidR="00C92312" w:rsidRPr="00CC3F4E" w:rsidRDefault="00C92312" w:rsidP="00C92312">
            <w:pPr>
              <w:spacing w:after="0" w:line="240" w:lineRule="auto"/>
              <w:rPr>
                <w:rFonts w:ascii="Times New Roman" w:eastAsia="Times New Roman" w:hAnsi="Times New Roman"/>
                <w:sz w:val="20"/>
                <w:szCs w:val="20"/>
              </w:rPr>
            </w:pPr>
            <w:r w:rsidRPr="00CC3F4E">
              <w:rPr>
                <w:rFonts w:ascii="Times New Roman" w:eastAsia="Times New Roman" w:hAnsi="Times New Roman"/>
                <w:sz w:val="20"/>
                <w:szCs w:val="20"/>
              </w:rPr>
              <w:t> </w:t>
            </w:r>
          </w:p>
        </w:tc>
        <w:tc>
          <w:tcPr>
            <w:tcW w:w="502" w:type="pct"/>
            <w:tcBorders>
              <w:top w:val="nil"/>
              <w:left w:val="nil"/>
              <w:bottom w:val="single" w:sz="4" w:space="0" w:color="auto"/>
              <w:right w:val="single" w:sz="4" w:space="0" w:color="auto"/>
            </w:tcBorders>
            <w:noWrap/>
            <w:vAlign w:val="bottom"/>
            <w:hideMark/>
          </w:tcPr>
          <w:p w14:paraId="791E357B" w14:textId="77777777" w:rsidR="00C92312" w:rsidRPr="00CC3F4E" w:rsidRDefault="00C92312" w:rsidP="00C92312">
            <w:pPr>
              <w:spacing w:after="0" w:line="240" w:lineRule="auto"/>
              <w:jc w:val="right"/>
              <w:rPr>
                <w:rFonts w:ascii="Times New Roman" w:eastAsia="Times New Roman" w:hAnsi="Times New Roman"/>
                <w:b/>
                <w:bCs/>
                <w:i/>
                <w:iCs/>
                <w:sz w:val="20"/>
                <w:szCs w:val="20"/>
              </w:rPr>
            </w:pPr>
            <w:r w:rsidRPr="00CC3F4E">
              <w:rPr>
                <w:rFonts w:ascii="Times New Roman" w:eastAsia="Times New Roman" w:hAnsi="Times New Roman"/>
                <w:b/>
                <w:bCs/>
                <w:i/>
                <w:iCs/>
                <w:sz w:val="20"/>
                <w:szCs w:val="20"/>
              </w:rPr>
              <w:t>2 151</w:t>
            </w:r>
          </w:p>
        </w:tc>
        <w:tc>
          <w:tcPr>
            <w:tcW w:w="512" w:type="pct"/>
            <w:tcBorders>
              <w:top w:val="nil"/>
              <w:left w:val="nil"/>
              <w:bottom w:val="single" w:sz="4" w:space="0" w:color="auto"/>
              <w:right w:val="single" w:sz="4" w:space="0" w:color="auto"/>
            </w:tcBorders>
            <w:vAlign w:val="center"/>
            <w:hideMark/>
          </w:tcPr>
          <w:p w14:paraId="16F696CA"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59" w:type="pct"/>
            <w:tcBorders>
              <w:top w:val="nil"/>
              <w:left w:val="nil"/>
              <w:bottom w:val="single" w:sz="4" w:space="0" w:color="auto"/>
              <w:right w:val="single" w:sz="4" w:space="0" w:color="auto"/>
            </w:tcBorders>
            <w:vAlign w:val="center"/>
            <w:hideMark/>
          </w:tcPr>
          <w:p w14:paraId="0D038B8B"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82" w:type="pct"/>
            <w:tcBorders>
              <w:top w:val="nil"/>
              <w:left w:val="nil"/>
              <w:bottom w:val="single" w:sz="4" w:space="0" w:color="auto"/>
              <w:right w:val="single" w:sz="4" w:space="0" w:color="auto"/>
            </w:tcBorders>
            <w:noWrap/>
            <w:vAlign w:val="center"/>
            <w:hideMark/>
          </w:tcPr>
          <w:p w14:paraId="5C0D03E6"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502" w:type="pct"/>
            <w:tcBorders>
              <w:top w:val="nil"/>
              <w:left w:val="nil"/>
              <w:bottom w:val="single" w:sz="4" w:space="0" w:color="auto"/>
              <w:right w:val="single" w:sz="4" w:space="0" w:color="auto"/>
            </w:tcBorders>
            <w:noWrap/>
            <w:vAlign w:val="center"/>
            <w:hideMark/>
          </w:tcPr>
          <w:p w14:paraId="7A5B756E"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16" w:type="pct"/>
            <w:tcBorders>
              <w:top w:val="nil"/>
              <w:left w:val="nil"/>
              <w:bottom w:val="single" w:sz="4" w:space="0" w:color="auto"/>
              <w:right w:val="single" w:sz="4" w:space="0" w:color="auto"/>
            </w:tcBorders>
            <w:vAlign w:val="center"/>
            <w:hideMark/>
          </w:tcPr>
          <w:p w14:paraId="21B4E5DD"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601" w:type="pct"/>
            <w:tcBorders>
              <w:top w:val="nil"/>
              <w:left w:val="nil"/>
              <w:bottom w:val="single" w:sz="4" w:space="0" w:color="auto"/>
              <w:right w:val="single" w:sz="4" w:space="0" w:color="auto"/>
            </w:tcBorders>
            <w:noWrap/>
            <w:vAlign w:val="center"/>
            <w:hideMark/>
          </w:tcPr>
          <w:p w14:paraId="33E30E27"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824" w:type="pct"/>
            <w:tcBorders>
              <w:top w:val="nil"/>
              <w:left w:val="nil"/>
              <w:bottom w:val="single" w:sz="4" w:space="0" w:color="auto"/>
              <w:right w:val="single" w:sz="4" w:space="0" w:color="auto"/>
            </w:tcBorders>
            <w:noWrap/>
            <w:vAlign w:val="center"/>
            <w:hideMark/>
          </w:tcPr>
          <w:p w14:paraId="28A2B0DB"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r>
      <w:tr w:rsidR="00C92312" w14:paraId="4425E4FC" w14:textId="77777777" w:rsidTr="00C92312">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vAlign w:val="center"/>
            <w:hideMark/>
          </w:tcPr>
          <w:p w14:paraId="13CD403B" w14:textId="77777777" w:rsidR="00C92312" w:rsidRPr="00CC3F4E" w:rsidRDefault="00C92312" w:rsidP="00C92312">
            <w:pPr>
              <w:spacing w:after="0" w:line="240" w:lineRule="auto"/>
              <w:jc w:val="center"/>
              <w:rPr>
                <w:rFonts w:ascii="Times New Roman" w:eastAsia="Times New Roman" w:hAnsi="Times New Roman"/>
                <w:b/>
                <w:bCs/>
                <w:color w:val="000000"/>
                <w:sz w:val="20"/>
                <w:szCs w:val="20"/>
              </w:rPr>
            </w:pPr>
            <w:r w:rsidRPr="00CC3F4E">
              <w:rPr>
                <w:rFonts w:ascii="Times New Roman" w:eastAsia="Times New Roman" w:hAnsi="Times New Roman"/>
                <w:b/>
                <w:bCs/>
                <w:color w:val="000000"/>
                <w:sz w:val="20"/>
                <w:szCs w:val="20"/>
              </w:rPr>
              <w:t>Нова</w:t>
            </w:r>
          </w:p>
        </w:tc>
      </w:tr>
      <w:tr w:rsidR="00C92312" w14:paraId="3C3CA43A" w14:textId="77777777" w:rsidTr="00C92312">
        <w:trPr>
          <w:trHeight w:val="227"/>
        </w:trPr>
        <w:tc>
          <w:tcPr>
            <w:tcW w:w="701" w:type="pct"/>
            <w:tcBorders>
              <w:top w:val="nil"/>
              <w:left w:val="single" w:sz="4" w:space="0" w:color="auto"/>
              <w:bottom w:val="single" w:sz="4" w:space="0" w:color="auto"/>
              <w:right w:val="single" w:sz="4" w:space="0" w:color="auto"/>
            </w:tcBorders>
            <w:noWrap/>
            <w:vAlign w:val="bottom"/>
            <w:hideMark/>
          </w:tcPr>
          <w:p w14:paraId="7CCE714F" w14:textId="77777777" w:rsidR="00C92312" w:rsidRPr="00CC3F4E" w:rsidRDefault="00C92312" w:rsidP="00C92312">
            <w:pPr>
              <w:spacing w:after="0" w:line="240" w:lineRule="auto"/>
              <w:rPr>
                <w:rFonts w:ascii="Times New Roman" w:eastAsia="Times New Roman" w:hAnsi="Times New Roman"/>
                <w:sz w:val="20"/>
                <w:szCs w:val="20"/>
              </w:rPr>
            </w:pPr>
            <w:r w:rsidRPr="00CC3F4E">
              <w:rPr>
                <w:rFonts w:ascii="Times New Roman" w:eastAsia="Times New Roman" w:hAnsi="Times New Roman"/>
                <w:sz w:val="20"/>
                <w:szCs w:val="20"/>
              </w:rPr>
              <w:t>300</w:t>
            </w:r>
          </w:p>
        </w:tc>
        <w:tc>
          <w:tcPr>
            <w:tcW w:w="502" w:type="pct"/>
            <w:tcBorders>
              <w:top w:val="nil"/>
              <w:left w:val="nil"/>
              <w:bottom w:val="single" w:sz="4" w:space="0" w:color="auto"/>
              <w:right w:val="single" w:sz="4" w:space="0" w:color="auto"/>
            </w:tcBorders>
            <w:noWrap/>
            <w:vAlign w:val="bottom"/>
            <w:hideMark/>
          </w:tcPr>
          <w:p w14:paraId="16DDD4C5" w14:textId="77777777" w:rsidR="00C92312" w:rsidRPr="00CC3F4E" w:rsidRDefault="00C92312" w:rsidP="00C92312">
            <w:pPr>
              <w:spacing w:after="0" w:line="240" w:lineRule="auto"/>
              <w:jc w:val="right"/>
              <w:rPr>
                <w:rFonts w:ascii="Times New Roman" w:eastAsia="Times New Roman" w:hAnsi="Times New Roman"/>
                <w:sz w:val="20"/>
                <w:szCs w:val="20"/>
              </w:rPr>
            </w:pPr>
            <w:r w:rsidRPr="00CC3F4E">
              <w:rPr>
                <w:rFonts w:ascii="Times New Roman" w:eastAsia="Times New Roman" w:hAnsi="Times New Roman"/>
                <w:sz w:val="20"/>
                <w:szCs w:val="20"/>
              </w:rPr>
              <w:t>2 456</w:t>
            </w:r>
          </w:p>
        </w:tc>
        <w:tc>
          <w:tcPr>
            <w:tcW w:w="512" w:type="pct"/>
            <w:tcBorders>
              <w:top w:val="nil"/>
              <w:left w:val="nil"/>
              <w:bottom w:val="single" w:sz="4" w:space="0" w:color="auto"/>
              <w:right w:val="single" w:sz="4" w:space="0" w:color="auto"/>
            </w:tcBorders>
            <w:vAlign w:val="center"/>
            <w:hideMark/>
          </w:tcPr>
          <w:p w14:paraId="573840CA"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PP</w:t>
            </w:r>
          </w:p>
        </w:tc>
        <w:tc>
          <w:tcPr>
            <w:tcW w:w="459" w:type="pct"/>
            <w:tcBorders>
              <w:top w:val="nil"/>
              <w:left w:val="nil"/>
              <w:bottom w:val="single" w:sz="4" w:space="0" w:color="auto"/>
              <w:right w:val="single" w:sz="4" w:space="0" w:color="auto"/>
            </w:tcBorders>
            <w:vAlign w:val="center"/>
            <w:hideMark/>
          </w:tcPr>
          <w:p w14:paraId="241A5A34"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613,00</w:t>
            </w:r>
          </w:p>
        </w:tc>
        <w:tc>
          <w:tcPr>
            <w:tcW w:w="482" w:type="pct"/>
            <w:tcBorders>
              <w:top w:val="nil"/>
              <w:left w:val="nil"/>
              <w:bottom w:val="single" w:sz="4" w:space="0" w:color="auto"/>
              <w:right w:val="single" w:sz="4" w:space="0" w:color="auto"/>
            </w:tcBorders>
            <w:noWrap/>
            <w:vAlign w:val="center"/>
            <w:hideMark/>
          </w:tcPr>
          <w:p w14:paraId="2203480C"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1 505 528</w:t>
            </w:r>
          </w:p>
        </w:tc>
        <w:tc>
          <w:tcPr>
            <w:tcW w:w="502" w:type="pct"/>
            <w:tcBorders>
              <w:top w:val="nil"/>
              <w:left w:val="nil"/>
              <w:bottom w:val="single" w:sz="4" w:space="0" w:color="auto"/>
              <w:right w:val="single" w:sz="4" w:space="0" w:color="auto"/>
            </w:tcBorders>
            <w:noWrap/>
            <w:vAlign w:val="center"/>
            <w:hideMark/>
          </w:tcPr>
          <w:p w14:paraId="72EFAEF3"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1850</w:t>
            </w:r>
          </w:p>
        </w:tc>
        <w:tc>
          <w:tcPr>
            <w:tcW w:w="416" w:type="pct"/>
            <w:tcBorders>
              <w:top w:val="nil"/>
              <w:left w:val="nil"/>
              <w:bottom w:val="single" w:sz="4" w:space="0" w:color="auto"/>
              <w:right w:val="single" w:sz="4" w:space="0" w:color="auto"/>
            </w:tcBorders>
            <w:vAlign w:val="center"/>
            <w:hideMark/>
          </w:tcPr>
          <w:p w14:paraId="7017A220"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546,80</w:t>
            </w:r>
          </w:p>
        </w:tc>
        <w:tc>
          <w:tcPr>
            <w:tcW w:w="601" w:type="pct"/>
            <w:tcBorders>
              <w:top w:val="nil"/>
              <w:left w:val="nil"/>
              <w:bottom w:val="single" w:sz="4" w:space="0" w:color="auto"/>
              <w:right w:val="single" w:sz="4" w:space="0" w:color="auto"/>
            </w:tcBorders>
            <w:noWrap/>
            <w:vAlign w:val="center"/>
            <w:hideMark/>
          </w:tcPr>
          <w:p w14:paraId="55B39D96"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1 011 580,00</w:t>
            </w:r>
          </w:p>
        </w:tc>
        <w:tc>
          <w:tcPr>
            <w:tcW w:w="824" w:type="pct"/>
            <w:tcBorders>
              <w:top w:val="nil"/>
              <w:left w:val="nil"/>
              <w:bottom w:val="single" w:sz="4" w:space="0" w:color="auto"/>
              <w:right w:val="single" w:sz="4" w:space="0" w:color="auto"/>
            </w:tcBorders>
            <w:noWrap/>
            <w:vAlign w:val="center"/>
            <w:hideMark/>
          </w:tcPr>
          <w:p w14:paraId="66B155FC"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2 517 108,00</w:t>
            </w:r>
          </w:p>
        </w:tc>
      </w:tr>
      <w:tr w:rsidR="00C92312" w14:paraId="3E3DDFC2" w14:textId="77777777" w:rsidTr="00C92312">
        <w:trPr>
          <w:trHeight w:val="227"/>
        </w:trPr>
        <w:tc>
          <w:tcPr>
            <w:tcW w:w="701" w:type="pct"/>
            <w:tcBorders>
              <w:top w:val="nil"/>
              <w:left w:val="single" w:sz="4" w:space="0" w:color="auto"/>
              <w:bottom w:val="single" w:sz="4" w:space="0" w:color="auto"/>
              <w:right w:val="single" w:sz="4" w:space="0" w:color="auto"/>
            </w:tcBorders>
            <w:noWrap/>
            <w:vAlign w:val="bottom"/>
            <w:hideMark/>
          </w:tcPr>
          <w:p w14:paraId="7D750C53" w14:textId="77777777" w:rsidR="00C92312" w:rsidRPr="00CC3F4E" w:rsidRDefault="00C92312" w:rsidP="00C92312">
            <w:pPr>
              <w:spacing w:after="0" w:line="240" w:lineRule="auto"/>
              <w:rPr>
                <w:rFonts w:ascii="Times New Roman" w:eastAsia="Times New Roman" w:hAnsi="Times New Roman"/>
                <w:sz w:val="20"/>
                <w:szCs w:val="20"/>
              </w:rPr>
            </w:pPr>
            <w:r w:rsidRPr="00CC3F4E">
              <w:rPr>
                <w:rFonts w:ascii="Times New Roman" w:eastAsia="Times New Roman" w:hAnsi="Times New Roman"/>
                <w:sz w:val="20"/>
                <w:szCs w:val="20"/>
              </w:rPr>
              <w:t>400</w:t>
            </w:r>
          </w:p>
        </w:tc>
        <w:tc>
          <w:tcPr>
            <w:tcW w:w="502" w:type="pct"/>
            <w:tcBorders>
              <w:top w:val="nil"/>
              <w:left w:val="nil"/>
              <w:bottom w:val="single" w:sz="4" w:space="0" w:color="auto"/>
              <w:right w:val="single" w:sz="4" w:space="0" w:color="auto"/>
            </w:tcBorders>
            <w:noWrap/>
            <w:vAlign w:val="bottom"/>
            <w:hideMark/>
          </w:tcPr>
          <w:p w14:paraId="0E66C264" w14:textId="77777777" w:rsidR="00C92312" w:rsidRPr="00CC3F4E" w:rsidRDefault="00C92312" w:rsidP="00C92312">
            <w:pPr>
              <w:spacing w:after="0" w:line="240" w:lineRule="auto"/>
              <w:jc w:val="right"/>
              <w:rPr>
                <w:rFonts w:ascii="Times New Roman" w:eastAsia="Times New Roman" w:hAnsi="Times New Roman"/>
                <w:sz w:val="20"/>
                <w:szCs w:val="20"/>
              </w:rPr>
            </w:pPr>
            <w:r w:rsidRPr="00CC3F4E">
              <w:rPr>
                <w:rFonts w:ascii="Times New Roman" w:eastAsia="Times New Roman" w:hAnsi="Times New Roman"/>
                <w:sz w:val="20"/>
                <w:szCs w:val="20"/>
              </w:rPr>
              <w:t>366</w:t>
            </w:r>
          </w:p>
        </w:tc>
        <w:tc>
          <w:tcPr>
            <w:tcW w:w="512" w:type="pct"/>
            <w:tcBorders>
              <w:top w:val="nil"/>
              <w:left w:val="nil"/>
              <w:bottom w:val="single" w:sz="4" w:space="0" w:color="auto"/>
              <w:right w:val="single" w:sz="4" w:space="0" w:color="auto"/>
            </w:tcBorders>
            <w:vAlign w:val="center"/>
            <w:hideMark/>
          </w:tcPr>
          <w:p w14:paraId="173C4215"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PP</w:t>
            </w:r>
          </w:p>
        </w:tc>
        <w:tc>
          <w:tcPr>
            <w:tcW w:w="459" w:type="pct"/>
            <w:tcBorders>
              <w:top w:val="nil"/>
              <w:left w:val="nil"/>
              <w:bottom w:val="single" w:sz="4" w:space="0" w:color="auto"/>
              <w:right w:val="single" w:sz="4" w:space="0" w:color="auto"/>
            </w:tcBorders>
            <w:vAlign w:val="center"/>
            <w:hideMark/>
          </w:tcPr>
          <w:p w14:paraId="7DBFEB9A"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723,34</w:t>
            </w:r>
          </w:p>
        </w:tc>
        <w:tc>
          <w:tcPr>
            <w:tcW w:w="482" w:type="pct"/>
            <w:tcBorders>
              <w:top w:val="nil"/>
              <w:left w:val="nil"/>
              <w:bottom w:val="single" w:sz="4" w:space="0" w:color="auto"/>
              <w:right w:val="single" w:sz="4" w:space="0" w:color="auto"/>
            </w:tcBorders>
            <w:noWrap/>
            <w:vAlign w:val="center"/>
            <w:hideMark/>
          </w:tcPr>
          <w:p w14:paraId="46BE7A31"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264 742</w:t>
            </w:r>
          </w:p>
        </w:tc>
        <w:tc>
          <w:tcPr>
            <w:tcW w:w="502" w:type="pct"/>
            <w:tcBorders>
              <w:top w:val="nil"/>
              <w:left w:val="nil"/>
              <w:bottom w:val="single" w:sz="4" w:space="0" w:color="auto"/>
              <w:right w:val="single" w:sz="4" w:space="0" w:color="auto"/>
            </w:tcBorders>
            <w:noWrap/>
            <w:vAlign w:val="center"/>
            <w:hideMark/>
          </w:tcPr>
          <w:p w14:paraId="14627E66"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16" w:type="pct"/>
            <w:tcBorders>
              <w:top w:val="nil"/>
              <w:left w:val="nil"/>
              <w:bottom w:val="single" w:sz="4" w:space="0" w:color="auto"/>
              <w:right w:val="single" w:sz="4" w:space="0" w:color="auto"/>
            </w:tcBorders>
            <w:vAlign w:val="center"/>
            <w:hideMark/>
          </w:tcPr>
          <w:p w14:paraId="2197C54E"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 </w:t>
            </w:r>
          </w:p>
        </w:tc>
        <w:tc>
          <w:tcPr>
            <w:tcW w:w="601" w:type="pct"/>
            <w:tcBorders>
              <w:top w:val="nil"/>
              <w:left w:val="nil"/>
              <w:bottom w:val="single" w:sz="4" w:space="0" w:color="auto"/>
              <w:right w:val="single" w:sz="4" w:space="0" w:color="auto"/>
            </w:tcBorders>
            <w:noWrap/>
            <w:vAlign w:val="center"/>
            <w:hideMark/>
          </w:tcPr>
          <w:p w14:paraId="5679084B"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 </w:t>
            </w:r>
          </w:p>
        </w:tc>
        <w:tc>
          <w:tcPr>
            <w:tcW w:w="824" w:type="pct"/>
            <w:tcBorders>
              <w:top w:val="nil"/>
              <w:left w:val="nil"/>
              <w:bottom w:val="single" w:sz="4" w:space="0" w:color="auto"/>
              <w:right w:val="single" w:sz="4" w:space="0" w:color="auto"/>
            </w:tcBorders>
            <w:noWrap/>
            <w:vAlign w:val="center"/>
            <w:hideMark/>
          </w:tcPr>
          <w:p w14:paraId="7C3FFF9B"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264 742,44</w:t>
            </w:r>
          </w:p>
        </w:tc>
      </w:tr>
      <w:tr w:rsidR="00C92312" w14:paraId="03EEB93B" w14:textId="77777777" w:rsidTr="00C92312">
        <w:trPr>
          <w:trHeight w:val="227"/>
        </w:trPr>
        <w:tc>
          <w:tcPr>
            <w:tcW w:w="701" w:type="pct"/>
            <w:tcBorders>
              <w:top w:val="nil"/>
              <w:left w:val="single" w:sz="4" w:space="0" w:color="auto"/>
              <w:bottom w:val="single" w:sz="4" w:space="0" w:color="auto"/>
              <w:right w:val="single" w:sz="4" w:space="0" w:color="auto"/>
            </w:tcBorders>
            <w:noWrap/>
            <w:vAlign w:val="bottom"/>
            <w:hideMark/>
          </w:tcPr>
          <w:p w14:paraId="66BDF874" w14:textId="77777777" w:rsidR="00C92312" w:rsidRPr="00CC3F4E" w:rsidRDefault="00C92312" w:rsidP="00C92312">
            <w:pPr>
              <w:spacing w:after="0" w:line="240" w:lineRule="auto"/>
              <w:rPr>
                <w:rFonts w:ascii="Times New Roman" w:eastAsia="Times New Roman" w:hAnsi="Times New Roman"/>
                <w:sz w:val="20"/>
                <w:szCs w:val="20"/>
              </w:rPr>
            </w:pPr>
            <w:r w:rsidRPr="00CC3F4E">
              <w:rPr>
                <w:rFonts w:ascii="Times New Roman" w:eastAsia="Times New Roman" w:hAnsi="Times New Roman"/>
                <w:sz w:val="20"/>
                <w:szCs w:val="20"/>
              </w:rPr>
              <w:t>500</w:t>
            </w:r>
          </w:p>
        </w:tc>
        <w:tc>
          <w:tcPr>
            <w:tcW w:w="502" w:type="pct"/>
            <w:tcBorders>
              <w:top w:val="nil"/>
              <w:left w:val="nil"/>
              <w:bottom w:val="single" w:sz="4" w:space="0" w:color="auto"/>
              <w:right w:val="single" w:sz="4" w:space="0" w:color="auto"/>
            </w:tcBorders>
            <w:noWrap/>
            <w:vAlign w:val="bottom"/>
            <w:hideMark/>
          </w:tcPr>
          <w:p w14:paraId="20F17852" w14:textId="77777777" w:rsidR="00C92312" w:rsidRPr="00CC3F4E" w:rsidRDefault="00C92312" w:rsidP="00C92312">
            <w:pPr>
              <w:spacing w:after="0" w:line="240" w:lineRule="auto"/>
              <w:jc w:val="right"/>
              <w:rPr>
                <w:rFonts w:ascii="Times New Roman" w:eastAsia="Times New Roman" w:hAnsi="Times New Roman"/>
                <w:sz w:val="20"/>
                <w:szCs w:val="20"/>
              </w:rPr>
            </w:pPr>
            <w:r w:rsidRPr="00CC3F4E">
              <w:rPr>
                <w:rFonts w:ascii="Times New Roman" w:eastAsia="Times New Roman" w:hAnsi="Times New Roman"/>
                <w:sz w:val="20"/>
                <w:szCs w:val="20"/>
              </w:rPr>
              <w:t>1 280</w:t>
            </w:r>
          </w:p>
        </w:tc>
        <w:tc>
          <w:tcPr>
            <w:tcW w:w="512" w:type="pct"/>
            <w:tcBorders>
              <w:top w:val="nil"/>
              <w:left w:val="nil"/>
              <w:bottom w:val="single" w:sz="4" w:space="0" w:color="auto"/>
              <w:right w:val="single" w:sz="4" w:space="0" w:color="auto"/>
            </w:tcBorders>
            <w:vAlign w:val="center"/>
            <w:hideMark/>
          </w:tcPr>
          <w:p w14:paraId="6AA1B721"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PP</w:t>
            </w:r>
          </w:p>
        </w:tc>
        <w:tc>
          <w:tcPr>
            <w:tcW w:w="459" w:type="pct"/>
            <w:tcBorders>
              <w:top w:val="nil"/>
              <w:left w:val="nil"/>
              <w:bottom w:val="single" w:sz="4" w:space="0" w:color="auto"/>
              <w:right w:val="single" w:sz="4" w:space="0" w:color="auto"/>
            </w:tcBorders>
            <w:vAlign w:val="center"/>
            <w:hideMark/>
          </w:tcPr>
          <w:p w14:paraId="58FB68EB"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845,94</w:t>
            </w:r>
          </w:p>
        </w:tc>
        <w:tc>
          <w:tcPr>
            <w:tcW w:w="482" w:type="pct"/>
            <w:tcBorders>
              <w:top w:val="nil"/>
              <w:left w:val="nil"/>
              <w:bottom w:val="single" w:sz="4" w:space="0" w:color="auto"/>
              <w:right w:val="single" w:sz="4" w:space="0" w:color="auto"/>
            </w:tcBorders>
            <w:noWrap/>
            <w:vAlign w:val="center"/>
            <w:hideMark/>
          </w:tcPr>
          <w:p w14:paraId="3FF4E9D8"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1 082 803</w:t>
            </w:r>
          </w:p>
        </w:tc>
        <w:tc>
          <w:tcPr>
            <w:tcW w:w="502" w:type="pct"/>
            <w:tcBorders>
              <w:top w:val="nil"/>
              <w:left w:val="nil"/>
              <w:bottom w:val="single" w:sz="4" w:space="0" w:color="auto"/>
              <w:right w:val="single" w:sz="4" w:space="0" w:color="auto"/>
            </w:tcBorders>
            <w:noWrap/>
            <w:vAlign w:val="center"/>
            <w:hideMark/>
          </w:tcPr>
          <w:p w14:paraId="31BBE194"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16" w:type="pct"/>
            <w:tcBorders>
              <w:top w:val="nil"/>
              <w:left w:val="nil"/>
              <w:bottom w:val="single" w:sz="4" w:space="0" w:color="auto"/>
              <w:right w:val="single" w:sz="4" w:space="0" w:color="auto"/>
            </w:tcBorders>
            <w:vAlign w:val="center"/>
            <w:hideMark/>
          </w:tcPr>
          <w:p w14:paraId="0FC9CA01"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 </w:t>
            </w:r>
          </w:p>
        </w:tc>
        <w:tc>
          <w:tcPr>
            <w:tcW w:w="601" w:type="pct"/>
            <w:tcBorders>
              <w:top w:val="nil"/>
              <w:left w:val="nil"/>
              <w:bottom w:val="single" w:sz="4" w:space="0" w:color="auto"/>
              <w:right w:val="single" w:sz="4" w:space="0" w:color="auto"/>
            </w:tcBorders>
            <w:noWrap/>
            <w:vAlign w:val="center"/>
            <w:hideMark/>
          </w:tcPr>
          <w:p w14:paraId="4B5736AB"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 </w:t>
            </w:r>
          </w:p>
        </w:tc>
        <w:tc>
          <w:tcPr>
            <w:tcW w:w="824" w:type="pct"/>
            <w:tcBorders>
              <w:top w:val="nil"/>
              <w:left w:val="nil"/>
              <w:bottom w:val="single" w:sz="4" w:space="0" w:color="auto"/>
              <w:right w:val="single" w:sz="4" w:space="0" w:color="auto"/>
            </w:tcBorders>
            <w:noWrap/>
            <w:vAlign w:val="center"/>
            <w:hideMark/>
          </w:tcPr>
          <w:p w14:paraId="6BD921B3"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1 082 803,20</w:t>
            </w:r>
          </w:p>
        </w:tc>
      </w:tr>
      <w:tr w:rsidR="00C92312" w14:paraId="20EF30FF" w14:textId="77777777" w:rsidTr="00C92312">
        <w:trPr>
          <w:trHeight w:val="227"/>
        </w:trPr>
        <w:tc>
          <w:tcPr>
            <w:tcW w:w="701" w:type="pct"/>
            <w:tcBorders>
              <w:top w:val="nil"/>
              <w:left w:val="single" w:sz="4" w:space="0" w:color="auto"/>
              <w:bottom w:val="single" w:sz="4" w:space="0" w:color="auto"/>
              <w:right w:val="single" w:sz="4" w:space="0" w:color="auto"/>
            </w:tcBorders>
            <w:noWrap/>
            <w:vAlign w:val="bottom"/>
            <w:hideMark/>
          </w:tcPr>
          <w:p w14:paraId="7844C0CE" w14:textId="77777777" w:rsidR="00C92312" w:rsidRPr="00CC3F4E" w:rsidRDefault="00C92312" w:rsidP="00C92312">
            <w:pPr>
              <w:spacing w:after="0" w:line="240" w:lineRule="auto"/>
              <w:rPr>
                <w:rFonts w:ascii="Times New Roman" w:eastAsia="Times New Roman" w:hAnsi="Times New Roman"/>
                <w:sz w:val="20"/>
                <w:szCs w:val="20"/>
              </w:rPr>
            </w:pPr>
            <w:r w:rsidRPr="00CC3F4E">
              <w:rPr>
                <w:rFonts w:ascii="Times New Roman" w:eastAsia="Times New Roman" w:hAnsi="Times New Roman"/>
                <w:sz w:val="20"/>
                <w:szCs w:val="20"/>
              </w:rPr>
              <w:t> </w:t>
            </w:r>
          </w:p>
        </w:tc>
        <w:tc>
          <w:tcPr>
            <w:tcW w:w="502" w:type="pct"/>
            <w:tcBorders>
              <w:top w:val="nil"/>
              <w:left w:val="nil"/>
              <w:bottom w:val="single" w:sz="4" w:space="0" w:color="auto"/>
              <w:right w:val="single" w:sz="4" w:space="0" w:color="auto"/>
            </w:tcBorders>
            <w:noWrap/>
            <w:vAlign w:val="bottom"/>
            <w:hideMark/>
          </w:tcPr>
          <w:p w14:paraId="00A59DC5" w14:textId="77777777" w:rsidR="00C92312" w:rsidRPr="00CC3F4E" w:rsidRDefault="00C92312" w:rsidP="00C92312">
            <w:pPr>
              <w:spacing w:after="0" w:line="240" w:lineRule="auto"/>
              <w:jc w:val="right"/>
              <w:rPr>
                <w:rFonts w:ascii="Times New Roman" w:eastAsia="Times New Roman" w:hAnsi="Times New Roman"/>
                <w:b/>
                <w:bCs/>
                <w:i/>
                <w:iCs/>
                <w:sz w:val="20"/>
                <w:szCs w:val="20"/>
              </w:rPr>
            </w:pPr>
            <w:r w:rsidRPr="00CC3F4E">
              <w:rPr>
                <w:rFonts w:ascii="Times New Roman" w:eastAsia="Times New Roman" w:hAnsi="Times New Roman"/>
                <w:b/>
                <w:bCs/>
                <w:i/>
                <w:iCs/>
                <w:sz w:val="20"/>
                <w:szCs w:val="20"/>
              </w:rPr>
              <w:t>4 101</w:t>
            </w:r>
          </w:p>
        </w:tc>
        <w:tc>
          <w:tcPr>
            <w:tcW w:w="512" w:type="pct"/>
            <w:tcBorders>
              <w:top w:val="nil"/>
              <w:left w:val="nil"/>
              <w:bottom w:val="single" w:sz="4" w:space="0" w:color="auto"/>
              <w:right w:val="single" w:sz="4" w:space="0" w:color="auto"/>
            </w:tcBorders>
            <w:vAlign w:val="center"/>
            <w:hideMark/>
          </w:tcPr>
          <w:p w14:paraId="6CA236A7"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59" w:type="pct"/>
            <w:tcBorders>
              <w:top w:val="nil"/>
              <w:left w:val="nil"/>
              <w:bottom w:val="single" w:sz="4" w:space="0" w:color="auto"/>
              <w:right w:val="single" w:sz="4" w:space="0" w:color="auto"/>
            </w:tcBorders>
            <w:vAlign w:val="center"/>
            <w:hideMark/>
          </w:tcPr>
          <w:p w14:paraId="26178554"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82" w:type="pct"/>
            <w:tcBorders>
              <w:top w:val="nil"/>
              <w:left w:val="nil"/>
              <w:bottom w:val="single" w:sz="4" w:space="0" w:color="auto"/>
              <w:right w:val="single" w:sz="4" w:space="0" w:color="auto"/>
            </w:tcBorders>
            <w:noWrap/>
            <w:vAlign w:val="center"/>
            <w:hideMark/>
          </w:tcPr>
          <w:p w14:paraId="6F62B2AB"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502" w:type="pct"/>
            <w:tcBorders>
              <w:top w:val="nil"/>
              <w:left w:val="nil"/>
              <w:bottom w:val="single" w:sz="4" w:space="0" w:color="auto"/>
              <w:right w:val="single" w:sz="4" w:space="0" w:color="auto"/>
            </w:tcBorders>
            <w:noWrap/>
            <w:vAlign w:val="bottom"/>
            <w:hideMark/>
          </w:tcPr>
          <w:p w14:paraId="386D2B14" w14:textId="77777777" w:rsidR="00C92312" w:rsidRPr="00CC3F4E" w:rsidRDefault="00C92312" w:rsidP="00C92312">
            <w:pPr>
              <w:spacing w:after="0" w:line="240" w:lineRule="auto"/>
              <w:jc w:val="right"/>
              <w:rPr>
                <w:rFonts w:ascii="Times New Roman" w:eastAsia="Times New Roman" w:hAnsi="Times New Roman"/>
                <w:b/>
                <w:bCs/>
                <w:i/>
                <w:iCs/>
                <w:sz w:val="20"/>
                <w:szCs w:val="20"/>
              </w:rPr>
            </w:pPr>
            <w:r w:rsidRPr="00CC3F4E">
              <w:rPr>
                <w:rFonts w:ascii="Times New Roman" w:eastAsia="Times New Roman" w:hAnsi="Times New Roman"/>
                <w:b/>
                <w:bCs/>
                <w:i/>
                <w:iCs/>
                <w:sz w:val="20"/>
                <w:szCs w:val="20"/>
              </w:rPr>
              <w:t>1 850</w:t>
            </w:r>
          </w:p>
        </w:tc>
        <w:tc>
          <w:tcPr>
            <w:tcW w:w="416" w:type="pct"/>
            <w:tcBorders>
              <w:top w:val="nil"/>
              <w:left w:val="nil"/>
              <w:bottom w:val="single" w:sz="4" w:space="0" w:color="auto"/>
              <w:right w:val="single" w:sz="4" w:space="0" w:color="auto"/>
            </w:tcBorders>
            <w:vAlign w:val="center"/>
            <w:hideMark/>
          </w:tcPr>
          <w:p w14:paraId="4F1A79E7"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601" w:type="pct"/>
            <w:tcBorders>
              <w:top w:val="nil"/>
              <w:left w:val="nil"/>
              <w:bottom w:val="single" w:sz="4" w:space="0" w:color="auto"/>
              <w:right w:val="single" w:sz="4" w:space="0" w:color="auto"/>
            </w:tcBorders>
            <w:noWrap/>
            <w:vAlign w:val="center"/>
            <w:hideMark/>
          </w:tcPr>
          <w:p w14:paraId="45C37260"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824" w:type="pct"/>
            <w:tcBorders>
              <w:top w:val="nil"/>
              <w:left w:val="nil"/>
              <w:bottom w:val="single" w:sz="4" w:space="0" w:color="auto"/>
              <w:right w:val="single" w:sz="4" w:space="0" w:color="auto"/>
            </w:tcBorders>
            <w:noWrap/>
            <w:vAlign w:val="center"/>
            <w:hideMark/>
          </w:tcPr>
          <w:p w14:paraId="7607B672"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r>
      <w:tr w:rsidR="00C92312" w14:paraId="50013FC1" w14:textId="77777777" w:rsidTr="00C92312">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vAlign w:val="center"/>
            <w:hideMark/>
          </w:tcPr>
          <w:p w14:paraId="13376A9A" w14:textId="77777777" w:rsidR="00C92312" w:rsidRPr="00CC3F4E" w:rsidRDefault="00C92312" w:rsidP="00C92312">
            <w:pPr>
              <w:spacing w:after="0" w:line="240" w:lineRule="auto"/>
              <w:jc w:val="center"/>
              <w:rPr>
                <w:rFonts w:ascii="Times New Roman" w:eastAsia="Times New Roman" w:hAnsi="Times New Roman"/>
                <w:b/>
                <w:bCs/>
                <w:color w:val="000000"/>
                <w:sz w:val="20"/>
                <w:szCs w:val="20"/>
              </w:rPr>
            </w:pPr>
            <w:r w:rsidRPr="00CC3F4E">
              <w:rPr>
                <w:rFonts w:ascii="Times New Roman" w:eastAsia="Times New Roman" w:hAnsi="Times New Roman"/>
                <w:b/>
                <w:bCs/>
                <w:color w:val="000000"/>
                <w:sz w:val="20"/>
                <w:szCs w:val="20"/>
              </w:rPr>
              <w:t>Довеждащ колектор след Д.Пр.1</w:t>
            </w:r>
          </w:p>
        </w:tc>
      </w:tr>
      <w:tr w:rsidR="00C92312" w14:paraId="6C30E97F" w14:textId="77777777" w:rsidTr="00C92312">
        <w:trPr>
          <w:trHeight w:val="227"/>
        </w:trPr>
        <w:tc>
          <w:tcPr>
            <w:tcW w:w="701" w:type="pct"/>
            <w:tcBorders>
              <w:top w:val="nil"/>
              <w:left w:val="single" w:sz="4" w:space="0" w:color="auto"/>
              <w:bottom w:val="single" w:sz="4" w:space="0" w:color="auto"/>
              <w:right w:val="single" w:sz="4" w:space="0" w:color="auto"/>
            </w:tcBorders>
            <w:noWrap/>
            <w:vAlign w:val="bottom"/>
            <w:hideMark/>
          </w:tcPr>
          <w:p w14:paraId="5AF7B697" w14:textId="77777777" w:rsidR="00C92312" w:rsidRPr="00CC3F4E" w:rsidRDefault="00C92312" w:rsidP="00C92312">
            <w:pPr>
              <w:spacing w:after="0" w:line="240" w:lineRule="auto"/>
              <w:rPr>
                <w:rFonts w:ascii="Times New Roman" w:eastAsia="Times New Roman" w:hAnsi="Times New Roman"/>
                <w:sz w:val="20"/>
                <w:szCs w:val="20"/>
              </w:rPr>
            </w:pPr>
            <w:r w:rsidRPr="00CC3F4E">
              <w:rPr>
                <w:rFonts w:ascii="Times New Roman" w:eastAsia="Times New Roman" w:hAnsi="Times New Roman"/>
                <w:sz w:val="20"/>
                <w:szCs w:val="20"/>
              </w:rPr>
              <w:t>250</w:t>
            </w:r>
          </w:p>
        </w:tc>
        <w:tc>
          <w:tcPr>
            <w:tcW w:w="502" w:type="pct"/>
            <w:tcBorders>
              <w:top w:val="nil"/>
              <w:left w:val="nil"/>
              <w:bottom w:val="single" w:sz="4" w:space="0" w:color="auto"/>
              <w:right w:val="single" w:sz="4" w:space="0" w:color="auto"/>
            </w:tcBorders>
            <w:noWrap/>
            <w:vAlign w:val="bottom"/>
            <w:hideMark/>
          </w:tcPr>
          <w:p w14:paraId="6C2492C6" w14:textId="77777777" w:rsidR="00C92312" w:rsidRPr="00CC3F4E" w:rsidRDefault="00C92312" w:rsidP="00C92312">
            <w:pPr>
              <w:spacing w:after="0" w:line="240" w:lineRule="auto"/>
              <w:jc w:val="right"/>
              <w:rPr>
                <w:rFonts w:ascii="Times New Roman" w:eastAsia="Times New Roman" w:hAnsi="Times New Roman"/>
                <w:sz w:val="20"/>
                <w:szCs w:val="20"/>
              </w:rPr>
            </w:pPr>
            <w:r w:rsidRPr="00CC3F4E">
              <w:rPr>
                <w:rFonts w:ascii="Times New Roman" w:eastAsia="Times New Roman" w:hAnsi="Times New Roman"/>
                <w:sz w:val="20"/>
                <w:szCs w:val="20"/>
              </w:rPr>
              <w:t>12</w:t>
            </w:r>
          </w:p>
        </w:tc>
        <w:tc>
          <w:tcPr>
            <w:tcW w:w="512" w:type="pct"/>
            <w:tcBorders>
              <w:top w:val="nil"/>
              <w:left w:val="nil"/>
              <w:bottom w:val="single" w:sz="4" w:space="0" w:color="auto"/>
              <w:right w:val="single" w:sz="4" w:space="0" w:color="auto"/>
            </w:tcBorders>
            <w:vAlign w:val="center"/>
            <w:hideMark/>
          </w:tcPr>
          <w:p w14:paraId="521FA08D"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PP</w:t>
            </w:r>
          </w:p>
        </w:tc>
        <w:tc>
          <w:tcPr>
            <w:tcW w:w="459" w:type="pct"/>
            <w:tcBorders>
              <w:top w:val="nil"/>
              <w:left w:val="nil"/>
              <w:bottom w:val="single" w:sz="4" w:space="0" w:color="auto"/>
              <w:right w:val="single" w:sz="4" w:space="0" w:color="auto"/>
            </w:tcBorders>
            <w:vAlign w:val="center"/>
            <w:hideMark/>
          </w:tcPr>
          <w:p w14:paraId="225F2D59"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82" w:type="pct"/>
            <w:tcBorders>
              <w:top w:val="nil"/>
              <w:left w:val="nil"/>
              <w:bottom w:val="single" w:sz="4" w:space="0" w:color="auto"/>
              <w:right w:val="single" w:sz="4" w:space="0" w:color="auto"/>
            </w:tcBorders>
            <w:noWrap/>
            <w:vAlign w:val="center"/>
            <w:hideMark/>
          </w:tcPr>
          <w:p w14:paraId="385B66EE"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502" w:type="pct"/>
            <w:tcBorders>
              <w:top w:val="nil"/>
              <w:left w:val="nil"/>
              <w:bottom w:val="single" w:sz="4" w:space="0" w:color="auto"/>
              <w:right w:val="single" w:sz="4" w:space="0" w:color="auto"/>
            </w:tcBorders>
            <w:noWrap/>
            <w:vAlign w:val="center"/>
            <w:hideMark/>
          </w:tcPr>
          <w:p w14:paraId="258889C3"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12</w:t>
            </w:r>
          </w:p>
        </w:tc>
        <w:tc>
          <w:tcPr>
            <w:tcW w:w="416" w:type="pct"/>
            <w:tcBorders>
              <w:top w:val="nil"/>
              <w:left w:val="nil"/>
              <w:bottom w:val="single" w:sz="4" w:space="0" w:color="auto"/>
              <w:right w:val="single" w:sz="4" w:space="0" w:color="auto"/>
            </w:tcBorders>
            <w:vAlign w:val="center"/>
            <w:hideMark/>
          </w:tcPr>
          <w:p w14:paraId="0219B464"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473,24</w:t>
            </w:r>
          </w:p>
        </w:tc>
        <w:tc>
          <w:tcPr>
            <w:tcW w:w="601" w:type="pct"/>
            <w:tcBorders>
              <w:top w:val="nil"/>
              <w:left w:val="nil"/>
              <w:bottom w:val="single" w:sz="4" w:space="0" w:color="auto"/>
              <w:right w:val="single" w:sz="4" w:space="0" w:color="auto"/>
            </w:tcBorders>
            <w:noWrap/>
            <w:vAlign w:val="center"/>
            <w:hideMark/>
          </w:tcPr>
          <w:p w14:paraId="2F2A1CCC"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5 678,88</w:t>
            </w:r>
          </w:p>
        </w:tc>
        <w:tc>
          <w:tcPr>
            <w:tcW w:w="824" w:type="pct"/>
            <w:tcBorders>
              <w:top w:val="nil"/>
              <w:left w:val="nil"/>
              <w:bottom w:val="single" w:sz="4" w:space="0" w:color="auto"/>
              <w:right w:val="single" w:sz="4" w:space="0" w:color="auto"/>
            </w:tcBorders>
            <w:noWrap/>
            <w:vAlign w:val="center"/>
            <w:hideMark/>
          </w:tcPr>
          <w:p w14:paraId="7D9F87FD"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5 678,88</w:t>
            </w:r>
          </w:p>
        </w:tc>
      </w:tr>
      <w:tr w:rsidR="00C92312" w14:paraId="326D305C" w14:textId="77777777" w:rsidTr="00C92312">
        <w:trPr>
          <w:trHeight w:val="227"/>
        </w:trPr>
        <w:tc>
          <w:tcPr>
            <w:tcW w:w="701" w:type="pct"/>
            <w:tcBorders>
              <w:top w:val="nil"/>
              <w:left w:val="single" w:sz="4" w:space="0" w:color="auto"/>
              <w:bottom w:val="single" w:sz="4" w:space="0" w:color="auto"/>
              <w:right w:val="single" w:sz="4" w:space="0" w:color="auto"/>
            </w:tcBorders>
            <w:noWrap/>
            <w:vAlign w:val="bottom"/>
            <w:hideMark/>
          </w:tcPr>
          <w:p w14:paraId="2B7A9F41" w14:textId="77777777" w:rsidR="00C92312" w:rsidRPr="00CC3F4E" w:rsidRDefault="00C92312" w:rsidP="00C92312">
            <w:pPr>
              <w:spacing w:after="0" w:line="240" w:lineRule="auto"/>
              <w:rPr>
                <w:rFonts w:ascii="Times New Roman" w:eastAsia="Times New Roman" w:hAnsi="Times New Roman"/>
                <w:sz w:val="20"/>
                <w:szCs w:val="20"/>
              </w:rPr>
            </w:pPr>
            <w:r w:rsidRPr="00CC3F4E">
              <w:rPr>
                <w:rFonts w:ascii="Times New Roman" w:eastAsia="Times New Roman" w:hAnsi="Times New Roman"/>
                <w:sz w:val="20"/>
                <w:szCs w:val="20"/>
              </w:rPr>
              <w:t>500</w:t>
            </w:r>
          </w:p>
        </w:tc>
        <w:tc>
          <w:tcPr>
            <w:tcW w:w="502" w:type="pct"/>
            <w:tcBorders>
              <w:top w:val="nil"/>
              <w:left w:val="nil"/>
              <w:bottom w:val="single" w:sz="4" w:space="0" w:color="auto"/>
              <w:right w:val="single" w:sz="4" w:space="0" w:color="auto"/>
            </w:tcBorders>
            <w:noWrap/>
            <w:vAlign w:val="bottom"/>
            <w:hideMark/>
          </w:tcPr>
          <w:p w14:paraId="1A3C4CAB" w14:textId="77777777" w:rsidR="00C92312" w:rsidRPr="00CC3F4E" w:rsidRDefault="00C92312" w:rsidP="00C92312">
            <w:pPr>
              <w:spacing w:after="0" w:line="240" w:lineRule="auto"/>
              <w:jc w:val="right"/>
              <w:rPr>
                <w:rFonts w:ascii="Times New Roman" w:eastAsia="Times New Roman" w:hAnsi="Times New Roman"/>
                <w:sz w:val="20"/>
                <w:szCs w:val="20"/>
              </w:rPr>
            </w:pPr>
            <w:r w:rsidRPr="00CC3F4E">
              <w:rPr>
                <w:rFonts w:ascii="Times New Roman" w:eastAsia="Times New Roman" w:hAnsi="Times New Roman"/>
                <w:sz w:val="20"/>
                <w:szCs w:val="20"/>
              </w:rPr>
              <w:t>155</w:t>
            </w:r>
          </w:p>
        </w:tc>
        <w:tc>
          <w:tcPr>
            <w:tcW w:w="512" w:type="pct"/>
            <w:tcBorders>
              <w:top w:val="nil"/>
              <w:left w:val="nil"/>
              <w:bottom w:val="single" w:sz="4" w:space="0" w:color="auto"/>
              <w:right w:val="single" w:sz="4" w:space="0" w:color="auto"/>
            </w:tcBorders>
            <w:vAlign w:val="center"/>
            <w:hideMark/>
          </w:tcPr>
          <w:p w14:paraId="1655FD9C"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PP</w:t>
            </w:r>
          </w:p>
        </w:tc>
        <w:tc>
          <w:tcPr>
            <w:tcW w:w="459" w:type="pct"/>
            <w:tcBorders>
              <w:top w:val="nil"/>
              <w:left w:val="nil"/>
              <w:bottom w:val="single" w:sz="4" w:space="0" w:color="auto"/>
              <w:right w:val="single" w:sz="4" w:space="0" w:color="auto"/>
            </w:tcBorders>
            <w:vAlign w:val="center"/>
            <w:hideMark/>
          </w:tcPr>
          <w:p w14:paraId="7BEF1A11"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82" w:type="pct"/>
            <w:tcBorders>
              <w:top w:val="nil"/>
              <w:left w:val="nil"/>
              <w:bottom w:val="single" w:sz="4" w:space="0" w:color="auto"/>
              <w:right w:val="single" w:sz="4" w:space="0" w:color="auto"/>
            </w:tcBorders>
            <w:noWrap/>
            <w:vAlign w:val="center"/>
            <w:hideMark/>
          </w:tcPr>
          <w:p w14:paraId="1EC7FA8F"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502" w:type="pct"/>
            <w:tcBorders>
              <w:top w:val="nil"/>
              <w:left w:val="nil"/>
              <w:bottom w:val="single" w:sz="4" w:space="0" w:color="auto"/>
              <w:right w:val="single" w:sz="4" w:space="0" w:color="auto"/>
            </w:tcBorders>
            <w:noWrap/>
            <w:vAlign w:val="center"/>
            <w:hideMark/>
          </w:tcPr>
          <w:p w14:paraId="78E40781"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155</w:t>
            </w:r>
          </w:p>
        </w:tc>
        <w:tc>
          <w:tcPr>
            <w:tcW w:w="416" w:type="pct"/>
            <w:tcBorders>
              <w:top w:val="nil"/>
              <w:left w:val="nil"/>
              <w:bottom w:val="single" w:sz="4" w:space="0" w:color="auto"/>
              <w:right w:val="single" w:sz="4" w:space="0" w:color="auto"/>
            </w:tcBorders>
            <w:vAlign w:val="center"/>
            <w:hideMark/>
          </w:tcPr>
          <w:p w14:paraId="5F00CB9C"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763,80</w:t>
            </w:r>
          </w:p>
        </w:tc>
        <w:tc>
          <w:tcPr>
            <w:tcW w:w="601" w:type="pct"/>
            <w:tcBorders>
              <w:top w:val="nil"/>
              <w:left w:val="nil"/>
              <w:bottom w:val="single" w:sz="4" w:space="0" w:color="auto"/>
              <w:right w:val="single" w:sz="4" w:space="0" w:color="auto"/>
            </w:tcBorders>
            <w:noWrap/>
            <w:vAlign w:val="center"/>
            <w:hideMark/>
          </w:tcPr>
          <w:p w14:paraId="3C90014E"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118 389</w:t>
            </w:r>
          </w:p>
        </w:tc>
        <w:tc>
          <w:tcPr>
            <w:tcW w:w="824" w:type="pct"/>
            <w:tcBorders>
              <w:top w:val="nil"/>
              <w:left w:val="nil"/>
              <w:bottom w:val="single" w:sz="4" w:space="0" w:color="auto"/>
              <w:right w:val="single" w:sz="4" w:space="0" w:color="auto"/>
            </w:tcBorders>
            <w:noWrap/>
            <w:vAlign w:val="center"/>
            <w:hideMark/>
          </w:tcPr>
          <w:p w14:paraId="7B8EDACF"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118 389,00</w:t>
            </w:r>
          </w:p>
        </w:tc>
      </w:tr>
      <w:tr w:rsidR="00C92312" w14:paraId="64443040" w14:textId="77777777" w:rsidTr="00C92312">
        <w:trPr>
          <w:trHeight w:val="227"/>
        </w:trPr>
        <w:tc>
          <w:tcPr>
            <w:tcW w:w="701" w:type="pct"/>
            <w:tcBorders>
              <w:top w:val="nil"/>
              <w:left w:val="single" w:sz="4" w:space="0" w:color="auto"/>
              <w:bottom w:val="single" w:sz="4" w:space="0" w:color="auto"/>
              <w:right w:val="single" w:sz="4" w:space="0" w:color="auto"/>
            </w:tcBorders>
            <w:noWrap/>
            <w:vAlign w:val="bottom"/>
            <w:hideMark/>
          </w:tcPr>
          <w:p w14:paraId="21E50853" w14:textId="77777777" w:rsidR="00C92312" w:rsidRPr="00CC3F4E" w:rsidRDefault="00C92312" w:rsidP="00C92312">
            <w:pPr>
              <w:spacing w:after="0" w:line="240" w:lineRule="auto"/>
              <w:rPr>
                <w:rFonts w:ascii="Times New Roman" w:eastAsia="Times New Roman" w:hAnsi="Times New Roman"/>
                <w:sz w:val="20"/>
                <w:szCs w:val="20"/>
              </w:rPr>
            </w:pPr>
            <w:r w:rsidRPr="00CC3F4E">
              <w:rPr>
                <w:rFonts w:ascii="Times New Roman" w:eastAsia="Times New Roman" w:hAnsi="Times New Roman"/>
                <w:sz w:val="20"/>
                <w:szCs w:val="20"/>
              </w:rPr>
              <w:t>600</w:t>
            </w:r>
          </w:p>
        </w:tc>
        <w:tc>
          <w:tcPr>
            <w:tcW w:w="502" w:type="pct"/>
            <w:tcBorders>
              <w:top w:val="nil"/>
              <w:left w:val="nil"/>
              <w:bottom w:val="single" w:sz="4" w:space="0" w:color="auto"/>
              <w:right w:val="single" w:sz="4" w:space="0" w:color="auto"/>
            </w:tcBorders>
            <w:noWrap/>
            <w:vAlign w:val="bottom"/>
            <w:hideMark/>
          </w:tcPr>
          <w:p w14:paraId="6A7D15E4" w14:textId="77777777" w:rsidR="00C92312" w:rsidRPr="00CC3F4E" w:rsidRDefault="00C92312" w:rsidP="00C92312">
            <w:pPr>
              <w:spacing w:after="0" w:line="240" w:lineRule="auto"/>
              <w:jc w:val="right"/>
              <w:rPr>
                <w:rFonts w:ascii="Times New Roman" w:eastAsia="Times New Roman" w:hAnsi="Times New Roman"/>
                <w:sz w:val="20"/>
                <w:szCs w:val="20"/>
              </w:rPr>
            </w:pPr>
            <w:r w:rsidRPr="00CC3F4E">
              <w:rPr>
                <w:rFonts w:ascii="Times New Roman" w:eastAsia="Times New Roman" w:hAnsi="Times New Roman"/>
                <w:sz w:val="20"/>
                <w:szCs w:val="20"/>
              </w:rPr>
              <w:t>805</w:t>
            </w:r>
          </w:p>
        </w:tc>
        <w:tc>
          <w:tcPr>
            <w:tcW w:w="512" w:type="pct"/>
            <w:tcBorders>
              <w:top w:val="nil"/>
              <w:left w:val="nil"/>
              <w:bottom w:val="single" w:sz="4" w:space="0" w:color="auto"/>
              <w:right w:val="single" w:sz="4" w:space="0" w:color="auto"/>
            </w:tcBorders>
            <w:vAlign w:val="center"/>
            <w:hideMark/>
          </w:tcPr>
          <w:p w14:paraId="5BBDBF71"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PP</w:t>
            </w:r>
          </w:p>
        </w:tc>
        <w:tc>
          <w:tcPr>
            <w:tcW w:w="459" w:type="pct"/>
            <w:tcBorders>
              <w:top w:val="nil"/>
              <w:left w:val="nil"/>
              <w:bottom w:val="single" w:sz="4" w:space="0" w:color="auto"/>
              <w:right w:val="single" w:sz="4" w:space="0" w:color="auto"/>
            </w:tcBorders>
            <w:vAlign w:val="center"/>
            <w:hideMark/>
          </w:tcPr>
          <w:p w14:paraId="1966364F"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82" w:type="pct"/>
            <w:tcBorders>
              <w:top w:val="nil"/>
              <w:left w:val="nil"/>
              <w:bottom w:val="single" w:sz="4" w:space="0" w:color="auto"/>
              <w:right w:val="single" w:sz="4" w:space="0" w:color="auto"/>
            </w:tcBorders>
            <w:noWrap/>
            <w:vAlign w:val="center"/>
            <w:hideMark/>
          </w:tcPr>
          <w:p w14:paraId="013E2987"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502" w:type="pct"/>
            <w:tcBorders>
              <w:top w:val="nil"/>
              <w:left w:val="nil"/>
              <w:bottom w:val="single" w:sz="4" w:space="0" w:color="auto"/>
              <w:right w:val="single" w:sz="4" w:space="0" w:color="auto"/>
            </w:tcBorders>
            <w:noWrap/>
            <w:vAlign w:val="center"/>
            <w:hideMark/>
          </w:tcPr>
          <w:p w14:paraId="48CBD5B1"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805</w:t>
            </w:r>
          </w:p>
        </w:tc>
        <w:tc>
          <w:tcPr>
            <w:tcW w:w="416" w:type="pct"/>
            <w:tcBorders>
              <w:top w:val="nil"/>
              <w:left w:val="nil"/>
              <w:bottom w:val="single" w:sz="4" w:space="0" w:color="auto"/>
              <w:right w:val="single" w:sz="4" w:space="0" w:color="auto"/>
            </w:tcBorders>
            <w:vAlign w:val="center"/>
            <w:hideMark/>
          </w:tcPr>
          <w:p w14:paraId="4ED1C33D"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951,38</w:t>
            </w:r>
          </w:p>
        </w:tc>
        <w:tc>
          <w:tcPr>
            <w:tcW w:w="601" w:type="pct"/>
            <w:tcBorders>
              <w:top w:val="nil"/>
              <w:left w:val="nil"/>
              <w:bottom w:val="single" w:sz="4" w:space="0" w:color="auto"/>
              <w:right w:val="single" w:sz="4" w:space="0" w:color="auto"/>
            </w:tcBorders>
            <w:noWrap/>
            <w:vAlign w:val="center"/>
            <w:hideMark/>
          </w:tcPr>
          <w:p w14:paraId="603BDB97"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765 861</w:t>
            </w:r>
          </w:p>
        </w:tc>
        <w:tc>
          <w:tcPr>
            <w:tcW w:w="824" w:type="pct"/>
            <w:tcBorders>
              <w:top w:val="nil"/>
              <w:left w:val="nil"/>
              <w:bottom w:val="single" w:sz="4" w:space="0" w:color="auto"/>
              <w:right w:val="single" w:sz="4" w:space="0" w:color="auto"/>
            </w:tcBorders>
            <w:noWrap/>
            <w:vAlign w:val="center"/>
            <w:hideMark/>
          </w:tcPr>
          <w:p w14:paraId="7364274A"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765 860,90</w:t>
            </w:r>
          </w:p>
        </w:tc>
      </w:tr>
      <w:tr w:rsidR="00C92312" w14:paraId="0158DAB1" w14:textId="77777777" w:rsidTr="00C92312">
        <w:trPr>
          <w:trHeight w:val="227"/>
        </w:trPr>
        <w:tc>
          <w:tcPr>
            <w:tcW w:w="701" w:type="pct"/>
            <w:tcBorders>
              <w:top w:val="nil"/>
              <w:left w:val="single" w:sz="4" w:space="0" w:color="auto"/>
              <w:bottom w:val="single" w:sz="4" w:space="0" w:color="auto"/>
              <w:right w:val="single" w:sz="4" w:space="0" w:color="auto"/>
            </w:tcBorders>
            <w:noWrap/>
            <w:vAlign w:val="bottom"/>
            <w:hideMark/>
          </w:tcPr>
          <w:p w14:paraId="26FBF685" w14:textId="77777777" w:rsidR="00C92312" w:rsidRPr="00CC3F4E" w:rsidRDefault="00C92312" w:rsidP="00C92312">
            <w:pPr>
              <w:spacing w:after="0" w:line="240" w:lineRule="auto"/>
              <w:rPr>
                <w:rFonts w:ascii="Times New Roman" w:eastAsia="Times New Roman" w:hAnsi="Times New Roman"/>
                <w:sz w:val="20"/>
                <w:szCs w:val="20"/>
              </w:rPr>
            </w:pPr>
            <w:r w:rsidRPr="00CC3F4E">
              <w:rPr>
                <w:rFonts w:ascii="Times New Roman" w:eastAsia="Times New Roman" w:hAnsi="Times New Roman"/>
                <w:sz w:val="20"/>
                <w:szCs w:val="20"/>
              </w:rPr>
              <w:t> </w:t>
            </w:r>
          </w:p>
        </w:tc>
        <w:tc>
          <w:tcPr>
            <w:tcW w:w="502" w:type="pct"/>
            <w:tcBorders>
              <w:top w:val="nil"/>
              <w:left w:val="nil"/>
              <w:bottom w:val="single" w:sz="4" w:space="0" w:color="auto"/>
              <w:right w:val="single" w:sz="4" w:space="0" w:color="auto"/>
            </w:tcBorders>
            <w:noWrap/>
            <w:vAlign w:val="bottom"/>
            <w:hideMark/>
          </w:tcPr>
          <w:p w14:paraId="2B2D1C0B" w14:textId="77777777" w:rsidR="00C92312" w:rsidRPr="00CC3F4E" w:rsidRDefault="00C92312" w:rsidP="00C92312">
            <w:pPr>
              <w:spacing w:after="0" w:line="240" w:lineRule="auto"/>
              <w:jc w:val="right"/>
              <w:rPr>
                <w:rFonts w:ascii="Times New Roman" w:eastAsia="Times New Roman" w:hAnsi="Times New Roman"/>
                <w:b/>
                <w:bCs/>
                <w:i/>
                <w:iCs/>
                <w:sz w:val="20"/>
                <w:szCs w:val="20"/>
              </w:rPr>
            </w:pPr>
            <w:r w:rsidRPr="00CC3F4E">
              <w:rPr>
                <w:rFonts w:ascii="Times New Roman" w:eastAsia="Times New Roman" w:hAnsi="Times New Roman"/>
                <w:b/>
                <w:bCs/>
                <w:i/>
                <w:iCs/>
                <w:sz w:val="20"/>
                <w:szCs w:val="20"/>
              </w:rPr>
              <w:t>971</w:t>
            </w:r>
          </w:p>
        </w:tc>
        <w:tc>
          <w:tcPr>
            <w:tcW w:w="512" w:type="pct"/>
            <w:tcBorders>
              <w:top w:val="nil"/>
              <w:left w:val="nil"/>
              <w:bottom w:val="single" w:sz="4" w:space="0" w:color="auto"/>
              <w:right w:val="single" w:sz="4" w:space="0" w:color="auto"/>
            </w:tcBorders>
            <w:vAlign w:val="center"/>
            <w:hideMark/>
          </w:tcPr>
          <w:p w14:paraId="7C998FA9"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59" w:type="pct"/>
            <w:tcBorders>
              <w:top w:val="nil"/>
              <w:left w:val="nil"/>
              <w:bottom w:val="single" w:sz="4" w:space="0" w:color="auto"/>
              <w:right w:val="single" w:sz="4" w:space="0" w:color="auto"/>
            </w:tcBorders>
            <w:vAlign w:val="center"/>
            <w:hideMark/>
          </w:tcPr>
          <w:p w14:paraId="2A29330B"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82" w:type="pct"/>
            <w:tcBorders>
              <w:top w:val="nil"/>
              <w:left w:val="nil"/>
              <w:bottom w:val="single" w:sz="4" w:space="0" w:color="auto"/>
              <w:right w:val="single" w:sz="4" w:space="0" w:color="auto"/>
            </w:tcBorders>
            <w:noWrap/>
            <w:vAlign w:val="center"/>
            <w:hideMark/>
          </w:tcPr>
          <w:p w14:paraId="0997EF29"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502" w:type="pct"/>
            <w:tcBorders>
              <w:top w:val="nil"/>
              <w:left w:val="nil"/>
              <w:bottom w:val="single" w:sz="4" w:space="0" w:color="auto"/>
              <w:right w:val="single" w:sz="4" w:space="0" w:color="auto"/>
            </w:tcBorders>
            <w:noWrap/>
            <w:vAlign w:val="center"/>
            <w:hideMark/>
          </w:tcPr>
          <w:p w14:paraId="24BEBA48"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16" w:type="pct"/>
            <w:tcBorders>
              <w:top w:val="nil"/>
              <w:left w:val="nil"/>
              <w:bottom w:val="single" w:sz="4" w:space="0" w:color="auto"/>
              <w:right w:val="single" w:sz="4" w:space="0" w:color="auto"/>
            </w:tcBorders>
            <w:vAlign w:val="center"/>
            <w:hideMark/>
          </w:tcPr>
          <w:p w14:paraId="43FD3373"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601" w:type="pct"/>
            <w:tcBorders>
              <w:top w:val="nil"/>
              <w:left w:val="nil"/>
              <w:bottom w:val="single" w:sz="4" w:space="0" w:color="auto"/>
              <w:right w:val="single" w:sz="4" w:space="0" w:color="auto"/>
            </w:tcBorders>
            <w:noWrap/>
            <w:vAlign w:val="center"/>
            <w:hideMark/>
          </w:tcPr>
          <w:p w14:paraId="63AB8DB4"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824" w:type="pct"/>
            <w:tcBorders>
              <w:top w:val="nil"/>
              <w:left w:val="nil"/>
              <w:bottom w:val="single" w:sz="4" w:space="0" w:color="auto"/>
              <w:right w:val="single" w:sz="4" w:space="0" w:color="auto"/>
            </w:tcBorders>
            <w:noWrap/>
            <w:vAlign w:val="center"/>
            <w:hideMark/>
          </w:tcPr>
          <w:p w14:paraId="476824CE"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r>
      <w:tr w:rsidR="00C92312" w14:paraId="172B5344" w14:textId="77777777" w:rsidTr="00C92312">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vAlign w:val="center"/>
            <w:hideMark/>
          </w:tcPr>
          <w:p w14:paraId="48CA6256" w14:textId="77777777" w:rsidR="00C92312" w:rsidRPr="00CC3F4E" w:rsidRDefault="00C92312" w:rsidP="00C92312">
            <w:pPr>
              <w:spacing w:after="0" w:line="240" w:lineRule="auto"/>
              <w:jc w:val="center"/>
              <w:rPr>
                <w:rFonts w:ascii="Times New Roman" w:eastAsia="Times New Roman" w:hAnsi="Times New Roman"/>
                <w:b/>
                <w:bCs/>
                <w:color w:val="000000"/>
                <w:sz w:val="20"/>
                <w:szCs w:val="20"/>
              </w:rPr>
            </w:pPr>
            <w:r w:rsidRPr="00CC3F4E">
              <w:rPr>
                <w:rFonts w:ascii="Times New Roman" w:eastAsia="Times New Roman" w:hAnsi="Times New Roman"/>
                <w:b/>
                <w:bCs/>
                <w:color w:val="000000"/>
                <w:sz w:val="20"/>
                <w:szCs w:val="20"/>
              </w:rPr>
              <w:t>Реконструкция - изместване на колектор на Чугунолеене АД</w:t>
            </w:r>
          </w:p>
        </w:tc>
      </w:tr>
      <w:tr w:rsidR="00C92312" w14:paraId="1DD1D7F4" w14:textId="77777777" w:rsidTr="00C92312">
        <w:trPr>
          <w:trHeight w:val="227"/>
        </w:trPr>
        <w:tc>
          <w:tcPr>
            <w:tcW w:w="701" w:type="pct"/>
            <w:tcBorders>
              <w:top w:val="nil"/>
              <w:left w:val="single" w:sz="4" w:space="0" w:color="auto"/>
              <w:bottom w:val="single" w:sz="4" w:space="0" w:color="auto"/>
              <w:right w:val="single" w:sz="4" w:space="0" w:color="auto"/>
            </w:tcBorders>
            <w:noWrap/>
            <w:vAlign w:val="bottom"/>
            <w:hideMark/>
          </w:tcPr>
          <w:p w14:paraId="7426045C" w14:textId="77777777" w:rsidR="00C92312" w:rsidRPr="00CC3F4E" w:rsidRDefault="00C92312" w:rsidP="00C92312">
            <w:pPr>
              <w:spacing w:after="0" w:line="240" w:lineRule="auto"/>
              <w:rPr>
                <w:rFonts w:ascii="Times New Roman" w:eastAsia="Times New Roman" w:hAnsi="Times New Roman"/>
                <w:sz w:val="20"/>
                <w:szCs w:val="20"/>
              </w:rPr>
            </w:pPr>
            <w:r w:rsidRPr="00CC3F4E">
              <w:rPr>
                <w:rFonts w:ascii="Times New Roman" w:eastAsia="Times New Roman" w:hAnsi="Times New Roman"/>
                <w:sz w:val="20"/>
                <w:szCs w:val="20"/>
              </w:rPr>
              <w:t>800</w:t>
            </w:r>
          </w:p>
        </w:tc>
        <w:tc>
          <w:tcPr>
            <w:tcW w:w="502" w:type="pct"/>
            <w:tcBorders>
              <w:top w:val="nil"/>
              <w:left w:val="nil"/>
              <w:bottom w:val="single" w:sz="4" w:space="0" w:color="auto"/>
              <w:right w:val="single" w:sz="4" w:space="0" w:color="auto"/>
            </w:tcBorders>
            <w:noWrap/>
            <w:vAlign w:val="bottom"/>
            <w:hideMark/>
          </w:tcPr>
          <w:p w14:paraId="71822126" w14:textId="77777777" w:rsidR="00C92312" w:rsidRPr="00CC3F4E" w:rsidRDefault="00C92312" w:rsidP="00C92312">
            <w:pPr>
              <w:spacing w:after="0" w:line="240" w:lineRule="auto"/>
              <w:jc w:val="right"/>
              <w:rPr>
                <w:rFonts w:ascii="Times New Roman" w:eastAsia="Times New Roman" w:hAnsi="Times New Roman"/>
                <w:sz w:val="20"/>
                <w:szCs w:val="20"/>
              </w:rPr>
            </w:pPr>
            <w:r w:rsidRPr="00CC3F4E">
              <w:rPr>
                <w:rFonts w:ascii="Times New Roman" w:eastAsia="Times New Roman" w:hAnsi="Times New Roman"/>
                <w:sz w:val="20"/>
                <w:szCs w:val="20"/>
              </w:rPr>
              <w:t>180</w:t>
            </w:r>
          </w:p>
        </w:tc>
        <w:tc>
          <w:tcPr>
            <w:tcW w:w="512" w:type="pct"/>
            <w:tcBorders>
              <w:top w:val="nil"/>
              <w:left w:val="nil"/>
              <w:bottom w:val="single" w:sz="4" w:space="0" w:color="auto"/>
              <w:right w:val="single" w:sz="4" w:space="0" w:color="auto"/>
            </w:tcBorders>
            <w:vAlign w:val="center"/>
            <w:hideMark/>
          </w:tcPr>
          <w:p w14:paraId="283EA604"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GRP</w:t>
            </w:r>
          </w:p>
        </w:tc>
        <w:tc>
          <w:tcPr>
            <w:tcW w:w="459" w:type="pct"/>
            <w:tcBorders>
              <w:top w:val="nil"/>
              <w:left w:val="nil"/>
              <w:bottom w:val="single" w:sz="4" w:space="0" w:color="auto"/>
              <w:right w:val="single" w:sz="4" w:space="0" w:color="auto"/>
            </w:tcBorders>
            <w:vAlign w:val="center"/>
            <w:hideMark/>
          </w:tcPr>
          <w:p w14:paraId="0673C0FF"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1348,60</w:t>
            </w:r>
          </w:p>
        </w:tc>
        <w:tc>
          <w:tcPr>
            <w:tcW w:w="482" w:type="pct"/>
            <w:tcBorders>
              <w:top w:val="nil"/>
              <w:left w:val="nil"/>
              <w:bottom w:val="single" w:sz="4" w:space="0" w:color="auto"/>
              <w:right w:val="single" w:sz="4" w:space="0" w:color="auto"/>
            </w:tcBorders>
            <w:noWrap/>
            <w:vAlign w:val="center"/>
            <w:hideMark/>
          </w:tcPr>
          <w:p w14:paraId="21BFAC70"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242 748</w:t>
            </w:r>
          </w:p>
        </w:tc>
        <w:tc>
          <w:tcPr>
            <w:tcW w:w="502" w:type="pct"/>
            <w:tcBorders>
              <w:top w:val="nil"/>
              <w:left w:val="nil"/>
              <w:bottom w:val="single" w:sz="4" w:space="0" w:color="auto"/>
              <w:right w:val="single" w:sz="4" w:space="0" w:color="auto"/>
            </w:tcBorders>
            <w:noWrap/>
            <w:vAlign w:val="center"/>
            <w:hideMark/>
          </w:tcPr>
          <w:p w14:paraId="51470832"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16" w:type="pct"/>
            <w:tcBorders>
              <w:top w:val="nil"/>
              <w:left w:val="nil"/>
              <w:bottom w:val="single" w:sz="4" w:space="0" w:color="auto"/>
              <w:right w:val="single" w:sz="4" w:space="0" w:color="auto"/>
            </w:tcBorders>
            <w:vAlign w:val="center"/>
            <w:hideMark/>
          </w:tcPr>
          <w:p w14:paraId="2D125941"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601" w:type="pct"/>
            <w:tcBorders>
              <w:top w:val="nil"/>
              <w:left w:val="nil"/>
              <w:bottom w:val="single" w:sz="4" w:space="0" w:color="auto"/>
              <w:right w:val="single" w:sz="4" w:space="0" w:color="auto"/>
            </w:tcBorders>
            <w:noWrap/>
            <w:vAlign w:val="center"/>
            <w:hideMark/>
          </w:tcPr>
          <w:p w14:paraId="33F6EC74"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824" w:type="pct"/>
            <w:tcBorders>
              <w:top w:val="nil"/>
              <w:left w:val="nil"/>
              <w:bottom w:val="single" w:sz="4" w:space="0" w:color="auto"/>
              <w:right w:val="single" w:sz="4" w:space="0" w:color="auto"/>
            </w:tcBorders>
            <w:noWrap/>
            <w:vAlign w:val="center"/>
            <w:hideMark/>
          </w:tcPr>
          <w:p w14:paraId="22D9EFD1" w14:textId="77777777" w:rsidR="00C92312" w:rsidRPr="00CC3F4E" w:rsidRDefault="00C92312" w:rsidP="00C92312">
            <w:pPr>
              <w:spacing w:after="0" w:line="240" w:lineRule="auto"/>
              <w:jc w:val="right"/>
              <w:rPr>
                <w:rFonts w:ascii="Times New Roman" w:hAnsi="Times New Roman"/>
                <w:color w:val="000000"/>
                <w:sz w:val="20"/>
                <w:szCs w:val="20"/>
              </w:rPr>
            </w:pPr>
            <w:r w:rsidRPr="00CC3F4E">
              <w:rPr>
                <w:rFonts w:ascii="Times New Roman" w:hAnsi="Times New Roman"/>
                <w:color w:val="000000"/>
                <w:sz w:val="20"/>
                <w:szCs w:val="20"/>
              </w:rPr>
              <w:t>242 748,00</w:t>
            </w:r>
          </w:p>
        </w:tc>
      </w:tr>
      <w:tr w:rsidR="00C92312" w14:paraId="437EBEB2" w14:textId="77777777" w:rsidTr="00C92312">
        <w:trPr>
          <w:trHeight w:val="227"/>
        </w:trPr>
        <w:tc>
          <w:tcPr>
            <w:tcW w:w="701" w:type="pct"/>
            <w:tcBorders>
              <w:top w:val="nil"/>
              <w:left w:val="single" w:sz="4" w:space="0" w:color="auto"/>
              <w:bottom w:val="single" w:sz="4" w:space="0" w:color="auto"/>
              <w:right w:val="single" w:sz="4" w:space="0" w:color="auto"/>
            </w:tcBorders>
            <w:noWrap/>
            <w:vAlign w:val="bottom"/>
            <w:hideMark/>
          </w:tcPr>
          <w:p w14:paraId="165679DE" w14:textId="77777777" w:rsidR="00C92312" w:rsidRPr="00CC3F4E" w:rsidRDefault="00C92312" w:rsidP="00C92312">
            <w:pPr>
              <w:spacing w:after="0" w:line="240" w:lineRule="auto"/>
              <w:rPr>
                <w:rFonts w:ascii="Times New Roman" w:eastAsia="Times New Roman" w:hAnsi="Times New Roman"/>
                <w:sz w:val="20"/>
                <w:szCs w:val="20"/>
              </w:rPr>
            </w:pPr>
            <w:r w:rsidRPr="00CC3F4E">
              <w:rPr>
                <w:rFonts w:ascii="Times New Roman" w:eastAsia="Times New Roman" w:hAnsi="Times New Roman"/>
                <w:sz w:val="20"/>
                <w:szCs w:val="20"/>
              </w:rPr>
              <w:t>Отливен канал</w:t>
            </w:r>
          </w:p>
        </w:tc>
        <w:tc>
          <w:tcPr>
            <w:tcW w:w="502" w:type="pct"/>
            <w:tcBorders>
              <w:top w:val="nil"/>
              <w:left w:val="nil"/>
              <w:bottom w:val="single" w:sz="4" w:space="0" w:color="auto"/>
              <w:right w:val="single" w:sz="4" w:space="0" w:color="auto"/>
            </w:tcBorders>
            <w:noWrap/>
            <w:vAlign w:val="bottom"/>
            <w:hideMark/>
          </w:tcPr>
          <w:p w14:paraId="0E8E0567" w14:textId="77777777" w:rsidR="00C92312" w:rsidRPr="00CC3F4E" w:rsidRDefault="00C92312" w:rsidP="00C92312">
            <w:pPr>
              <w:spacing w:after="0" w:line="240" w:lineRule="auto"/>
              <w:rPr>
                <w:rFonts w:ascii="Times New Roman" w:eastAsia="Times New Roman" w:hAnsi="Times New Roman"/>
                <w:b/>
                <w:bCs/>
                <w:i/>
                <w:iCs/>
                <w:sz w:val="20"/>
                <w:szCs w:val="20"/>
              </w:rPr>
            </w:pPr>
            <w:r w:rsidRPr="00CC3F4E">
              <w:rPr>
                <w:rFonts w:ascii="Times New Roman" w:eastAsia="Times New Roman" w:hAnsi="Times New Roman"/>
                <w:b/>
                <w:bCs/>
                <w:i/>
                <w:iCs/>
                <w:sz w:val="20"/>
                <w:szCs w:val="20"/>
              </w:rPr>
              <w:t> </w:t>
            </w:r>
          </w:p>
        </w:tc>
        <w:tc>
          <w:tcPr>
            <w:tcW w:w="512" w:type="pct"/>
            <w:tcBorders>
              <w:top w:val="nil"/>
              <w:left w:val="nil"/>
              <w:bottom w:val="single" w:sz="4" w:space="0" w:color="auto"/>
              <w:right w:val="single" w:sz="4" w:space="0" w:color="auto"/>
            </w:tcBorders>
            <w:vAlign w:val="center"/>
            <w:hideMark/>
          </w:tcPr>
          <w:p w14:paraId="79720C64"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59" w:type="pct"/>
            <w:tcBorders>
              <w:top w:val="nil"/>
              <w:left w:val="nil"/>
              <w:bottom w:val="single" w:sz="4" w:space="0" w:color="auto"/>
              <w:right w:val="single" w:sz="4" w:space="0" w:color="auto"/>
            </w:tcBorders>
            <w:vAlign w:val="center"/>
            <w:hideMark/>
          </w:tcPr>
          <w:p w14:paraId="27525F93"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82" w:type="pct"/>
            <w:tcBorders>
              <w:top w:val="nil"/>
              <w:left w:val="nil"/>
              <w:bottom w:val="single" w:sz="4" w:space="0" w:color="auto"/>
              <w:right w:val="single" w:sz="4" w:space="0" w:color="auto"/>
            </w:tcBorders>
            <w:noWrap/>
            <w:vAlign w:val="bottom"/>
            <w:hideMark/>
          </w:tcPr>
          <w:p w14:paraId="1E295F00" w14:textId="77777777" w:rsidR="00C92312" w:rsidRPr="00CC3F4E" w:rsidRDefault="00C92312" w:rsidP="00C92312">
            <w:pPr>
              <w:spacing w:after="0" w:line="240" w:lineRule="auto"/>
              <w:rPr>
                <w:rFonts w:ascii="Times New Roman" w:eastAsia="Times New Roman" w:hAnsi="Times New Roman"/>
                <w:b/>
                <w:bCs/>
                <w:i/>
                <w:iCs/>
                <w:sz w:val="20"/>
                <w:szCs w:val="20"/>
              </w:rPr>
            </w:pPr>
            <w:r w:rsidRPr="00CC3F4E">
              <w:rPr>
                <w:rFonts w:ascii="Times New Roman" w:eastAsia="Times New Roman" w:hAnsi="Times New Roman"/>
                <w:b/>
                <w:bCs/>
                <w:i/>
                <w:iCs/>
                <w:sz w:val="20"/>
                <w:szCs w:val="20"/>
              </w:rPr>
              <w:t> </w:t>
            </w:r>
          </w:p>
        </w:tc>
        <w:tc>
          <w:tcPr>
            <w:tcW w:w="502" w:type="pct"/>
            <w:tcBorders>
              <w:top w:val="nil"/>
              <w:left w:val="nil"/>
              <w:bottom w:val="single" w:sz="4" w:space="0" w:color="auto"/>
              <w:right w:val="single" w:sz="4" w:space="0" w:color="auto"/>
            </w:tcBorders>
            <w:noWrap/>
            <w:vAlign w:val="center"/>
            <w:hideMark/>
          </w:tcPr>
          <w:p w14:paraId="342E3940" w14:textId="77777777" w:rsidR="00C92312" w:rsidRPr="00CC3F4E" w:rsidRDefault="00C92312" w:rsidP="00C92312">
            <w:pPr>
              <w:spacing w:after="0" w:line="240" w:lineRule="auto"/>
              <w:jc w:val="right"/>
              <w:rPr>
                <w:rFonts w:ascii="Times New Roman" w:eastAsia="Times New Roman" w:hAnsi="Times New Roman"/>
                <w:b/>
                <w:bCs/>
                <w:i/>
                <w:iCs/>
                <w:color w:val="000000"/>
                <w:sz w:val="20"/>
                <w:szCs w:val="20"/>
              </w:rPr>
            </w:pPr>
            <w:r w:rsidRPr="00CC3F4E">
              <w:rPr>
                <w:rFonts w:ascii="Times New Roman" w:eastAsia="Times New Roman" w:hAnsi="Times New Roman"/>
                <w:b/>
                <w:bCs/>
                <w:i/>
                <w:iCs/>
                <w:color w:val="000000"/>
                <w:sz w:val="20"/>
                <w:szCs w:val="20"/>
              </w:rPr>
              <w:t> </w:t>
            </w:r>
          </w:p>
        </w:tc>
        <w:tc>
          <w:tcPr>
            <w:tcW w:w="416" w:type="pct"/>
            <w:tcBorders>
              <w:top w:val="nil"/>
              <w:left w:val="nil"/>
              <w:bottom w:val="single" w:sz="4" w:space="0" w:color="auto"/>
              <w:right w:val="single" w:sz="4" w:space="0" w:color="auto"/>
            </w:tcBorders>
            <w:vAlign w:val="center"/>
            <w:hideMark/>
          </w:tcPr>
          <w:p w14:paraId="6C571334"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601" w:type="pct"/>
            <w:tcBorders>
              <w:top w:val="nil"/>
              <w:left w:val="nil"/>
              <w:bottom w:val="single" w:sz="4" w:space="0" w:color="auto"/>
              <w:right w:val="single" w:sz="4" w:space="0" w:color="auto"/>
            </w:tcBorders>
            <w:noWrap/>
            <w:vAlign w:val="center"/>
            <w:hideMark/>
          </w:tcPr>
          <w:p w14:paraId="6388B29E"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824" w:type="pct"/>
            <w:tcBorders>
              <w:top w:val="nil"/>
              <w:left w:val="nil"/>
              <w:bottom w:val="single" w:sz="4" w:space="0" w:color="auto"/>
              <w:right w:val="single" w:sz="4" w:space="0" w:color="auto"/>
            </w:tcBorders>
            <w:noWrap/>
            <w:vAlign w:val="center"/>
            <w:hideMark/>
          </w:tcPr>
          <w:p w14:paraId="0E3933A3"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r>
      <w:tr w:rsidR="00C92312" w14:paraId="4DB53C36" w14:textId="77777777" w:rsidTr="00C92312">
        <w:trPr>
          <w:trHeight w:val="227"/>
        </w:trPr>
        <w:tc>
          <w:tcPr>
            <w:tcW w:w="701" w:type="pct"/>
            <w:tcBorders>
              <w:top w:val="nil"/>
              <w:left w:val="single" w:sz="4" w:space="0" w:color="auto"/>
              <w:bottom w:val="single" w:sz="4" w:space="0" w:color="auto"/>
              <w:right w:val="single" w:sz="4" w:space="0" w:color="auto"/>
            </w:tcBorders>
            <w:noWrap/>
            <w:vAlign w:val="bottom"/>
            <w:hideMark/>
          </w:tcPr>
          <w:p w14:paraId="70667B44" w14:textId="77777777" w:rsidR="00C92312" w:rsidRPr="00CC3F4E" w:rsidRDefault="00C92312" w:rsidP="00C92312">
            <w:pPr>
              <w:spacing w:after="0" w:line="240" w:lineRule="auto"/>
              <w:rPr>
                <w:rFonts w:ascii="Times New Roman" w:eastAsia="Times New Roman" w:hAnsi="Times New Roman"/>
                <w:sz w:val="20"/>
                <w:szCs w:val="20"/>
              </w:rPr>
            </w:pPr>
            <w:r w:rsidRPr="00CC3F4E">
              <w:rPr>
                <w:rFonts w:ascii="Times New Roman" w:eastAsia="Times New Roman" w:hAnsi="Times New Roman"/>
                <w:sz w:val="20"/>
                <w:szCs w:val="20"/>
              </w:rPr>
              <w:t>2100</w:t>
            </w:r>
          </w:p>
        </w:tc>
        <w:tc>
          <w:tcPr>
            <w:tcW w:w="502" w:type="pct"/>
            <w:tcBorders>
              <w:top w:val="nil"/>
              <w:left w:val="nil"/>
              <w:bottom w:val="single" w:sz="4" w:space="0" w:color="auto"/>
              <w:right w:val="single" w:sz="4" w:space="0" w:color="auto"/>
            </w:tcBorders>
            <w:noWrap/>
            <w:vAlign w:val="bottom"/>
            <w:hideMark/>
          </w:tcPr>
          <w:p w14:paraId="2693E048" w14:textId="77777777" w:rsidR="00C92312" w:rsidRPr="00CC3F4E" w:rsidRDefault="00C92312" w:rsidP="00C92312">
            <w:pPr>
              <w:spacing w:after="0" w:line="240" w:lineRule="auto"/>
              <w:jc w:val="right"/>
              <w:rPr>
                <w:rFonts w:ascii="Times New Roman" w:eastAsia="Times New Roman" w:hAnsi="Times New Roman"/>
                <w:b/>
                <w:bCs/>
                <w:i/>
                <w:iCs/>
                <w:sz w:val="20"/>
                <w:szCs w:val="20"/>
              </w:rPr>
            </w:pPr>
            <w:r w:rsidRPr="00CC3F4E">
              <w:rPr>
                <w:rFonts w:ascii="Times New Roman" w:eastAsia="Times New Roman" w:hAnsi="Times New Roman"/>
                <w:b/>
                <w:bCs/>
                <w:i/>
                <w:iCs/>
                <w:sz w:val="20"/>
                <w:szCs w:val="20"/>
              </w:rPr>
              <w:t>1 493</w:t>
            </w:r>
          </w:p>
        </w:tc>
        <w:tc>
          <w:tcPr>
            <w:tcW w:w="512" w:type="pct"/>
            <w:tcBorders>
              <w:top w:val="nil"/>
              <w:left w:val="nil"/>
              <w:bottom w:val="single" w:sz="4" w:space="0" w:color="auto"/>
              <w:right w:val="single" w:sz="4" w:space="0" w:color="auto"/>
            </w:tcBorders>
            <w:vAlign w:val="center"/>
            <w:hideMark/>
          </w:tcPr>
          <w:p w14:paraId="120FF84F"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GRP</w:t>
            </w:r>
          </w:p>
        </w:tc>
        <w:tc>
          <w:tcPr>
            <w:tcW w:w="459" w:type="pct"/>
            <w:tcBorders>
              <w:top w:val="nil"/>
              <w:left w:val="nil"/>
              <w:bottom w:val="single" w:sz="4" w:space="0" w:color="auto"/>
              <w:right w:val="single" w:sz="4" w:space="0" w:color="auto"/>
            </w:tcBorders>
            <w:vAlign w:val="center"/>
            <w:hideMark/>
          </w:tcPr>
          <w:p w14:paraId="09B5B37D"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82" w:type="pct"/>
            <w:tcBorders>
              <w:top w:val="nil"/>
              <w:left w:val="nil"/>
              <w:bottom w:val="single" w:sz="4" w:space="0" w:color="auto"/>
              <w:right w:val="single" w:sz="4" w:space="0" w:color="auto"/>
            </w:tcBorders>
            <w:noWrap/>
            <w:vAlign w:val="center"/>
            <w:hideMark/>
          </w:tcPr>
          <w:p w14:paraId="1AB36C26"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502" w:type="pct"/>
            <w:tcBorders>
              <w:top w:val="nil"/>
              <w:left w:val="nil"/>
              <w:bottom w:val="single" w:sz="4" w:space="0" w:color="auto"/>
              <w:right w:val="single" w:sz="4" w:space="0" w:color="auto"/>
            </w:tcBorders>
            <w:noWrap/>
            <w:vAlign w:val="center"/>
            <w:hideMark/>
          </w:tcPr>
          <w:p w14:paraId="7048A7F2" w14:textId="77777777" w:rsidR="00C92312" w:rsidRPr="00CC3F4E" w:rsidRDefault="00C92312" w:rsidP="00C92312">
            <w:pPr>
              <w:spacing w:after="0" w:line="240" w:lineRule="auto"/>
              <w:jc w:val="right"/>
              <w:rPr>
                <w:rFonts w:ascii="Times New Roman" w:eastAsia="Times New Roman" w:hAnsi="Times New Roman"/>
                <w:b/>
                <w:bCs/>
                <w:i/>
                <w:iCs/>
                <w:color w:val="000000"/>
                <w:sz w:val="20"/>
                <w:szCs w:val="20"/>
              </w:rPr>
            </w:pPr>
            <w:r w:rsidRPr="00CC3F4E">
              <w:rPr>
                <w:rFonts w:ascii="Times New Roman" w:eastAsia="Times New Roman" w:hAnsi="Times New Roman"/>
                <w:b/>
                <w:bCs/>
                <w:i/>
                <w:iCs/>
                <w:color w:val="000000"/>
                <w:sz w:val="20"/>
                <w:szCs w:val="20"/>
              </w:rPr>
              <w:t>1493</w:t>
            </w:r>
          </w:p>
        </w:tc>
        <w:tc>
          <w:tcPr>
            <w:tcW w:w="416" w:type="pct"/>
            <w:tcBorders>
              <w:top w:val="nil"/>
              <w:left w:val="nil"/>
              <w:bottom w:val="single" w:sz="4" w:space="0" w:color="auto"/>
              <w:right w:val="single" w:sz="4" w:space="0" w:color="auto"/>
            </w:tcBorders>
            <w:vAlign w:val="center"/>
            <w:hideMark/>
          </w:tcPr>
          <w:p w14:paraId="2E5FED52"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5096</w:t>
            </w:r>
          </w:p>
        </w:tc>
        <w:tc>
          <w:tcPr>
            <w:tcW w:w="601" w:type="pct"/>
            <w:tcBorders>
              <w:top w:val="nil"/>
              <w:left w:val="nil"/>
              <w:bottom w:val="single" w:sz="4" w:space="0" w:color="auto"/>
              <w:right w:val="single" w:sz="4" w:space="0" w:color="auto"/>
            </w:tcBorders>
            <w:noWrap/>
            <w:vAlign w:val="center"/>
            <w:hideMark/>
          </w:tcPr>
          <w:p w14:paraId="312026C0"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7 607 156</w:t>
            </w:r>
          </w:p>
        </w:tc>
        <w:tc>
          <w:tcPr>
            <w:tcW w:w="824" w:type="pct"/>
            <w:tcBorders>
              <w:top w:val="nil"/>
              <w:left w:val="nil"/>
              <w:bottom w:val="single" w:sz="4" w:space="0" w:color="auto"/>
              <w:right w:val="single" w:sz="4" w:space="0" w:color="auto"/>
            </w:tcBorders>
            <w:noWrap/>
            <w:vAlign w:val="center"/>
            <w:hideMark/>
          </w:tcPr>
          <w:p w14:paraId="397B63ED"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7 608 328,00</w:t>
            </w:r>
          </w:p>
        </w:tc>
      </w:tr>
      <w:tr w:rsidR="00C92312" w14:paraId="51F2353F" w14:textId="77777777" w:rsidTr="00C92312">
        <w:trPr>
          <w:trHeight w:val="227"/>
        </w:trPr>
        <w:tc>
          <w:tcPr>
            <w:tcW w:w="701" w:type="pct"/>
            <w:tcBorders>
              <w:top w:val="nil"/>
              <w:left w:val="single" w:sz="4" w:space="0" w:color="auto"/>
              <w:bottom w:val="single" w:sz="4" w:space="0" w:color="auto"/>
              <w:right w:val="single" w:sz="4" w:space="0" w:color="auto"/>
            </w:tcBorders>
            <w:noWrap/>
            <w:vAlign w:val="bottom"/>
            <w:hideMark/>
          </w:tcPr>
          <w:p w14:paraId="3CD3B78A" w14:textId="77777777" w:rsidR="00C92312" w:rsidRPr="00CC3F4E" w:rsidRDefault="00C92312" w:rsidP="00C92312">
            <w:pPr>
              <w:spacing w:after="0" w:line="240" w:lineRule="auto"/>
              <w:rPr>
                <w:rFonts w:ascii="Times New Roman" w:eastAsia="Times New Roman" w:hAnsi="Times New Roman"/>
                <w:sz w:val="20"/>
                <w:szCs w:val="20"/>
              </w:rPr>
            </w:pPr>
            <w:proofErr w:type="spellStart"/>
            <w:r w:rsidRPr="00CC3F4E">
              <w:rPr>
                <w:rFonts w:ascii="Times New Roman" w:eastAsia="Times New Roman" w:hAnsi="Times New Roman"/>
                <w:sz w:val="20"/>
                <w:szCs w:val="20"/>
              </w:rPr>
              <w:t>ДПр</w:t>
            </w:r>
            <w:proofErr w:type="spellEnd"/>
            <w:r w:rsidRPr="00CC3F4E">
              <w:rPr>
                <w:rFonts w:ascii="Times New Roman" w:eastAsia="Times New Roman" w:hAnsi="Times New Roman"/>
                <w:sz w:val="20"/>
                <w:szCs w:val="20"/>
              </w:rPr>
              <w:t>.</w:t>
            </w:r>
          </w:p>
        </w:tc>
        <w:tc>
          <w:tcPr>
            <w:tcW w:w="502" w:type="pct"/>
            <w:tcBorders>
              <w:top w:val="nil"/>
              <w:left w:val="nil"/>
              <w:bottom w:val="single" w:sz="4" w:space="0" w:color="auto"/>
              <w:right w:val="single" w:sz="4" w:space="0" w:color="auto"/>
            </w:tcBorders>
            <w:noWrap/>
            <w:vAlign w:val="bottom"/>
            <w:hideMark/>
          </w:tcPr>
          <w:p w14:paraId="2134ED65" w14:textId="77777777" w:rsidR="00C92312" w:rsidRPr="00CC3F4E" w:rsidRDefault="00C92312" w:rsidP="00C92312">
            <w:pPr>
              <w:spacing w:after="0" w:line="240" w:lineRule="auto"/>
              <w:jc w:val="right"/>
              <w:rPr>
                <w:rFonts w:ascii="Times New Roman" w:eastAsia="Times New Roman" w:hAnsi="Times New Roman"/>
                <w:sz w:val="20"/>
                <w:szCs w:val="20"/>
              </w:rPr>
            </w:pPr>
            <w:r w:rsidRPr="00CC3F4E">
              <w:rPr>
                <w:rFonts w:ascii="Times New Roman" w:eastAsia="Times New Roman" w:hAnsi="Times New Roman"/>
                <w:sz w:val="20"/>
                <w:szCs w:val="20"/>
              </w:rPr>
              <w:t>1</w:t>
            </w:r>
          </w:p>
        </w:tc>
        <w:tc>
          <w:tcPr>
            <w:tcW w:w="512" w:type="pct"/>
            <w:tcBorders>
              <w:top w:val="nil"/>
              <w:left w:val="nil"/>
              <w:bottom w:val="single" w:sz="4" w:space="0" w:color="auto"/>
              <w:right w:val="single" w:sz="4" w:space="0" w:color="auto"/>
            </w:tcBorders>
            <w:vAlign w:val="center"/>
            <w:hideMark/>
          </w:tcPr>
          <w:p w14:paraId="06840161"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59" w:type="pct"/>
            <w:tcBorders>
              <w:top w:val="nil"/>
              <w:left w:val="nil"/>
              <w:bottom w:val="single" w:sz="4" w:space="0" w:color="auto"/>
              <w:right w:val="single" w:sz="4" w:space="0" w:color="auto"/>
            </w:tcBorders>
            <w:vAlign w:val="center"/>
            <w:hideMark/>
          </w:tcPr>
          <w:p w14:paraId="113596DF"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45000,00</w:t>
            </w:r>
          </w:p>
        </w:tc>
        <w:tc>
          <w:tcPr>
            <w:tcW w:w="482" w:type="pct"/>
            <w:tcBorders>
              <w:top w:val="nil"/>
              <w:left w:val="nil"/>
              <w:bottom w:val="single" w:sz="4" w:space="0" w:color="auto"/>
              <w:right w:val="single" w:sz="4" w:space="0" w:color="auto"/>
            </w:tcBorders>
            <w:noWrap/>
            <w:vAlign w:val="center"/>
            <w:hideMark/>
          </w:tcPr>
          <w:p w14:paraId="4FE99811"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45 000</w:t>
            </w:r>
          </w:p>
        </w:tc>
        <w:tc>
          <w:tcPr>
            <w:tcW w:w="502" w:type="pct"/>
            <w:tcBorders>
              <w:top w:val="nil"/>
              <w:left w:val="nil"/>
              <w:bottom w:val="single" w:sz="4" w:space="0" w:color="auto"/>
              <w:right w:val="single" w:sz="4" w:space="0" w:color="auto"/>
            </w:tcBorders>
            <w:noWrap/>
            <w:vAlign w:val="center"/>
            <w:hideMark/>
          </w:tcPr>
          <w:p w14:paraId="4F7BA0B6" w14:textId="77777777" w:rsidR="00C92312" w:rsidRPr="00CC3F4E" w:rsidRDefault="00C92312" w:rsidP="00C92312">
            <w:pPr>
              <w:spacing w:after="0" w:line="240" w:lineRule="auto"/>
              <w:jc w:val="right"/>
              <w:rPr>
                <w:rFonts w:ascii="Times New Roman" w:eastAsia="Times New Roman" w:hAnsi="Times New Roman"/>
                <w:b/>
                <w:bCs/>
                <w:i/>
                <w:iCs/>
                <w:color w:val="000000"/>
                <w:sz w:val="20"/>
                <w:szCs w:val="20"/>
              </w:rPr>
            </w:pPr>
            <w:r w:rsidRPr="00CC3F4E">
              <w:rPr>
                <w:rFonts w:ascii="Times New Roman" w:eastAsia="Times New Roman" w:hAnsi="Times New Roman"/>
                <w:b/>
                <w:bCs/>
                <w:i/>
                <w:iCs/>
                <w:color w:val="000000"/>
                <w:sz w:val="20"/>
                <w:szCs w:val="20"/>
              </w:rPr>
              <w:t> </w:t>
            </w:r>
          </w:p>
        </w:tc>
        <w:tc>
          <w:tcPr>
            <w:tcW w:w="416" w:type="pct"/>
            <w:tcBorders>
              <w:top w:val="nil"/>
              <w:left w:val="nil"/>
              <w:bottom w:val="single" w:sz="4" w:space="0" w:color="auto"/>
              <w:right w:val="single" w:sz="4" w:space="0" w:color="auto"/>
            </w:tcBorders>
            <w:vAlign w:val="center"/>
            <w:hideMark/>
          </w:tcPr>
          <w:p w14:paraId="54D14C78"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601" w:type="pct"/>
            <w:tcBorders>
              <w:top w:val="nil"/>
              <w:left w:val="nil"/>
              <w:bottom w:val="single" w:sz="4" w:space="0" w:color="auto"/>
              <w:right w:val="single" w:sz="4" w:space="0" w:color="auto"/>
            </w:tcBorders>
            <w:noWrap/>
            <w:vAlign w:val="center"/>
            <w:hideMark/>
          </w:tcPr>
          <w:p w14:paraId="7C6F7613"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824" w:type="pct"/>
            <w:tcBorders>
              <w:top w:val="nil"/>
              <w:left w:val="nil"/>
              <w:bottom w:val="single" w:sz="4" w:space="0" w:color="auto"/>
              <w:right w:val="single" w:sz="4" w:space="0" w:color="auto"/>
            </w:tcBorders>
            <w:noWrap/>
            <w:vAlign w:val="center"/>
            <w:hideMark/>
          </w:tcPr>
          <w:p w14:paraId="5B11B8FA"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45 000,00</w:t>
            </w:r>
          </w:p>
        </w:tc>
      </w:tr>
      <w:tr w:rsidR="00C92312" w14:paraId="029BAC0F" w14:textId="77777777" w:rsidTr="00C92312">
        <w:trPr>
          <w:trHeight w:val="227"/>
        </w:trPr>
        <w:tc>
          <w:tcPr>
            <w:tcW w:w="701" w:type="pct"/>
            <w:tcBorders>
              <w:top w:val="nil"/>
              <w:left w:val="single" w:sz="4" w:space="0" w:color="auto"/>
              <w:bottom w:val="single" w:sz="4" w:space="0" w:color="auto"/>
              <w:right w:val="single" w:sz="4" w:space="0" w:color="auto"/>
            </w:tcBorders>
            <w:vAlign w:val="center"/>
            <w:hideMark/>
          </w:tcPr>
          <w:p w14:paraId="53F19757" w14:textId="77777777" w:rsidR="00C92312" w:rsidRPr="00CC3F4E" w:rsidRDefault="00C92312" w:rsidP="00C92312">
            <w:pPr>
              <w:spacing w:after="0" w:line="240" w:lineRule="auto"/>
              <w:jc w:val="center"/>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СКО</w:t>
            </w:r>
          </w:p>
        </w:tc>
        <w:tc>
          <w:tcPr>
            <w:tcW w:w="502" w:type="pct"/>
            <w:tcBorders>
              <w:top w:val="nil"/>
              <w:left w:val="nil"/>
              <w:bottom w:val="single" w:sz="4" w:space="0" w:color="auto"/>
              <w:right w:val="single" w:sz="4" w:space="0" w:color="auto"/>
            </w:tcBorders>
            <w:noWrap/>
            <w:vAlign w:val="bottom"/>
            <w:hideMark/>
          </w:tcPr>
          <w:p w14:paraId="7647BC32" w14:textId="77777777" w:rsidR="00C92312" w:rsidRPr="00CC3F4E" w:rsidRDefault="00C92312" w:rsidP="00C92312">
            <w:pPr>
              <w:spacing w:after="0" w:line="240" w:lineRule="auto"/>
              <w:jc w:val="right"/>
              <w:rPr>
                <w:rFonts w:ascii="Times New Roman" w:eastAsia="Times New Roman" w:hAnsi="Times New Roman"/>
                <w:sz w:val="20"/>
                <w:szCs w:val="20"/>
              </w:rPr>
            </w:pPr>
            <w:r w:rsidRPr="00CC3F4E">
              <w:rPr>
                <w:rFonts w:ascii="Times New Roman" w:eastAsia="Times New Roman" w:hAnsi="Times New Roman"/>
                <w:sz w:val="20"/>
                <w:szCs w:val="20"/>
              </w:rPr>
              <w:t>506</w:t>
            </w:r>
          </w:p>
        </w:tc>
        <w:tc>
          <w:tcPr>
            <w:tcW w:w="512" w:type="pct"/>
            <w:tcBorders>
              <w:top w:val="nil"/>
              <w:left w:val="nil"/>
              <w:bottom w:val="single" w:sz="4" w:space="0" w:color="auto"/>
              <w:right w:val="single" w:sz="4" w:space="0" w:color="auto"/>
            </w:tcBorders>
            <w:vAlign w:val="center"/>
            <w:hideMark/>
          </w:tcPr>
          <w:p w14:paraId="390BB0F7"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59" w:type="pct"/>
            <w:tcBorders>
              <w:top w:val="nil"/>
              <w:left w:val="nil"/>
              <w:bottom w:val="single" w:sz="4" w:space="0" w:color="auto"/>
              <w:right w:val="single" w:sz="4" w:space="0" w:color="auto"/>
            </w:tcBorders>
            <w:vAlign w:val="center"/>
            <w:hideMark/>
          </w:tcPr>
          <w:p w14:paraId="1090D5AA"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1777,70</w:t>
            </w:r>
          </w:p>
        </w:tc>
        <w:tc>
          <w:tcPr>
            <w:tcW w:w="482" w:type="pct"/>
            <w:tcBorders>
              <w:top w:val="nil"/>
              <w:left w:val="nil"/>
              <w:bottom w:val="single" w:sz="4" w:space="0" w:color="auto"/>
              <w:right w:val="single" w:sz="4" w:space="0" w:color="auto"/>
            </w:tcBorders>
            <w:noWrap/>
            <w:vAlign w:val="center"/>
            <w:hideMark/>
          </w:tcPr>
          <w:p w14:paraId="1F619DBF"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899 516</w:t>
            </w:r>
          </w:p>
        </w:tc>
        <w:tc>
          <w:tcPr>
            <w:tcW w:w="502" w:type="pct"/>
            <w:tcBorders>
              <w:top w:val="nil"/>
              <w:left w:val="nil"/>
              <w:bottom w:val="single" w:sz="4" w:space="0" w:color="auto"/>
              <w:right w:val="single" w:sz="4" w:space="0" w:color="auto"/>
            </w:tcBorders>
            <w:noWrap/>
            <w:vAlign w:val="center"/>
            <w:hideMark/>
          </w:tcPr>
          <w:p w14:paraId="7EED6AB2" w14:textId="77777777" w:rsidR="00C92312" w:rsidRPr="00CC3F4E" w:rsidRDefault="00C92312" w:rsidP="00C92312">
            <w:pPr>
              <w:spacing w:after="0" w:line="240" w:lineRule="auto"/>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16" w:type="pct"/>
            <w:tcBorders>
              <w:top w:val="nil"/>
              <w:left w:val="nil"/>
              <w:bottom w:val="single" w:sz="4" w:space="0" w:color="auto"/>
              <w:right w:val="single" w:sz="4" w:space="0" w:color="auto"/>
            </w:tcBorders>
            <w:noWrap/>
            <w:vAlign w:val="center"/>
            <w:hideMark/>
          </w:tcPr>
          <w:p w14:paraId="75232559" w14:textId="77777777" w:rsidR="00C92312" w:rsidRPr="00CC3F4E" w:rsidRDefault="00C92312" w:rsidP="00C92312">
            <w:pPr>
              <w:spacing w:after="0" w:line="240" w:lineRule="auto"/>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601" w:type="pct"/>
            <w:tcBorders>
              <w:top w:val="nil"/>
              <w:left w:val="nil"/>
              <w:bottom w:val="single" w:sz="4" w:space="0" w:color="auto"/>
              <w:right w:val="single" w:sz="4" w:space="0" w:color="auto"/>
            </w:tcBorders>
            <w:noWrap/>
            <w:vAlign w:val="center"/>
            <w:hideMark/>
          </w:tcPr>
          <w:p w14:paraId="605CBCBE" w14:textId="77777777" w:rsidR="00C92312" w:rsidRPr="00CC3F4E" w:rsidRDefault="00C92312" w:rsidP="00C92312">
            <w:pPr>
              <w:spacing w:after="0" w:line="240" w:lineRule="auto"/>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824" w:type="pct"/>
            <w:tcBorders>
              <w:top w:val="nil"/>
              <w:left w:val="nil"/>
              <w:bottom w:val="single" w:sz="4" w:space="0" w:color="auto"/>
              <w:right w:val="single" w:sz="4" w:space="0" w:color="auto"/>
            </w:tcBorders>
            <w:noWrap/>
            <w:vAlign w:val="center"/>
            <w:hideMark/>
          </w:tcPr>
          <w:p w14:paraId="60C1B723"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899 516,20</w:t>
            </w:r>
          </w:p>
        </w:tc>
      </w:tr>
      <w:tr w:rsidR="00C92312" w14:paraId="0EC56DB3" w14:textId="77777777" w:rsidTr="00C92312">
        <w:trPr>
          <w:trHeight w:val="227"/>
        </w:trPr>
        <w:tc>
          <w:tcPr>
            <w:tcW w:w="701" w:type="pct"/>
            <w:tcBorders>
              <w:top w:val="nil"/>
              <w:left w:val="single" w:sz="4" w:space="0" w:color="auto"/>
              <w:bottom w:val="single" w:sz="4" w:space="0" w:color="auto"/>
              <w:right w:val="single" w:sz="4" w:space="0" w:color="auto"/>
            </w:tcBorders>
            <w:vAlign w:val="center"/>
            <w:hideMark/>
          </w:tcPr>
          <w:p w14:paraId="292475F8" w14:textId="77777777" w:rsidR="00C92312" w:rsidRPr="00CC3F4E" w:rsidRDefault="00C92312" w:rsidP="00C92312">
            <w:pPr>
              <w:spacing w:after="0" w:line="240" w:lineRule="auto"/>
              <w:jc w:val="center"/>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УО</w:t>
            </w:r>
          </w:p>
        </w:tc>
        <w:tc>
          <w:tcPr>
            <w:tcW w:w="502" w:type="pct"/>
            <w:tcBorders>
              <w:top w:val="nil"/>
              <w:left w:val="nil"/>
              <w:bottom w:val="single" w:sz="4" w:space="0" w:color="auto"/>
              <w:right w:val="single" w:sz="4" w:space="0" w:color="auto"/>
            </w:tcBorders>
            <w:noWrap/>
            <w:vAlign w:val="bottom"/>
            <w:hideMark/>
          </w:tcPr>
          <w:p w14:paraId="76CE7F9D" w14:textId="77777777" w:rsidR="00C92312" w:rsidRPr="00CC3F4E" w:rsidRDefault="00C92312" w:rsidP="00C92312">
            <w:pPr>
              <w:spacing w:after="0" w:line="240" w:lineRule="auto"/>
              <w:jc w:val="right"/>
              <w:rPr>
                <w:rFonts w:ascii="Times New Roman" w:eastAsia="Times New Roman" w:hAnsi="Times New Roman"/>
                <w:sz w:val="20"/>
                <w:szCs w:val="20"/>
              </w:rPr>
            </w:pPr>
            <w:r w:rsidRPr="00CC3F4E">
              <w:rPr>
                <w:rFonts w:ascii="Times New Roman" w:eastAsia="Times New Roman" w:hAnsi="Times New Roman"/>
                <w:sz w:val="20"/>
                <w:szCs w:val="20"/>
              </w:rPr>
              <w:t>108</w:t>
            </w:r>
          </w:p>
        </w:tc>
        <w:tc>
          <w:tcPr>
            <w:tcW w:w="512" w:type="pct"/>
            <w:tcBorders>
              <w:top w:val="nil"/>
              <w:left w:val="nil"/>
              <w:bottom w:val="single" w:sz="4" w:space="0" w:color="auto"/>
              <w:right w:val="single" w:sz="4" w:space="0" w:color="auto"/>
            </w:tcBorders>
            <w:vAlign w:val="center"/>
            <w:hideMark/>
          </w:tcPr>
          <w:p w14:paraId="6B0296AE"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59" w:type="pct"/>
            <w:tcBorders>
              <w:top w:val="nil"/>
              <w:left w:val="nil"/>
              <w:bottom w:val="single" w:sz="4" w:space="0" w:color="auto"/>
              <w:right w:val="single" w:sz="4" w:space="0" w:color="auto"/>
            </w:tcBorders>
            <w:vAlign w:val="center"/>
            <w:hideMark/>
          </w:tcPr>
          <w:p w14:paraId="5D5B79BC"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1029,84</w:t>
            </w:r>
          </w:p>
        </w:tc>
        <w:tc>
          <w:tcPr>
            <w:tcW w:w="482" w:type="pct"/>
            <w:tcBorders>
              <w:top w:val="nil"/>
              <w:left w:val="nil"/>
              <w:bottom w:val="single" w:sz="4" w:space="0" w:color="auto"/>
              <w:right w:val="single" w:sz="4" w:space="0" w:color="auto"/>
            </w:tcBorders>
            <w:noWrap/>
            <w:vAlign w:val="center"/>
            <w:hideMark/>
          </w:tcPr>
          <w:p w14:paraId="195A0A20"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111 223</w:t>
            </w:r>
          </w:p>
        </w:tc>
        <w:tc>
          <w:tcPr>
            <w:tcW w:w="502" w:type="pct"/>
            <w:tcBorders>
              <w:top w:val="nil"/>
              <w:left w:val="nil"/>
              <w:bottom w:val="single" w:sz="4" w:space="0" w:color="auto"/>
              <w:right w:val="single" w:sz="4" w:space="0" w:color="auto"/>
            </w:tcBorders>
            <w:noWrap/>
            <w:vAlign w:val="center"/>
            <w:hideMark/>
          </w:tcPr>
          <w:p w14:paraId="2E432586" w14:textId="77777777" w:rsidR="00C92312" w:rsidRPr="00CC3F4E" w:rsidRDefault="00C92312" w:rsidP="00C92312">
            <w:pPr>
              <w:spacing w:after="0" w:line="240" w:lineRule="auto"/>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16" w:type="pct"/>
            <w:tcBorders>
              <w:top w:val="nil"/>
              <w:left w:val="nil"/>
              <w:bottom w:val="single" w:sz="4" w:space="0" w:color="auto"/>
              <w:right w:val="single" w:sz="4" w:space="0" w:color="auto"/>
            </w:tcBorders>
            <w:noWrap/>
            <w:vAlign w:val="center"/>
            <w:hideMark/>
          </w:tcPr>
          <w:p w14:paraId="61034C7C" w14:textId="77777777" w:rsidR="00C92312" w:rsidRPr="00CC3F4E" w:rsidRDefault="00C92312" w:rsidP="00C92312">
            <w:pPr>
              <w:spacing w:after="0" w:line="240" w:lineRule="auto"/>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601" w:type="pct"/>
            <w:tcBorders>
              <w:top w:val="nil"/>
              <w:left w:val="nil"/>
              <w:bottom w:val="single" w:sz="4" w:space="0" w:color="auto"/>
              <w:right w:val="single" w:sz="4" w:space="0" w:color="auto"/>
            </w:tcBorders>
            <w:noWrap/>
            <w:vAlign w:val="center"/>
            <w:hideMark/>
          </w:tcPr>
          <w:p w14:paraId="569A23D6" w14:textId="77777777" w:rsidR="00C92312" w:rsidRPr="00CC3F4E" w:rsidRDefault="00C92312" w:rsidP="00C92312">
            <w:pPr>
              <w:spacing w:after="0" w:line="240" w:lineRule="auto"/>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824" w:type="pct"/>
            <w:tcBorders>
              <w:top w:val="nil"/>
              <w:left w:val="nil"/>
              <w:bottom w:val="single" w:sz="4" w:space="0" w:color="auto"/>
              <w:right w:val="single" w:sz="4" w:space="0" w:color="auto"/>
            </w:tcBorders>
            <w:noWrap/>
            <w:vAlign w:val="center"/>
            <w:hideMark/>
          </w:tcPr>
          <w:p w14:paraId="725DAD12"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111 222,72</w:t>
            </w:r>
          </w:p>
        </w:tc>
      </w:tr>
      <w:tr w:rsidR="00C92312" w14:paraId="77246BDF" w14:textId="77777777" w:rsidTr="00C92312">
        <w:trPr>
          <w:trHeight w:val="227"/>
        </w:trPr>
        <w:tc>
          <w:tcPr>
            <w:tcW w:w="701" w:type="pct"/>
            <w:tcBorders>
              <w:top w:val="nil"/>
              <w:left w:val="single" w:sz="4" w:space="0" w:color="auto"/>
              <w:bottom w:val="single" w:sz="4" w:space="0" w:color="auto"/>
              <w:right w:val="single" w:sz="4" w:space="0" w:color="auto"/>
            </w:tcBorders>
            <w:vAlign w:val="center"/>
          </w:tcPr>
          <w:p w14:paraId="470E1DB4" w14:textId="77777777" w:rsidR="00C92312" w:rsidRPr="00CC3F4E" w:rsidRDefault="00C92312" w:rsidP="00C92312">
            <w:pPr>
              <w:spacing w:after="0" w:line="240" w:lineRule="auto"/>
              <w:jc w:val="center"/>
              <w:rPr>
                <w:rFonts w:ascii="Times New Roman" w:eastAsia="Times New Roman" w:hAnsi="Times New Roman"/>
                <w:color w:val="000000"/>
                <w:sz w:val="20"/>
                <w:szCs w:val="20"/>
              </w:rPr>
            </w:pPr>
          </w:p>
        </w:tc>
        <w:tc>
          <w:tcPr>
            <w:tcW w:w="502" w:type="pct"/>
            <w:tcBorders>
              <w:top w:val="nil"/>
              <w:left w:val="nil"/>
              <w:bottom w:val="single" w:sz="4" w:space="0" w:color="auto"/>
              <w:right w:val="single" w:sz="4" w:space="0" w:color="auto"/>
            </w:tcBorders>
            <w:noWrap/>
            <w:vAlign w:val="bottom"/>
          </w:tcPr>
          <w:p w14:paraId="03966CA5" w14:textId="77777777" w:rsidR="00C92312" w:rsidRPr="00CC3F4E" w:rsidRDefault="00C92312" w:rsidP="00C92312">
            <w:pPr>
              <w:spacing w:after="0" w:line="240" w:lineRule="auto"/>
              <w:jc w:val="right"/>
              <w:rPr>
                <w:rFonts w:ascii="Times New Roman" w:eastAsia="Times New Roman" w:hAnsi="Times New Roman"/>
                <w:sz w:val="20"/>
                <w:szCs w:val="20"/>
              </w:rPr>
            </w:pPr>
          </w:p>
        </w:tc>
        <w:tc>
          <w:tcPr>
            <w:tcW w:w="512" w:type="pct"/>
            <w:tcBorders>
              <w:top w:val="nil"/>
              <w:left w:val="nil"/>
              <w:bottom w:val="single" w:sz="4" w:space="0" w:color="auto"/>
              <w:right w:val="single" w:sz="4" w:space="0" w:color="auto"/>
            </w:tcBorders>
            <w:vAlign w:val="center"/>
          </w:tcPr>
          <w:p w14:paraId="3CD298C9"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p>
        </w:tc>
        <w:tc>
          <w:tcPr>
            <w:tcW w:w="459" w:type="pct"/>
            <w:tcBorders>
              <w:top w:val="nil"/>
              <w:left w:val="nil"/>
              <w:bottom w:val="single" w:sz="4" w:space="0" w:color="auto"/>
              <w:right w:val="single" w:sz="4" w:space="0" w:color="auto"/>
            </w:tcBorders>
            <w:vAlign w:val="center"/>
          </w:tcPr>
          <w:p w14:paraId="763C1C40" w14:textId="77777777" w:rsidR="00C92312" w:rsidRPr="00CC3F4E" w:rsidRDefault="00C92312" w:rsidP="00C92312">
            <w:pPr>
              <w:spacing w:after="0" w:line="240" w:lineRule="auto"/>
              <w:jc w:val="right"/>
              <w:rPr>
                <w:rFonts w:ascii="Times New Roman" w:hAnsi="Times New Roman"/>
                <w:color w:val="000000"/>
                <w:sz w:val="20"/>
                <w:szCs w:val="20"/>
              </w:rPr>
            </w:pPr>
          </w:p>
        </w:tc>
        <w:tc>
          <w:tcPr>
            <w:tcW w:w="482" w:type="pct"/>
            <w:tcBorders>
              <w:top w:val="nil"/>
              <w:left w:val="nil"/>
              <w:bottom w:val="single" w:sz="4" w:space="0" w:color="auto"/>
              <w:right w:val="single" w:sz="4" w:space="0" w:color="auto"/>
            </w:tcBorders>
            <w:noWrap/>
            <w:vAlign w:val="center"/>
          </w:tcPr>
          <w:p w14:paraId="7B14BD28" w14:textId="77777777" w:rsidR="00C92312" w:rsidRPr="00CC3F4E" w:rsidRDefault="00C92312" w:rsidP="00C92312">
            <w:pPr>
              <w:spacing w:after="0" w:line="240" w:lineRule="auto"/>
              <w:jc w:val="right"/>
              <w:rPr>
                <w:rFonts w:ascii="Times New Roman" w:hAnsi="Times New Roman"/>
                <w:color w:val="000000"/>
                <w:sz w:val="20"/>
                <w:szCs w:val="20"/>
              </w:rPr>
            </w:pPr>
          </w:p>
        </w:tc>
        <w:tc>
          <w:tcPr>
            <w:tcW w:w="502" w:type="pct"/>
            <w:tcBorders>
              <w:top w:val="nil"/>
              <w:left w:val="nil"/>
              <w:bottom w:val="single" w:sz="4" w:space="0" w:color="auto"/>
              <w:right w:val="single" w:sz="4" w:space="0" w:color="auto"/>
            </w:tcBorders>
            <w:noWrap/>
            <w:vAlign w:val="center"/>
          </w:tcPr>
          <w:p w14:paraId="65A995C0" w14:textId="77777777" w:rsidR="00C92312" w:rsidRPr="00CC3F4E" w:rsidRDefault="00C92312" w:rsidP="00C92312">
            <w:pPr>
              <w:spacing w:after="0" w:line="240" w:lineRule="auto"/>
              <w:rPr>
                <w:rFonts w:ascii="Times New Roman" w:eastAsia="Times New Roman" w:hAnsi="Times New Roman"/>
                <w:color w:val="000000"/>
                <w:sz w:val="20"/>
                <w:szCs w:val="20"/>
              </w:rPr>
            </w:pPr>
          </w:p>
        </w:tc>
        <w:tc>
          <w:tcPr>
            <w:tcW w:w="416" w:type="pct"/>
            <w:tcBorders>
              <w:top w:val="nil"/>
              <w:left w:val="nil"/>
              <w:bottom w:val="single" w:sz="4" w:space="0" w:color="auto"/>
              <w:right w:val="single" w:sz="4" w:space="0" w:color="auto"/>
            </w:tcBorders>
            <w:noWrap/>
            <w:vAlign w:val="center"/>
          </w:tcPr>
          <w:p w14:paraId="35E2C815" w14:textId="77777777" w:rsidR="00C92312" w:rsidRPr="00CC3F4E" w:rsidRDefault="00C92312" w:rsidP="00C92312">
            <w:pPr>
              <w:spacing w:after="0" w:line="240" w:lineRule="auto"/>
              <w:rPr>
                <w:rFonts w:ascii="Times New Roman" w:eastAsia="Times New Roman" w:hAnsi="Times New Roman"/>
                <w:color w:val="000000"/>
                <w:sz w:val="20"/>
                <w:szCs w:val="20"/>
              </w:rPr>
            </w:pPr>
          </w:p>
        </w:tc>
        <w:tc>
          <w:tcPr>
            <w:tcW w:w="601" w:type="pct"/>
            <w:tcBorders>
              <w:top w:val="nil"/>
              <w:left w:val="nil"/>
              <w:bottom w:val="single" w:sz="4" w:space="0" w:color="auto"/>
              <w:right w:val="single" w:sz="4" w:space="0" w:color="auto"/>
            </w:tcBorders>
            <w:noWrap/>
            <w:vAlign w:val="center"/>
          </w:tcPr>
          <w:p w14:paraId="5822A598" w14:textId="77777777" w:rsidR="00C92312" w:rsidRPr="00CC3F4E" w:rsidRDefault="00C92312" w:rsidP="00C92312">
            <w:pPr>
              <w:spacing w:after="0" w:line="240" w:lineRule="auto"/>
              <w:rPr>
                <w:rFonts w:ascii="Times New Roman" w:eastAsia="Times New Roman" w:hAnsi="Times New Roman"/>
                <w:color w:val="000000"/>
                <w:sz w:val="20"/>
                <w:szCs w:val="20"/>
              </w:rPr>
            </w:pPr>
          </w:p>
        </w:tc>
        <w:tc>
          <w:tcPr>
            <w:tcW w:w="824" w:type="pct"/>
            <w:tcBorders>
              <w:top w:val="nil"/>
              <w:left w:val="nil"/>
              <w:bottom w:val="single" w:sz="4" w:space="0" w:color="auto"/>
              <w:right w:val="single" w:sz="4" w:space="0" w:color="auto"/>
            </w:tcBorders>
            <w:noWrap/>
            <w:vAlign w:val="center"/>
          </w:tcPr>
          <w:p w14:paraId="44379B80" w14:textId="77777777" w:rsidR="00C92312" w:rsidRPr="00CC3F4E" w:rsidRDefault="00C92312" w:rsidP="00C92312">
            <w:pPr>
              <w:spacing w:after="0" w:line="240" w:lineRule="auto"/>
              <w:jc w:val="right"/>
              <w:rPr>
                <w:rFonts w:ascii="Times New Roman" w:hAnsi="Times New Roman"/>
                <w:b/>
                <w:bCs/>
                <w:sz w:val="20"/>
                <w:szCs w:val="20"/>
              </w:rPr>
            </w:pPr>
            <w:r w:rsidRPr="00CC3F4E">
              <w:rPr>
                <w:rFonts w:ascii="Times New Roman" w:hAnsi="Times New Roman"/>
                <w:b/>
                <w:bCs/>
                <w:sz w:val="20"/>
                <w:szCs w:val="20"/>
              </w:rPr>
              <w:t>18 802 039,86</w:t>
            </w:r>
          </w:p>
          <w:p w14:paraId="24554AD4" w14:textId="77777777" w:rsidR="00C92312" w:rsidRPr="00CC3F4E" w:rsidRDefault="00C92312" w:rsidP="00C92312">
            <w:pPr>
              <w:spacing w:after="0" w:line="240" w:lineRule="auto"/>
              <w:jc w:val="right"/>
              <w:rPr>
                <w:rFonts w:ascii="Times New Roman" w:hAnsi="Times New Roman"/>
                <w:color w:val="000000"/>
                <w:sz w:val="20"/>
                <w:szCs w:val="20"/>
              </w:rPr>
            </w:pPr>
          </w:p>
        </w:tc>
      </w:tr>
      <w:tr w:rsidR="00C92312" w14:paraId="43D0C7BD" w14:textId="77777777" w:rsidTr="00C92312">
        <w:trPr>
          <w:trHeight w:val="227"/>
        </w:trPr>
        <w:tc>
          <w:tcPr>
            <w:tcW w:w="701" w:type="pct"/>
            <w:tcBorders>
              <w:top w:val="nil"/>
              <w:left w:val="single" w:sz="4" w:space="0" w:color="auto"/>
              <w:bottom w:val="single" w:sz="4" w:space="0" w:color="auto"/>
              <w:right w:val="single" w:sz="4" w:space="0" w:color="auto"/>
            </w:tcBorders>
            <w:vAlign w:val="center"/>
            <w:hideMark/>
          </w:tcPr>
          <w:p w14:paraId="4B4B4771" w14:textId="77777777" w:rsidR="00C92312" w:rsidRPr="00CC3F4E" w:rsidRDefault="00C92312" w:rsidP="00C92312">
            <w:pPr>
              <w:spacing w:after="0" w:line="240" w:lineRule="auto"/>
              <w:jc w:val="center"/>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Сервитут, дка</w:t>
            </w:r>
          </w:p>
        </w:tc>
        <w:tc>
          <w:tcPr>
            <w:tcW w:w="502" w:type="pct"/>
            <w:tcBorders>
              <w:top w:val="nil"/>
              <w:left w:val="nil"/>
              <w:bottom w:val="single" w:sz="4" w:space="0" w:color="auto"/>
              <w:right w:val="single" w:sz="4" w:space="0" w:color="auto"/>
            </w:tcBorders>
            <w:noWrap/>
            <w:vAlign w:val="bottom"/>
            <w:hideMark/>
          </w:tcPr>
          <w:p w14:paraId="22009697" w14:textId="77777777" w:rsidR="00C92312" w:rsidRPr="00CC3F4E" w:rsidRDefault="00C92312" w:rsidP="00C92312">
            <w:pPr>
              <w:spacing w:after="0" w:line="240" w:lineRule="auto"/>
              <w:jc w:val="right"/>
              <w:rPr>
                <w:rFonts w:ascii="Times New Roman" w:eastAsia="Times New Roman" w:hAnsi="Times New Roman"/>
                <w:sz w:val="20"/>
                <w:szCs w:val="20"/>
              </w:rPr>
            </w:pPr>
            <w:r w:rsidRPr="00CC3F4E">
              <w:rPr>
                <w:rFonts w:ascii="Times New Roman" w:eastAsia="Times New Roman" w:hAnsi="Times New Roman"/>
                <w:sz w:val="20"/>
                <w:szCs w:val="20"/>
              </w:rPr>
              <w:t>3,080</w:t>
            </w:r>
          </w:p>
        </w:tc>
        <w:tc>
          <w:tcPr>
            <w:tcW w:w="512" w:type="pct"/>
            <w:tcBorders>
              <w:top w:val="nil"/>
              <w:left w:val="nil"/>
              <w:bottom w:val="single" w:sz="4" w:space="0" w:color="auto"/>
              <w:right w:val="single" w:sz="4" w:space="0" w:color="auto"/>
            </w:tcBorders>
            <w:vAlign w:val="center"/>
            <w:hideMark/>
          </w:tcPr>
          <w:p w14:paraId="0B9DDED9"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59" w:type="pct"/>
            <w:tcBorders>
              <w:top w:val="nil"/>
              <w:left w:val="nil"/>
              <w:bottom w:val="single" w:sz="4" w:space="0" w:color="auto"/>
              <w:right w:val="single" w:sz="4" w:space="0" w:color="auto"/>
            </w:tcBorders>
            <w:vAlign w:val="center"/>
            <w:hideMark/>
          </w:tcPr>
          <w:p w14:paraId="427AE2F4"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745</w:t>
            </w:r>
          </w:p>
        </w:tc>
        <w:tc>
          <w:tcPr>
            <w:tcW w:w="482" w:type="pct"/>
            <w:tcBorders>
              <w:top w:val="nil"/>
              <w:left w:val="nil"/>
              <w:bottom w:val="single" w:sz="4" w:space="0" w:color="auto"/>
              <w:right w:val="single" w:sz="4" w:space="0" w:color="auto"/>
            </w:tcBorders>
            <w:noWrap/>
            <w:vAlign w:val="center"/>
            <w:hideMark/>
          </w:tcPr>
          <w:p w14:paraId="7F618659" w14:textId="77777777" w:rsidR="00C92312" w:rsidRPr="00CC3F4E" w:rsidRDefault="00C92312" w:rsidP="00C92312">
            <w:pPr>
              <w:spacing w:after="0" w:line="240" w:lineRule="auto"/>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502" w:type="pct"/>
            <w:tcBorders>
              <w:top w:val="nil"/>
              <w:left w:val="nil"/>
              <w:bottom w:val="single" w:sz="4" w:space="0" w:color="auto"/>
              <w:right w:val="single" w:sz="4" w:space="0" w:color="auto"/>
            </w:tcBorders>
            <w:noWrap/>
            <w:vAlign w:val="center"/>
            <w:hideMark/>
          </w:tcPr>
          <w:p w14:paraId="5B6C111F" w14:textId="77777777" w:rsidR="00C92312" w:rsidRPr="00CC3F4E" w:rsidRDefault="00C92312" w:rsidP="00C92312">
            <w:pPr>
              <w:spacing w:after="0" w:line="240" w:lineRule="auto"/>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416" w:type="pct"/>
            <w:tcBorders>
              <w:top w:val="nil"/>
              <w:left w:val="nil"/>
              <w:bottom w:val="single" w:sz="4" w:space="0" w:color="auto"/>
              <w:right w:val="single" w:sz="4" w:space="0" w:color="auto"/>
            </w:tcBorders>
            <w:noWrap/>
            <w:vAlign w:val="center"/>
            <w:hideMark/>
          </w:tcPr>
          <w:p w14:paraId="5BD9B7CA" w14:textId="77777777" w:rsidR="00C92312" w:rsidRPr="00CC3F4E" w:rsidRDefault="00C92312" w:rsidP="00C92312">
            <w:pPr>
              <w:spacing w:after="0" w:line="240" w:lineRule="auto"/>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601" w:type="pct"/>
            <w:tcBorders>
              <w:top w:val="nil"/>
              <w:left w:val="nil"/>
              <w:bottom w:val="single" w:sz="4" w:space="0" w:color="auto"/>
              <w:right w:val="single" w:sz="4" w:space="0" w:color="auto"/>
            </w:tcBorders>
            <w:noWrap/>
            <w:vAlign w:val="center"/>
            <w:hideMark/>
          </w:tcPr>
          <w:p w14:paraId="4A6C9EF1" w14:textId="77777777" w:rsidR="00C92312" w:rsidRPr="00CC3F4E" w:rsidRDefault="00C92312" w:rsidP="00C92312">
            <w:pPr>
              <w:spacing w:after="0" w:line="240" w:lineRule="auto"/>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824" w:type="pct"/>
            <w:tcBorders>
              <w:top w:val="nil"/>
              <w:left w:val="nil"/>
              <w:bottom w:val="single" w:sz="4" w:space="0" w:color="auto"/>
              <w:right w:val="single" w:sz="4" w:space="0" w:color="auto"/>
            </w:tcBorders>
            <w:noWrap/>
            <w:vAlign w:val="center"/>
            <w:hideMark/>
          </w:tcPr>
          <w:p w14:paraId="441A663B" w14:textId="77777777" w:rsidR="00C92312" w:rsidRPr="00CC3F4E" w:rsidRDefault="00C92312" w:rsidP="00C92312">
            <w:pPr>
              <w:spacing w:after="0" w:line="240" w:lineRule="auto"/>
              <w:jc w:val="right"/>
              <w:rPr>
                <w:rFonts w:ascii="Times New Roman" w:eastAsia="Times New Roman" w:hAnsi="Times New Roman"/>
                <w:color w:val="000000"/>
                <w:sz w:val="20"/>
                <w:szCs w:val="20"/>
              </w:rPr>
            </w:pPr>
            <w:r w:rsidRPr="00CC3F4E">
              <w:rPr>
                <w:rFonts w:ascii="Times New Roman" w:hAnsi="Times New Roman"/>
                <w:color w:val="000000"/>
                <w:sz w:val="20"/>
                <w:szCs w:val="20"/>
              </w:rPr>
              <w:t>2 294,60</w:t>
            </w:r>
          </w:p>
        </w:tc>
      </w:tr>
      <w:tr w:rsidR="00C92312" w14:paraId="37203A66" w14:textId="77777777" w:rsidTr="00C92312">
        <w:trPr>
          <w:trHeight w:val="227"/>
        </w:trPr>
        <w:tc>
          <w:tcPr>
            <w:tcW w:w="701" w:type="pct"/>
            <w:tcBorders>
              <w:top w:val="nil"/>
              <w:left w:val="single" w:sz="4" w:space="0" w:color="auto"/>
              <w:bottom w:val="single" w:sz="4" w:space="0" w:color="auto"/>
              <w:right w:val="single" w:sz="4" w:space="0" w:color="auto"/>
            </w:tcBorders>
            <w:shd w:val="clear" w:color="auto" w:fill="D9D9D9"/>
            <w:noWrap/>
            <w:vAlign w:val="center"/>
            <w:hideMark/>
          </w:tcPr>
          <w:p w14:paraId="3B8B837D" w14:textId="77777777" w:rsidR="00C92312" w:rsidRPr="00CC3F4E" w:rsidRDefault="00C92312" w:rsidP="00C92312">
            <w:pPr>
              <w:spacing w:after="0" w:line="240" w:lineRule="auto"/>
              <w:rPr>
                <w:rFonts w:ascii="Times New Roman" w:eastAsia="Times New Roman" w:hAnsi="Times New Roman"/>
                <w:color w:val="000000"/>
                <w:sz w:val="20"/>
                <w:szCs w:val="20"/>
              </w:rPr>
            </w:pPr>
            <w:r w:rsidRPr="00CC3F4E">
              <w:rPr>
                <w:rFonts w:ascii="Times New Roman" w:eastAsia="Times New Roman" w:hAnsi="Times New Roman"/>
                <w:color w:val="000000"/>
                <w:sz w:val="20"/>
                <w:szCs w:val="20"/>
              </w:rPr>
              <w:t> </w:t>
            </w:r>
          </w:p>
        </w:tc>
        <w:tc>
          <w:tcPr>
            <w:tcW w:w="502" w:type="pct"/>
            <w:tcBorders>
              <w:top w:val="nil"/>
              <w:left w:val="nil"/>
              <w:bottom w:val="single" w:sz="4" w:space="0" w:color="auto"/>
              <w:right w:val="single" w:sz="4" w:space="0" w:color="auto"/>
            </w:tcBorders>
            <w:shd w:val="clear" w:color="auto" w:fill="D9D9D9"/>
            <w:noWrap/>
            <w:vAlign w:val="center"/>
            <w:hideMark/>
          </w:tcPr>
          <w:p w14:paraId="7240267A" w14:textId="77777777" w:rsidR="00C92312" w:rsidRPr="00CC3F4E" w:rsidRDefault="00C92312" w:rsidP="00C92312">
            <w:pPr>
              <w:spacing w:after="0" w:line="240" w:lineRule="auto"/>
              <w:jc w:val="right"/>
              <w:rPr>
                <w:rFonts w:ascii="Times New Roman" w:eastAsia="Times New Roman" w:hAnsi="Times New Roman"/>
                <w:b/>
                <w:bCs/>
                <w:color w:val="000000"/>
                <w:sz w:val="20"/>
                <w:szCs w:val="20"/>
              </w:rPr>
            </w:pPr>
            <w:r w:rsidRPr="00CC3F4E">
              <w:rPr>
                <w:rFonts w:ascii="Times New Roman" w:eastAsia="Times New Roman" w:hAnsi="Times New Roman"/>
                <w:b/>
                <w:bCs/>
                <w:color w:val="000000"/>
                <w:sz w:val="20"/>
                <w:szCs w:val="20"/>
              </w:rPr>
              <w:t> </w:t>
            </w:r>
          </w:p>
        </w:tc>
        <w:tc>
          <w:tcPr>
            <w:tcW w:w="512" w:type="pct"/>
            <w:tcBorders>
              <w:top w:val="nil"/>
              <w:left w:val="nil"/>
              <w:bottom w:val="single" w:sz="4" w:space="0" w:color="auto"/>
              <w:right w:val="single" w:sz="4" w:space="0" w:color="auto"/>
            </w:tcBorders>
            <w:shd w:val="clear" w:color="auto" w:fill="D9D9D9"/>
            <w:noWrap/>
            <w:vAlign w:val="center"/>
            <w:hideMark/>
          </w:tcPr>
          <w:p w14:paraId="22110EE2" w14:textId="77777777" w:rsidR="00C92312" w:rsidRPr="00CC3F4E" w:rsidRDefault="00C92312" w:rsidP="00C92312">
            <w:pPr>
              <w:spacing w:after="0" w:line="240" w:lineRule="auto"/>
              <w:rPr>
                <w:rFonts w:ascii="Times New Roman" w:eastAsia="Times New Roman" w:hAnsi="Times New Roman"/>
                <w:b/>
                <w:bCs/>
                <w:color w:val="000000"/>
                <w:sz w:val="20"/>
                <w:szCs w:val="20"/>
              </w:rPr>
            </w:pPr>
            <w:r w:rsidRPr="00CC3F4E">
              <w:rPr>
                <w:rFonts w:ascii="Times New Roman" w:eastAsia="Times New Roman" w:hAnsi="Times New Roman"/>
                <w:b/>
                <w:bCs/>
                <w:color w:val="000000"/>
                <w:sz w:val="20"/>
                <w:szCs w:val="20"/>
              </w:rPr>
              <w:t> </w:t>
            </w:r>
          </w:p>
        </w:tc>
        <w:tc>
          <w:tcPr>
            <w:tcW w:w="459" w:type="pct"/>
            <w:tcBorders>
              <w:top w:val="nil"/>
              <w:left w:val="nil"/>
              <w:bottom w:val="single" w:sz="4" w:space="0" w:color="auto"/>
              <w:right w:val="single" w:sz="4" w:space="0" w:color="auto"/>
            </w:tcBorders>
            <w:shd w:val="clear" w:color="auto" w:fill="D9D9D9"/>
            <w:noWrap/>
            <w:vAlign w:val="center"/>
            <w:hideMark/>
          </w:tcPr>
          <w:p w14:paraId="0374B19F" w14:textId="77777777" w:rsidR="00C92312" w:rsidRPr="00CC3F4E" w:rsidRDefault="00C92312" w:rsidP="00C92312">
            <w:pPr>
              <w:spacing w:after="0" w:line="240" w:lineRule="auto"/>
              <w:rPr>
                <w:rFonts w:ascii="Times New Roman" w:eastAsia="Times New Roman" w:hAnsi="Times New Roman"/>
                <w:b/>
                <w:bCs/>
                <w:color w:val="000000"/>
                <w:sz w:val="20"/>
                <w:szCs w:val="20"/>
              </w:rPr>
            </w:pPr>
            <w:r w:rsidRPr="00CC3F4E">
              <w:rPr>
                <w:rFonts w:ascii="Times New Roman" w:eastAsia="Times New Roman" w:hAnsi="Times New Roman"/>
                <w:b/>
                <w:bCs/>
                <w:color w:val="000000"/>
                <w:sz w:val="20"/>
                <w:szCs w:val="20"/>
              </w:rPr>
              <w:t> </w:t>
            </w:r>
          </w:p>
        </w:tc>
        <w:tc>
          <w:tcPr>
            <w:tcW w:w="482" w:type="pct"/>
            <w:tcBorders>
              <w:top w:val="nil"/>
              <w:left w:val="nil"/>
              <w:bottom w:val="single" w:sz="4" w:space="0" w:color="auto"/>
              <w:right w:val="single" w:sz="4" w:space="0" w:color="auto"/>
            </w:tcBorders>
            <w:shd w:val="clear" w:color="auto" w:fill="D9D9D9"/>
            <w:noWrap/>
            <w:vAlign w:val="center"/>
            <w:hideMark/>
          </w:tcPr>
          <w:p w14:paraId="2ECED91C" w14:textId="77777777" w:rsidR="00C92312" w:rsidRPr="00CC3F4E" w:rsidRDefault="00C92312" w:rsidP="00C92312">
            <w:pPr>
              <w:spacing w:after="0" w:line="240" w:lineRule="auto"/>
              <w:rPr>
                <w:rFonts w:ascii="Times New Roman" w:eastAsia="Times New Roman" w:hAnsi="Times New Roman"/>
                <w:b/>
                <w:bCs/>
                <w:color w:val="000000"/>
                <w:sz w:val="20"/>
                <w:szCs w:val="20"/>
              </w:rPr>
            </w:pPr>
            <w:r w:rsidRPr="00CC3F4E">
              <w:rPr>
                <w:rFonts w:ascii="Times New Roman" w:eastAsia="Times New Roman" w:hAnsi="Times New Roman"/>
                <w:b/>
                <w:bCs/>
                <w:color w:val="000000"/>
                <w:sz w:val="20"/>
                <w:szCs w:val="20"/>
              </w:rPr>
              <w:t> </w:t>
            </w:r>
          </w:p>
        </w:tc>
        <w:tc>
          <w:tcPr>
            <w:tcW w:w="502" w:type="pct"/>
            <w:tcBorders>
              <w:top w:val="nil"/>
              <w:left w:val="nil"/>
              <w:bottom w:val="single" w:sz="4" w:space="0" w:color="auto"/>
              <w:right w:val="single" w:sz="4" w:space="0" w:color="auto"/>
            </w:tcBorders>
            <w:shd w:val="clear" w:color="auto" w:fill="D9D9D9"/>
            <w:noWrap/>
            <w:vAlign w:val="center"/>
            <w:hideMark/>
          </w:tcPr>
          <w:p w14:paraId="506BD16D" w14:textId="77777777" w:rsidR="00C92312" w:rsidRPr="00CC3F4E" w:rsidRDefault="00C92312" w:rsidP="00C92312">
            <w:pPr>
              <w:spacing w:after="0" w:line="240" w:lineRule="auto"/>
              <w:jc w:val="right"/>
              <w:rPr>
                <w:rFonts w:ascii="Times New Roman" w:eastAsia="Times New Roman" w:hAnsi="Times New Roman"/>
                <w:b/>
                <w:bCs/>
                <w:color w:val="000000"/>
                <w:sz w:val="20"/>
                <w:szCs w:val="20"/>
              </w:rPr>
            </w:pPr>
            <w:r w:rsidRPr="00CC3F4E">
              <w:rPr>
                <w:rFonts w:ascii="Times New Roman" w:eastAsia="Times New Roman" w:hAnsi="Times New Roman"/>
                <w:b/>
                <w:bCs/>
                <w:color w:val="000000"/>
                <w:sz w:val="20"/>
                <w:szCs w:val="20"/>
              </w:rPr>
              <w:t> </w:t>
            </w:r>
          </w:p>
        </w:tc>
        <w:tc>
          <w:tcPr>
            <w:tcW w:w="416" w:type="pct"/>
            <w:tcBorders>
              <w:top w:val="nil"/>
              <w:left w:val="nil"/>
              <w:bottom w:val="single" w:sz="4" w:space="0" w:color="auto"/>
              <w:right w:val="single" w:sz="4" w:space="0" w:color="auto"/>
            </w:tcBorders>
            <w:shd w:val="clear" w:color="auto" w:fill="D9D9D9"/>
            <w:noWrap/>
            <w:vAlign w:val="center"/>
            <w:hideMark/>
          </w:tcPr>
          <w:p w14:paraId="534E1CA9" w14:textId="77777777" w:rsidR="00C92312" w:rsidRPr="00CC3F4E" w:rsidRDefault="00C92312" w:rsidP="00C92312">
            <w:pPr>
              <w:spacing w:after="0" w:line="240" w:lineRule="auto"/>
              <w:rPr>
                <w:rFonts w:ascii="Times New Roman" w:eastAsia="Times New Roman" w:hAnsi="Times New Roman"/>
                <w:b/>
                <w:bCs/>
                <w:color w:val="000000"/>
                <w:sz w:val="20"/>
                <w:szCs w:val="20"/>
              </w:rPr>
            </w:pPr>
            <w:r w:rsidRPr="00CC3F4E">
              <w:rPr>
                <w:rFonts w:ascii="Times New Roman" w:eastAsia="Times New Roman" w:hAnsi="Times New Roman"/>
                <w:b/>
                <w:bCs/>
                <w:color w:val="000000"/>
                <w:sz w:val="20"/>
                <w:szCs w:val="20"/>
              </w:rPr>
              <w:t> </w:t>
            </w:r>
          </w:p>
        </w:tc>
        <w:tc>
          <w:tcPr>
            <w:tcW w:w="601" w:type="pct"/>
            <w:tcBorders>
              <w:top w:val="nil"/>
              <w:left w:val="nil"/>
              <w:bottom w:val="single" w:sz="4" w:space="0" w:color="auto"/>
              <w:right w:val="single" w:sz="4" w:space="0" w:color="auto"/>
            </w:tcBorders>
            <w:shd w:val="clear" w:color="auto" w:fill="D9D9D9"/>
            <w:noWrap/>
            <w:vAlign w:val="center"/>
            <w:hideMark/>
          </w:tcPr>
          <w:p w14:paraId="76AE65F8" w14:textId="77777777" w:rsidR="00C92312" w:rsidRPr="00CC3F4E" w:rsidRDefault="00C92312" w:rsidP="00C92312">
            <w:pPr>
              <w:spacing w:after="0" w:line="240" w:lineRule="auto"/>
              <w:rPr>
                <w:rFonts w:ascii="Times New Roman" w:eastAsia="Times New Roman" w:hAnsi="Times New Roman"/>
                <w:b/>
                <w:bCs/>
                <w:color w:val="000000"/>
                <w:sz w:val="20"/>
                <w:szCs w:val="20"/>
              </w:rPr>
            </w:pPr>
            <w:r w:rsidRPr="00CC3F4E">
              <w:rPr>
                <w:rFonts w:ascii="Times New Roman" w:eastAsia="Times New Roman" w:hAnsi="Times New Roman"/>
                <w:b/>
                <w:bCs/>
                <w:color w:val="000000"/>
                <w:sz w:val="20"/>
                <w:szCs w:val="20"/>
              </w:rPr>
              <w:t> </w:t>
            </w:r>
          </w:p>
        </w:tc>
        <w:tc>
          <w:tcPr>
            <w:tcW w:w="824" w:type="pct"/>
            <w:tcBorders>
              <w:top w:val="nil"/>
              <w:left w:val="nil"/>
              <w:bottom w:val="single" w:sz="4" w:space="0" w:color="auto"/>
              <w:right w:val="single" w:sz="4" w:space="0" w:color="auto"/>
            </w:tcBorders>
            <w:shd w:val="clear" w:color="auto" w:fill="D9D9D9"/>
            <w:noWrap/>
            <w:vAlign w:val="center"/>
            <w:hideMark/>
          </w:tcPr>
          <w:p w14:paraId="1B8ACE7C" w14:textId="77777777" w:rsidR="00C92312" w:rsidRPr="00CC3F4E" w:rsidRDefault="00C92312" w:rsidP="00DB6938">
            <w:pPr>
              <w:pStyle w:val="a9"/>
              <w:numPr>
                <w:ilvl w:val="0"/>
                <w:numId w:val="32"/>
              </w:numPr>
              <w:spacing w:after="0" w:line="240" w:lineRule="auto"/>
              <w:jc w:val="right"/>
              <w:rPr>
                <w:rFonts w:ascii="Times New Roman" w:eastAsia="Times New Roman" w:hAnsi="Times New Roman"/>
                <w:b/>
                <w:bCs/>
                <w:color w:val="000000"/>
                <w:sz w:val="20"/>
                <w:szCs w:val="20"/>
              </w:rPr>
            </w:pPr>
            <w:r w:rsidRPr="00CC3F4E">
              <w:rPr>
                <w:rFonts w:ascii="Times New Roman" w:hAnsi="Times New Roman"/>
                <w:b/>
                <w:bCs/>
                <w:i/>
                <w:iCs/>
                <w:color w:val="000000"/>
                <w:sz w:val="20"/>
                <w:szCs w:val="20"/>
              </w:rPr>
              <w:t>04 334,46</w:t>
            </w:r>
          </w:p>
        </w:tc>
      </w:tr>
    </w:tbl>
    <w:p w14:paraId="6A6D1C3D" w14:textId="77777777" w:rsidR="00C92312" w:rsidRDefault="00C92312" w:rsidP="00C92312">
      <w:pPr>
        <w:ind w:firstLine="708"/>
        <w:rPr>
          <w:szCs w:val="20"/>
        </w:rPr>
      </w:pPr>
    </w:p>
    <w:p w14:paraId="76E15169" w14:textId="0E36652A" w:rsidR="00C92312" w:rsidRPr="00021178" w:rsidRDefault="00C92312" w:rsidP="00135BEE">
      <w:pPr>
        <w:pStyle w:val="Tablici"/>
        <w:rPr>
          <w:noProof/>
        </w:rPr>
      </w:pPr>
      <w:r w:rsidRPr="00021178">
        <w:rPr>
          <w:noProof/>
        </w:rPr>
        <w:t>Инвестиционни мерки за Ихтиман- обобщение</w:t>
      </w:r>
    </w:p>
    <w:tbl>
      <w:tblPr>
        <w:tblStyle w:val="af8"/>
        <w:tblW w:w="10060" w:type="dxa"/>
        <w:tblLook w:val="04A0" w:firstRow="1" w:lastRow="0" w:firstColumn="1" w:lastColumn="0" w:noHBand="0" w:noVBand="1"/>
      </w:tblPr>
      <w:tblGrid>
        <w:gridCol w:w="1928"/>
        <w:gridCol w:w="1311"/>
        <w:gridCol w:w="3019"/>
        <w:gridCol w:w="3802"/>
      </w:tblGrid>
      <w:tr w:rsidR="00C92312" w:rsidRPr="00B53B81" w14:paraId="24881CCB" w14:textId="77777777" w:rsidTr="00C92312">
        <w:trPr>
          <w:trHeight w:val="227"/>
          <w:tblHeader/>
        </w:trPr>
        <w:tc>
          <w:tcPr>
            <w:tcW w:w="1928" w:type="dxa"/>
            <w:vMerge w:val="restart"/>
            <w:shd w:val="clear" w:color="auto" w:fill="ACB9CA" w:themeFill="text2" w:themeFillTint="66"/>
            <w:vAlign w:val="center"/>
            <w:hideMark/>
          </w:tcPr>
          <w:p w14:paraId="3CFD0FA6" w14:textId="77777777" w:rsidR="00C92312" w:rsidRPr="00EA7DA1" w:rsidRDefault="00C92312" w:rsidP="007D45CD">
            <w:pPr>
              <w:spacing w:after="0"/>
              <w:jc w:val="center"/>
              <w:rPr>
                <w:rFonts w:ascii="Times New Roman" w:hAnsi="Times New Roman"/>
                <w:b/>
                <w:bCs/>
                <w:sz w:val="20"/>
              </w:rPr>
            </w:pPr>
            <w:r w:rsidRPr="00EA7DA1">
              <w:rPr>
                <w:rFonts w:ascii="Times New Roman" w:hAnsi="Times New Roman"/>
                <w:b/>
                <w:bCs/>
                <w:sz w:val="20"/>
              </w:rPr>
              <w:t>Агломерация</w:t>
            </w:r>
          </w:p>
        </w:tc>
        <w:tc>
          <w:tcPr>
            <w:tcW w:w="1311" w:type="dxa"/>
            <w:vMerge w:val="restart"/>
            <w:shd w:val="clear" w:color="auto" w:fill="ACB9CA" w:themeFill="text2" w:themeFillTint="66"/>
            <w:vAlign w:val="center"/>
            <w:hideMark/>
          </w:tcPr>
          <w:p w14:paraId="534E195D" w14:textId="77777777" w:rsidR="00C92312" w:rsidRPr="00EA7DA1" w:rsidRDefault="00C92312" w:rsidP="007D45CD">
            <w:pPr>
              <w:spacing w:after="0"/>
              <w:jc w:val="center"/>
              <w:rPr>
                <w:rFonts w:ascii="Times New Roman" w:hAnsi="Times New Roman"/>
                <w:b/>
                <w:bCs/>
                <w:sz w:val="20"/>
              </w:rPr>
            </w:pPr>
            <w:r w:rsidRPr="00EA7DA1">
              <w:rPr>
                <w:rFonts w:ascii="Times New Roman" w:hAnsi="Times New Roman"/>
                <w:b/>
                <w:bCs/>
                <w:sz w:val="20"/>
              </w:rPr>
              <w:t xml:space="preserve">Еквивалент жители </w:t>
            </w:r>
          </w:p>
        </w:tc>
        <w:tc>
          <w:tcPr>
            <w:tcW w:w="6821" w:type="dxa"/>
            <w:gridSpan w:val="2"/>
            <w:shd w:val="clear" w:color="auto" w:fill="ACB9CA" w:themeFill="text2" w:themeFillTint="66"/>
            <w:vAlign w:val="center"/>
            <w:hideMark/>
          </w:tcPr>
          <w:p w14:paraId="762FD841" w14:textId="77777777" w:rsidR="00C92312" w:rsidRPr="00EA7DA1" w:rsidRDefault="00C92312" w:rsidP="007D45CD">
            <w:pPr>
              <w:spacing w:after="0"/>
              <w:jc w:val="center"/>
              <w:rPr>
                <w:rFonts w:ascii="Times New Roman" w:hAnsi="Times New Roman"/>
                <w:b/>
                <w:bCs/>
                <w:sz w:val="20"/>
              </w:rPr>
            </w:pPr>
            <w:r w:rsidRPr="00EA7DA1">
              <w:rPr>
                <w:rFonts w:ascii="Times New Roman" w:hAnsi="Times New Roman"/>
                <w:b/>
                <w:bCs/>
                <w:sz w:val="20"/>
              </w:rPr>
              <w:t xml:space="preserve">Предвидени мерки </w:t>
            </w:r>
          </w:p>
        </w:tc>
      </w:tr>
      <w:tr w:rsidR="00C92312" w:rsidRPr="00B53B81" w14:paraId="6D41AFFB" w14:textId="77777777" w:rsidTr="00C92312">
        <w:trPr>
          <w:trHeight w:val="227"/>
          <w:tblHeader/>
        </w:trPr>
        <w:tc>
          <w:tcPr>
            <w:tcW w:w="1928" w:type="dxa"/>
            <w:vMerge/>
            <w:shd w:val="clear" w:color="auto" w:fill="ACB9CA" w:themeFill="text2" w:themeFillTint="66"/>
            <w:vAlign w:val="center"/>
            <w:hideMark/>
          </w:tcPr>
          <w:p w14:paraId="14C54FDF" w14:textId="77777777" w:rsidR="00C92312" w:rsidRPr="00EA7DA1" w:rsidRDefault="00C92312" w:rsidP="007D45CD">
            <w:pPr>
              <w:spacing w:after="0"/>
              <w:jc w:val="center"/>
              <w:rPr>
                <w:rFonts w:ascii="Times New Roman" w:hAnsi="Times New Roman"/>
                <w:b/>
                <w:bCs/>
                <w:sz w:val="20"/>
              </w:rPr>
            </w:pPr>
          </w:p>
        </w:tc>
        <w:tc>
          <w:tcPr>
            <w:tcW w:w="1311" w:type="dxa"/>
            <w:vMerge/>
            <w:shd w:val="clear" w:color="auto" w:fill="ACB9CA" w:themeFill="text2" w:themeFillTint="66"/>
            <w:vAlign w:val="center"/>
            <w:hideMark/>
          </w:tcPr>
          <w:p w14:paraId="7095D35C" w14:textId="77777777" w:rsidR="00C92312" w:rsidRPr="00EA7DA1" w:rsidRDefault="00C92312" w:rsidP="007D45CD">
            <w:pPr>
              <w:spacing w:after="0"/>
              <w:jc w:val="center"/>
              <w:rPr>
                <w:rFonts w:ascii="Times New Roman" w:hAnsi="Times New Roman"/>
                <w:b/>
                <w:bCs/>
                <w:sz w:val="20"/>
              </w:rPr>
            </w:pPr>
          </w:p>
        </w:tc>
        <w:tc>
          <w:tcPr>
            <w:tcW w:w="3019" w:type="dxa"/>
            <w:shd w:val="clear" w:color="auto" w:fill="ACB9CA" w:themeFill="text2" w:themeFillTint="66"/>
            <w:vAlign w:val="center"/>
            <w:hideMark/>
          </w:tcPr>
          <w:p w14:paraId="3EDA56D9" w14:textId="77777777" w:rsidR="00C92312" w:rsidRPr="00EA7DA1" w:rsidRDefault="00C92312" w:rsidP="007D45CD">
            <w:pPr>
              <w:spacing w:after="0"/>
              <w:jc w:val="center"/>
              <w:rPr>
                <w:rFonts w:ascii="Times New Roman" w:hAnsi="Times New Roman"/>
                <w:b/>
                <w:bCs/>
                <w:sz w:val="20"/>
              </w:rPr>
            </w:pPr>
            <w:r w:rsidRPr="00EA7DA1">
              <w:rPr>
                <w:rFonts w:ascii="Times New Roman" w:hAnsi="Times New Roman"/>
                <w:b/>
                <w:bCs/>
                <w:sz w:val="20"/>
              </w:rPr>
              <w:t>Ефективност на канализационната мрежа</w:t>
            </w:r>
          </w:p>
        </w:tc>
        <w:tc>
          <w:tcPr>
            <w:tcW w:w="3802" w:type="dxa"/>
            <w:shd w:val="clear" w:color="auto" w:fill="ACB9CA" w:themeFill="text2" w:themeFillTint="66"/>
            <w:vAlign w:val="center"/>
            <w:hideMark/>
          </w:tcPr>
          <w:p w14:paraId="5942A85C" w14:textId="77777777" w:rsidR="00C92312" w:rsidRPr="00EA7DA1" w:rsidRDefault="00C92312" w:rsidP="007D45CD">
            <w:pPr>
              <w:spacing w:after="0"/>
              <w:jc w:val="center"/>
              <w:rPr>
                <w:rFonts w:ascii="Times New Roman" w:hAnsi="Times New Roman"/>
                <w:b/>
                <w:bCs/>
                <w:sz w:val="20"/>
              </w:rPr>
            </w:pPr>
            <w:r w:rsidRPr="00EA7DA1">
              <w:rPr>
                <w:rFonts w:ascii="Times New Roman" w:hAnsi="Times New Roman"/>
                <w:b/>
                <w:bCs/>
                <w:sz w:val="20"/>
              </w:rPr>
              <w:t xml:space="preserve">Мерки за покриването на Директивата </w:t>
            </w:r>
            <w:r w:rsidRPr="00EA7DA1">
              <w:rPr>
                <w:rFonts w:ascii="Times New Roman" w:hAnsi="Times New Roman"/>
                <w:b/>
                <w:bCs/>
                <w:sz w:val="20"/>
              </w:rPr>
              <w:br/>
              <w:t>91/271 ЕО /</w:t>
            </w:r>
            <w:r w:rsidRPr="00EA7DA1">
              <w:rPr>
                <w:rFonts w:ascii="Times New Roman" w:hAnsi="Times New Roman"/>
                <w:b/>
                <w:bCs/>
                <w:sz w:val="20"/>
              </w:rPr>
              <w:br/>
              <w:t>Приоритетни мерки</w:t>
            </w:r>
          </w:p>
        </w:tc>
      </w:tr>
      <w:tr w:rsidR="00C92312" w:rsidRPr="00B53B81" w14:paraId="4A6D2528" w14:textId="77777777" w:rsidTr="00C92312">
        <w:trPr>
          <w:trHeight w:val="966"/>
        </w:trPr>
        <w:tc>
          <w:tcPr>
            <w:tcW w:w="1928" w:type="dxa"/>
            <w:vAlign w:val="center"/>
            <w:hideMark/>
          </w:tcPr>
          <w:p w14:paraId="0C0912DE" w14:textId="77777777" w:rsidR="00C92312" w:rsidRPr="00EA7DA1" w:rsidRDefault="00C92312" w:rsidP="007D45CD">
            <w:pPr>
              <w:spacing w:after="0"/>
              <w:jc w:val="center"/>
              <w:rPr>
                <w:rFonts w:ascii="Times New Roman" w:hAnsi="Times New Roman"/>
                <w:color w:val="000000"/>
              </w:rPr>
            </w:pPr>
            <w:r w:rsidRPr="00EA7DA1">
              <w:rPr>
                <w:rFonts w:ascii="Times New Roman" w:hAnsi="Times New Roman"/>
                <w:b/>
                <w:bCs/>
                <w:color w:val="000000"/>
              </w:rPr>
              <w:t>Ихтиман</w:t>
            </w:r>
            <w:r w:rsidRPr="00EA7DA1">
              <w:rPr>
                <w:rFonts w:ascii="Times New Roman" w:hAnsi="Times New Roman"/>
                <w:b/>
                <w:bCs/>
                <w:color w:val="000000"/>
              </w:rPr>
              <w:br/>
            </w:r>
            <w:r w:rsidRPr="00EA7DA1">
              <w:rPr>
                <w:rFonts w:ascii="Times New Roman" w:hAnsi="Times New Roman"/>
                <w:color w:val="000000"/>
              </w:rPr>
              <w:t>BGAG05815_00</w:t>
            </w:r>
          </w:p>
        </w:tc>
        <w:tc>
          <w:tcPr>
            <w:tcW w:w="1311" w:type="dxa"/>
            <w:noWrap/>
            <w:vAlign w:val="center"/>
            <w:hideMark/>
          </w:tcPr>
          <w:p w14:paraId="53258AAA" w14:textId="77777777" w:rsidR="00C92312" w:rsidRPr="00EA7DA1" w:rsidRDefault="00C92312" w:rsidP="007D45CD">
            <w:pPr>
              <w:spacing w:after="0"/>
              <w:jc w:val="center"/>
              <w:rPr>
                <w:rFonts w:ascii="Times New Roman" w:hAnsi="Times New Roman"/>
                <w:b/>
                <w:bCs/>
                <w:sz w:val="20"/>
              </w:rPr>
            </w:pPr>
            <w:r w:rsidRPr="00EA7DA1">
              <w:rPr>
                <w:rFonts w:ascii="Times New Roman" w:hAnsi="Times New Roman"/>
                <w:b/>
                <w:bCs/>
                <w:color w:val="000000"/>
              </w:rPr>
              <w:t>12 812</w:t>
            </w:r>
          </w:p>
        </w:tc>
        <w:tc>
          <w:tcPr>
            <w:tcW w:w="3019" w:type="dxa"/>
            <w:hideMark/>
          </w:tcPr>
          <w:p w14:paraId="6245888D" w14:textId="77777777" w:rsidR="00C92312" w:rsidRPr="00EA7DA1" w:rsidRDefault="00C92312" w:rsidP="007D45CD">
            <w:pPr>
              <w:spacing w:after="0"/>
              <w:rPr>
                <w:rFonts w:ascii="Times New Roman" w:hAnsi="Times New Roman"/>
                <w:color w:val="000000"/>
              </w:rPr>
            </w:pPr>
            <w:r w:rsidRPr="00EA7DA1">
              <w:rPr>
                <w:rFonts w:ascii="Times New Roman" w:hAnsi="Times New Roman"/>
                <w:b/>
                <w:bCs/>
                <w:color w:val="000000"/>
              </w:rPr>
              <w:t>Реконструирани клонове</w:t>
            </w:r>
            <w:r w:rsidRPr="00EA7DA1">
              <w:rPr>
                <w:rFonts w:ascii="Times New Roman" w:hAnsi="Times New Roman"/>
                <w:color w:val="000000"/>
              </w:rPr>
              <w:br/>
              <w:t>L= 38 495м</w:t>
            </w:r>
          </w:p>
          <w:p w14:paraId="20947F89" w14:textId="77777777" w:rsidR="00C92312" w:rsidRPr="00EA7DA1" w:rsidRDefault="00C92312" w:rsidP="007D45CD">
            <w:pPr>
              <w:spacing w:after="0"/>
              <w:rPr>
                <w:rFonts w:ascii="Times New Roman" w:hAnsi="Times New Roman"/>
                <w:sz w:val="20"/>
              </w:rPr>
            </w:pPr>
          </w:p>
        </w:tc>
        <w:tc>
          <w:tcPr>
            <w:tcW w:w="3802" w:type="dxa"/>
            <w:shd w:val="clear" w:color="auto" w:fill="D5DCE4" w:themeFill="text2" w:themeFillTint="33"/>
            <w:vAlign w:val="center"/>
            <w:hideMark/>
          </w:tcPr>
          <w:p w14:paraId="7BED7D56" w14:textId="77777777" w:rsidR="00C92312" w:rsidRPr="00EA7DA1" w:rsidRDefault="00C92312" w:rsidP="007D45CD">
            <w:pPr>
              <w:spacing w:after="0"/>
              <w:rPr>
                <w:rFonts w:ascii="Times New Roman" w:hAnsi="Times New Roman"/>
                <w:b/>
                <w:bCs/>
                <w:sz w:val="20"/>
              </w:rPr>
            </w:pPr>
            <w:r w:rsidRPr="00EA7DA1">
              <w:rPr>
                <w:rFonts w:ascii="Times New Roman" w:hAnsi="Times New Roman"/>
                <w:b/>
                <w:bCs/>
                <w:sz w:val="20"/>
              </w:rPr>
              <w:t>ПСОВ</w:t>
            </w:r>
          </w:p>
          <w:p w14:paraId="60EE52E3" w14:textId="77777777" w:rsidR="00C92312" w:rsidRPr="00EA7DA1" w:rsidRDefault="00C92312" w:rsidP="007D45CD">
            <w:pPr>
              <w:spacing w:after="0"/>
              <w:rPr>
                <w:rFonts w:ascii="Times New Roman" w:hAnsi="Times New Roman"/>
                <w:b/>
                <w:bCs/>
                <w:color w:val="000000"/>
              </w:rPr>
            </w:pPr>
            <w:r w:rsidRPr="00EA7DA1">
              <w:rPr>
                <w:rFonts w:ascii="Times New Roman" w:hAnsi="Times New Roman"/>
                <w:b/>
                <w:bCs/>
                <w:color w:val="000000"/>
              </w:rPr>
              <w:t xml:space="preserve">Нови клонове </w:t>
            </w:r>
            <w:r w:rsidRPr="00EA7DA1">
              <w:rPr>
                <w:rFonts w:ascii="Times New Roman" w:hAnsi="Times New Roman"/>
                <w:color w:val="000000"/>
              </w:rPr>
              <w:t>L= 5 952м</w:t>
            </w:r>
          </w:p>
          <w:p w14:paraId="31EEB80A" w14:textId="77777777" w:rsidR="00C92312" w:rsidRPr="00EA7DA1" w:rsidRDefault="00C92312" w:rsidP="007D45CD">
            <w:pPr>
              <w:spacing w:after="0"/>
              <w:rPr>
                <w:rFonts w:ascii="Times New Roman" w:hAnsi="Times New Roman"/>
                <w:color w:val="000000"/>
              </w:rPr>
            </w:pPr>
            <w:r w:rsidRPr="00EA7DA1">
              <w:rPr>
                <w:rFonts w:ascii="Times New Roman" w:hAnsi="Times New Roman"/>
                <w:b/>
                <w:bCs/>
                <w:color w:val="000000"/>
              </w:rPr>
              <w:t xml:space="preserve">Реконструирани клонове </w:t>
            </w:r>
            <w:r w:rsidRPr="00EA7DA1">
              <w:rPr>
                <w:rFonts w:ascii="Times New Roman" w:hAnsi="Times New Roman"/>
                <w:color w:val="000000"/>
              </w:rPr>
              <w:t>L= 2 151м</w:t>
            </w:r>
          </w:p>
          <w:p w14:paraId="2E172EDA" w14:textId="77777777" w:rsidR="00C92312" w:rsidRPr="00EA7DA1" w:rsidRDefault="00C92312" w:rsidP="007D45CD">
            <w:pPr>
              <w:spacing w:after="0"/>
              <w:rPr>
                <w:rFonts w:ascii="Times New Roman" w:hAnsi="Times New Roman"/>
                <w:b/>
                <w:bCs/>
                <w:sz w:val="20"/>
              </w:rPr>
            </w:pPr>
            <w:r w:rsidRPr="00EA7DA1">
              <w:rPr>
                <w:rFonts w:ascii="Times New Roman" w:hAnsi="Times New Roman"/>
                <w:b/>
                <w:bCs/>
                <w:sz w:val="20"/>
              </w:rPr>
              <w:t xml:space="preserve">Довеждащ колектор </w:t>
            </w:r>
            <w:r w:rsidRPr="00EA7DA1">
              <w:rPr>
                <w:rFonts w:ascii="Times New Roman" w:hAnsi="Times New Roman"/>
                <w:color w:val="000000"/>
              </w:rPr>
              <w:t>L= 972 / 1673 м</w:t>
            </w:r>
          </w:p>
        </w:tc>
      </w:tr>
    </w:tbl>
    <w:p w14:paraId="58373FB4" w14:textId="77777777" w:rsidR="00C92312" w:rsidRDefault="00C92312" w:rsidP="00C92312">
      <w:pPr>
        <w:rPr>
          <w:rFonts w:ascii="Times New Roman" w:hAnsi="Times New Roman"/>
          <w:b/>
          <w:sz w:val="24"/>
          <w:szCs w:val="24"/>
          <w:u w:val="single"/>
        </w:rPr>
      </w:pPr>
    </w:p>
    <w:p w14:paraId="115CF7B5" w14:textId="4A56149A" w:rsidR="00135BEE" w:rsidRDefault="00135BEE" w:rsidP="00135BEE">
      <w:pPr>
        <w:spacing w:after="0" w:line="360" w:lineRule="auto"/>
        <w:ind w:firstLine="720"/>
        <w:jc w:val="both"/>
        <w:rPr>
          <w:rFonts w:ascii="Times New Roman" w:hAnsi="Times New Roman"/>
          <w:noProof/>
          <w:sz w:val="24"/>
          <w:szCs w:val="24"/>
        </w:rPr>
      </w:pPr>
      <w:r>
        <w:rPr>
          <w:rFonts w:ascii="Times New Roman" w:hAnsi="Times New Roman"/>
          <w:noProof/>
          <w:sz w:val="24"/>
          <w:szCs w:val="24"/>
        </w:rPr>
        <w:t>Предполагаемата дълбочина на изкопите е около 4</w:t>
      </w:r>
      <w:r w:rsidR="00A469E6">
        <w:rPr>
          <w:rFonts w:ascii="Times New Roman" w:hAnsi="Times New Roman"/>
          <w:noProof/>
          <w:sz w:val="24"/>
          <w:szCs w:val="24"/>
        </w:rPr>
        <w:t xml:space="preserve"> </w:t>
      </w:r>
      <w:r>
        <w:rPr>
          <w:rFonts w:ascii="Times New Roman" w:hAnsi="Times New Roman"/>
          <w:noProof/>
          <w:sz w:val="24"/>
          <w:szCs w:val="24"/>
        </w:rPr>
        <w:t>м, точната дълбочина и предвидените изкопи ще бъдат определени в надлъжните профили на инвестиционния проект.</w:t>
      </w:r>
    </w:p>
    <w:p w14:paraId="36978491" w14:textId="7B53E88F" w:rsidR="00135BEE" w:rsidRDefault="00135BEE" w:rsidP="00135BEE">
      <w:pPr>
        <w:spacing w:after="0" w:line="360" w:lineRule="auto"/>
        <w:ind w:firstLine="720"/>
        <w:jc w:val="both"/>
        <w:rPr>
          <w:rFonts w:ascii="Times New Roman" w:hAnsi="Times New Roman"/>
          <w:noProof/>
          <w:sz w:val="24"/>
          <w:szCs w:val="24"/>
        </w:rPr>
      </w:pPr>
      <w:r>
        <w:rPr>
          <w:rFonts w:ascii="Times New Roman" w:hAnsi="Times New Roman"/>
          <w:noProof/>
          <w:sz w:val="24"/>
          <w:szCs w:val="24"/>
        </w:rPr>
        <w:t>За реализиране на инвестиционното намерение за довеждащия колектор няма необходимост от изграждане на нова техническа инфраструктура, ще се използват същестуващи пътища или сервитута на колектора.</w:t>
      </w:r>
    </w:p>
    <w:p w14:paraId="5D0DA7FD" w14:textId="77F14DF9" w:rsidR="00135BEE" w:rsidRDefault="00135BEE" w:rsidP="00135BEE">
      <w:pPr>
        <w:spacing w:after="0" w:line="360" w:lineRule="auto"/>
        <w:ind w:firstLine="720"/>
        <w:jc w:val="both"/>
        <w:rPr>
          <w:rFonts w:ascii="Times New Roman" w:hAnsi="Times New Roman"/>
          <w:noProof/>
          <w:sz w:val="24"/>
          <w:szCs w:val="24"/>
        </w:rPr>
      </w:pPr>
      <w:r w:rsidRPr="00AE2B33">
        <w:rPr>
          <w:rFonts w:ascii="Times New Roman" w:hAnsi="Times New Roman"/>
          <w:noProof/>
          <w:sz w:val="24"/>
          <w:szCs w:val="24"/>
        </w:rPr>
        <w:t xml:space="preserve">Трасетата на вътрешната </w:t>
      </w:r>
      <w:r>
        <w:rPr>
          <w:rFonts w:ascii="Times New Roman" w:hAnsi="Times New Roman"/>
          <w:noProof/>
          <w:sz w:val="24"/>
          <w:szCs w:val="24"/>
        </w:rPr>
        <w:t>канализационна</w:t>
      </w:r>
      <w:r w:rsidRPr="00AE2B33">
        <w:rPr>
          <w:rFonts w:ascii="Times New Roman" w:hAnsi="Times New Roman"/>
          <w:noProof/>
          <w:sz w:val="24"/>
          <w:szCs w:val="24"/>
        </w:rPr>
        <w:t xml:space="preserve"> мрежа се намират в регулацията на град</w:t>
      </w:r>
      <w:r>
        <w:rPr>
          <w:rFonts w:ascii="Times New Roman" w:hAnsi="Times New Roman"/>
          <w:noProof/>
          <w:sz w:val="24"/>
          <w:szCs w:val="24"/>
        </w:rPr>
        <w:t>а</w:t>
      </w:r>
      <w:r w:rsidRPr="00AE2B33">
        <w:rPr>
          <w:rFonts w:ascii="Times New Roman" w:hAnsi="Times New Roman"/>
          <w:noProof/>
          <w:sz w:val="24"/>
          <w:szCs w:val="24"/>
        </w:rPr>
        <w:t xml:space="preserve"> и са разположени по уличните платна съгласно Наредба № 8 от 28 юли 1999 г. за правила и норми за разполагане на технически проводи и съоръжения в населени места</w:t>
      </w:r>
      <w:r>
        <w:rPr>
          <w:rFonts w:ascii="Times New Roman" w:hAnsi="Times New Roman"/>
          <w:noProof/>
          <w:sz w:val="24"/>
          <w:szCs w:val="24"/>
        </w:rPr>
        <w:t>.</w:t>
      </w:r>
    </w:p>
    <w:p w14:paraId="6DC56FC9" w14:textId="77777777" w:rsidR="00135BEE" w:rsidRDefault="00135BEE" w:rsidP="00135BEE">
      <w:pPr>
        <w:spacing w:after="0" w:line="360" w:lineRule="auto"/>
        <w:ind w:firstLine="720"/>
        <w:jc w:val="both"/>
        <w:rPr>
          <w:rFonts w:ascii="Times New Roman" w:hAnsi="Times New Roman"/>
          <w:sz w:val="24"/>
          <w:szCs w:val="24"/>
        </w:rPr>
      </w:pPr>
      <w:r w:rsidRPr="00C92312">
        <w:rPr>
          <w:rFonts w:ascii="Times New Roman" w:hAnsi="Times New Roman"/>
          <w:sz w:val="24"/>
          <w:szCs w:val="24"/>
        </w:rPr>
        <w:t>При полагане на тръби</w:t>
      </w:r>
      <w:r>
        <w:rPr>
          <w:rFonts w:ascii="Times New Roman" w:hAnsi="Times New Roman"/>
          <w:sz w:val="24"/>
          <w:szCs w:val="24"/>
        </w:rPr>
        <w:t>те</w:t>
      </w:r>
      <w:r w:rsidRPr="00C92312">
        <w:rPr>
          <w:rFonts w:ascii="Times New Roman" w:hAnsi="Times New Roman"/>
          <w:sz w:val="24"/>
          <w:szCs w:val="24"/>
        </w:rPr>
        <w:t xml:space="preserve"> няма да се използва взрив</w:t>
      </w:r>
      <w:r>
        <w:rPr>
          <w:rFonts w:ascii="Times New Roman" w:hAnsi="Times New Roman"/>
          <w:sz w:val="24"/>
          <w:szCs w:val="24"/>
        </w:rPr>
        <w:t>.</w:t>
      </w:r>
    </w:p>
    <w:p w14:paraId="70EABA11" w14:textId="63A3F271" w:rsidR="00D902EC" w:rsidRDefault="00D902EC" w:rsidP="00D902EC">
      <w:pPr>
        <w:tabs>
          <w:tab w:val="left" w:pos="709"/>
          <w:tab w:val="left" w:pos="1134"/>
        </w:tabs>
        <w:spacing w:after="0" w:line="360" w:lineRule="auto"/>
        <w:jc w:val="both"/>
        <w:rPr>
          <w:rFonts w:ascii="Times New Roman" w:hAnsi="Times New Roman"/>
          <w:b/>
          <w:i/>
          <w:sz w:val="24"/>
          <w:szCs w:val="24"/>
        </w:rPr>
      </w:pPr>
    </w:p>
    <w:p w14:paraId="2398D103" w14:textId="5AC786B5" w:rsidR="00D902EC" w:rsidRPr="00D902EC" w:rsidRDefault="00D902EC" w:rsidP="00D902EC">
      <w:pPr>
        <w:tabs>
          <w:tab w:val="left" w:pos="709"/>
          <w:tab w:val="left" w:pos="1134"/>
        </w:tabs>
        <w:spacing w:after="0" w:line="360" w:lineRule="auto"/>
        <w:jc w:val="both"/>
        <w:rPr>
          <w:rFonts w:ascii="Times New Roman" w:eastAsia="TimesNewRomanPSMT" w:hAnsi="Times New Roman"/>
          <w:noProof/>
          <w:sz w:val="24"/>
          <w:szCs w:val="24"/>
        </w:rPr>
      </w:pPr>
      <w:r>
        <w:rPr>
          <w:rFonts w:ascii="Times New Roman" w:hAnsi="Times New Roman"/>
          <w:b/>
          <w:i/>
          <w:sz w:val="24"/>
          <w:szCs w:val="24"/>
        </w:rPr>
        <w:tab/>
      </w:r>
      <w:r w:rsidRPr="00A320B9">
        <w:rPr>
          <w:rFonts w:ascii="Times New Roman" w:hAnsi="Times New Roman"/>
          <w:b/>
          <w:i/>
          <w:sz w:val="24"/>
          <w:szCs w:val="24"/>
        </w:rPr>
        <w:t xml:space="preserve">Компонент </w:t>
      </w:r>
      <w:r>
        <w:rPr>
          <w:rFonts w:ascii="Times New Roman" w:hAnsi="Times New Roman"/>
          <w:b/>
          <w:i/>
          <w:sz w:val="24"/>
          <w:szCs w:val="24"/>
        </w:rPr>
        <w:t>пречистване</w:t>
      </w:r>
      <w:r w:rsidRPr="001C66DD">
        <w:rPr>
          <w:rFonts w:ascii="Times New Roman" w:hAnsi="Times New Roman"/>
          <w:b/>
          <w:i/>
          <w:sz w:val="24"/>
          <w:szCs w:val="24"/>
        </w:rPr>
        <w:t>:</w:t>
      </w:r>
    </w:p>
    <w:p w14:paraId="22F6ED53" w14:textId="3B0441A7" w:rsidR="00D902EC" w:rsidRPr="007D45CD" w:rsidRDefault="007D45CD" w:rsidP="00D902EC">
      <w:pPr>
        <w:tabs>
          <w:tab w:val="left" w:pos="709"/>
          <w:tab w:val="left" w:pos="1134"/>
        </w:tabs>
        <w:spacing w:after="0" w:line="360" w:lineRule="auto"/>
        <w:jc w:val="both"/>
        <w:rPr>
          <w:rFonts w:ascii="Times New Roman" w:eastAsia="TimesNewRomanPSMT" w:hAnsi="Times New Roman"/>
          <w:noProof/>
          <w:sz w:val="24"/>
          <w:szCs w:val="24"/>
        </w:rPr>
      </w:pPr>
      <w:r w:rsidRPr="007D45CD">
        <w:rPr>
          <w:rFonts w:ascii="Times New Roman" w:hAnsi="Times New Roman"/>
          <w:b/>
          <w:sz w:val="24"/>
          <w:szCs w:val="24"/>
        </w:rPr>
        <w:tab/>
        <w:t>Изграждане на ПСОВ Ихтиман</w:t>
      </w:r>
    </w:p>
    <w:p w14:paraId="668BEC26" w14:textId="7B868FE4" w:rsidR="00135BEE" w:rsidRPr="00A469E6" w:rsidRDefault="00A469E6" w:rsidP="00A469E6">
      <w:pPr>
        <w:spacing w:after="0" w:line="360" w:lineRule="auto"/>
        <w:ind w:firstLine="720"/>
        <w:jc w:val="both"/>
        <w:rPr>
          <w:rFonts w:ascii="Times New Roman" w:hAnsi="Times New Roman"/>
          <w:bCs/>
          <w:noProof/>
          <w:sz w:val="24"/>
          <w:szCs w:val="24"/>
        </w:rPr>
      </w:pPr>
      <w:r>
        <w:rPr>
          <w:rFonts w:ascii="Times New Roman" w:hAnsi="Times New Roman"/>
          <w:sz w:val="24"/>
          <w:szCs w:val="24"/>
        </w:rPr>
        <w:t>В гр. Ихтиман няма изградена ПСОВ</w:t>
      </w:r>
      <w:r w:rsidR="00135BEE">
        <w:rPr>
          <w:rFonts w:ascii="Times New Roman" w:hAnsi="Times New Roman"/>
          <w:sz w:val="24"/>
          <w:szCs w:val="24"/>
        </w:rPr>
        <w:t>.</w:t>
      </w:r>
      <w:r>
        <w:rPr>
          <w:rFonts w:ascii="Times New Roman" w:hAnsi="Times New Roman"/>
          <w:sz w:val="24"/>
          <w:szCs w:val="24"/>
        </w:rPr>
        <w:t xml:space="preserve"> </w:t>
      </w:r>
      <w:r w:rsidRPr="00632E71">
        <w:rPr>
          <w:rFonts w:ascii="Times New Roman" w:hAnsi="Times New Roman"/>
          <w:bCs/>
          <w:noProof/>
          <w:sz w:val="24"/>
          <w:szCs w:val="24"/>
        </w:rPr>
        <w:t>Еквивалентният брой жители който ще обслужва и третира бъдещата пречиствателна станция, включва замърсителните товари генерирани на територията на – гр. Ихтиман</w:t>
      </w:r>
      <w:r>
        <w:rPr>
          <w:rFonts w:ascii="Times New Roman" w:hAnsi="Times New Roman"/>
          <w:bCs/>
          <w:noProof/>
          <w:sz w:val="24"/>
          <w:szCs w:val="24"/>
        </w:rPr>
        <w:t xml:space="preserve">. </w:t>
      </w:r>
      <w:r w:rsidRPr="00A469E6">
        <w:rPr>
          <w:rFonts w:ascii="Times New Roman" w:hAnsi="Times New Roman"/>
          <w:bCs/>
          <w:noProof/>
          <w:sz w:val="24"/>
          <w:szCs w:val="24"/>
        </w:rPr>
        <w:t>Общият товар на агломерация Ихтиман е определен на 12 674 ЕЖ или 760 кг/ден за 2023 г. Канализационната мрежа на града е изградена на 97 %, като всички сформирани на територията на населеното място отпадъчни води, се заустват непречистени в р. Мътивир.</w:t>
      </w:r>
    </w:p>
    <w:p w14:paraId="5CB0BF03" w14:textId="3B9C4372" w:rsidR="007D45CD" w:rsidRDefault="007D45CD" w:rsidP="007D45CD">
      <w:pPr>
        <w:spacing w:after="0" w:line="360" w:lineRule="auto"/>
        <w:ind w:firstLine="720"/>
        <w:jc w:val="both"/>
        <w:rPr>
          <w:rFonts w:ascii="Times New Roman" w:eastAsia="Times New Roman" w:hAnsi="Times New Roman"/>
          <w:noProof/>
          <w:sz w:val="24"/>
          <w:szCs w:val="24"/>
        </w:rPr>
      </w:pPr>
      <w:r w:rsidRPr="004C6B69">
        <w:rPr>
          <w:rFonts w:ascii="Times New Roman" w:eastAsia="Times New Roman" w:hAnsi="Times New Roman"/>
          <w:noProof/>
          <w:sz w:val="24"/>
          <w:szCs w:val="24"/>
        </w:rPr>
        <w:t>Избрана е площадка на ПСОВ – имот № 32901.088.32, с големина 6.88 дка, масив 88, местност Геови вър</w:t>
      </w:r>
      <w:r w:rsidR="00145D3A">
        <w:rPr>
          <w:rFonts w:ascii="Times New Roman" w:eastAsia="Times New Roman" w:hAnsi="Times New Roman"/>
          <w:noProof/>
          <w:sz w:val="24"/>
          <w:szCs w:val="24"/>
        </w:rPr>
        <w:t>би, в землището на гр. Ихтиман.</w:t>
      </w:r>
    </w:p>
    <w:p w14:paraId="7C44B2B0" w14:textId="77777777" w:rsidR="007D45CD" w:rsidRPr="0043619D" w:rsidRDefault="007D45CD" w:rsidP="007D45CD">
      <w:pPr>
        <w:spacing w:after="0" w:line="360" w:lineRule="auto"/>
        <w:ind w:firstLine="720"/>
        <w:jc w:val="both"/>
        <w:rPr>
          <w:rFonts w:ascii="Times New Roman" w:hAnsi="Times New Roman"/>
          <w:noProof/>
          <w:sz w:val="24"/>
          <w:szCs w:val="24"/>
        </w:rPr>
      </w:pPr>
      <w:r w:rsidRPr="0043619D">
        <w:rPr>
          <w:rFonts w:ascii="Times New Roman" w:hAnsi="Times New Roman"/>
          <w:noProof/>
          <w:sz w:val="24"/>
          <w:szCs w:val="24"/>
        </w:rPr>
        <w:t xml:space="preserve">ТЕХНОЛОГИЧНИ СХЕМИ ЗА ПРЕЧИСТВАНЕ НА ПСОВ </w:t>
      </w:r>
      <w:r>
        <w:rPr>
          <w:rFonts w:ascii="Times New Roman" w:hAnsi="Times New Roman"/>
          <w:noProof/>
          <w:sz w:val="24"/>
          <w:szCs w:val="24"/>
        </w:rPr>
        <w:t>ИХТИМАН</w:t>
      </w:r>
    </w:p>
    <w:p w14:paraId="3BC1313F" w14:textId="64EF12F2" w:rsidR="007D45CD" w:rsidRPr="004C6B69" w:rsidRDefault="007D45CD" w:rsidP="007D45CD">
      <w:pPr>
        <w:spacing w:after="0" w:line="360" w:lineRule="auto"/>
        <w:ind w:firstLine="720"/>
        <w:jc w:val="both"/>
        <w:rPr>
          <w:rFonts w:ascii="Times New Roman" w:hAnsi="Times New Roman"/>
          <w:noProof/>
          <w:sz w:val="24"/>
          <w:szCs w:val="24"/>
        </w:rPr>
      </w:pPr>
      <w:r>
        <w:rPr>
          <w:rFonts w:ascii="Times New Roman" w:hAnsi="Times New Roman"/>
          <w:b/>
          <w:noProof/>
          <w:sz w:val="24"/>
          <w:szCs w:val="24"/>
        </w:rPr>
        <w:t xml:space="preserve">Избран </w:t>
      </w:r>
      <w:r w:rsidRPr="004C6B69">
        <w:rPr>
          <w:rFonts w:ascii="Times New Roman" w:hAnsi="Times New Roman"/>
          <w:b/>
          <w:noProof/>
          <w:sz w:val="24"/>
          <w:szCs w:val="24"/>
        </w:rPr>
        <w:t>Вариант 2:</w:t>
      </w:r>
      <w:r w:rsidRPr="004C6B69">
        <w:rPr>
          <w:rFonts w:ascii="Times New Roman" w:hAnsi="Times New Roman"/>
          <w:noProof/>
          <w:sz w:val="24"/>
          <w:szCs w:val="24"/>
        </w:rPr>
        <w:t xml:space="preserve"> Технологична схема с проточни биобасейни с продължителна аерация</w:t>
      </w:r>
      <w:r>
        <w:rPr>
          <w:rFonts w:ascii="Times New Roman" w:hAnsi="Times New Roman"/>
          <w:noProof/>
          <w:sz w:val="24"/>
          <w:szCs w:val="24"/>
        </w:rPr>
        <w:t>.</w:t>
      </w:r>
    </w:p>
    <w:p w14:paraId="7D8B0A4F" w14:textId="77777777" w:rsidR="007D45CD" w:rsidRDefault="007D45CD" w:rsidP="007D45CD">
      <w:pPr>
        <w:spacing w:after="0" w:line="360" w:lineRule="auto"/>
        <w:jc w:val="both"/>
        <w:rPr>
          <w:rFonts w:ascii="Times New Roman" w:hAnsi="Times New Roman"/>
          <w:b/>
          <w:bCs/>
          <w:noProof/>
          <w:sz w:val="24"/>
          <w:szCs w:val="24"/>
        </w:rPr>
      </w:pPr>
      <w:r>
        <w:rPr>
          <w:b/>
          <w:i/>
          <w:noProof/>
          <w:color w:val="000000" w:themeColor="text1"/>
          <w:lang w:eastAsia="bg-BG"/>
        </w:rPr>
        <w:drawing>
          <wp:inline distT="0" distB="0" distL="0" distR="0" wp14:anchorId="6EC7808E" wp14:editId="769BADB6">
            <wp:extent cx="5619750" cy="3295650"/>
            <wp:effectExtent l="0" t="0" r="0" b="0"/>
            <wp:docPr id="162" name="Picture 29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Graphical user interfac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l="6805" r="6522" b="28021"/>
                    <a:stretch>
                      <a:fillRect/>
                    </a:stretch>
                  </pic:blipFill>
                  <pic:spPr bwMode="auto">
                    <a:xfrm>
                      <a:off x="0" y="0"/>
                      <a:ext cx="5619750" cy="3295650"/>
                    </a:xfrm>
                    <a:prstGeom prst="rect">
                      <a:avLst/>
                    </a:prstGeom>
                    <a:noFill/>
                    <a:ln>
                      <a:noFill/>
                    </a:ln>
                  </pic:spPr>
                </pic:pic>
              </a:graphicData>
            </a:graphic>
          </wp:inline>
        </w:drawing>
      </w:r>
    </w:p>
    <w:p w14:paraId="5A178364" w14:textId="77777777" w:rsidR="007D45CD" w:rsidRDefault="007D45CD" w:rsidP="007D45CD">
      <w:pPr>
        <w:rPr>
          <w:rFonts w:ascii="Times New Roman" w:hAnsi="Times New Roman"/>
          <w:b/>
          <w:sz w:val="24"/>
          <w:szCs w:val="24"/>
          <w:u w:val="single"/>
        </w:rPr>
      </w:pPr>
    </w:p>
    <w:p w14:paraId="5318758F" w14:textId="0C8DA04D" w:rsidR="007D45CD" w:rsidRDefault="007D45CD" w:rsidP="00135BEE">
      <w:pPr>
        <w:pStyle w:val="af9"/>
        <w:rPr>
          <w:noProof/>
        </w:rPr>
      </w:pPr>
      <w:r w:rsidRPr="0072524C">
        <w:rPr>
          <w:noProof/>
        </w:rPr>
        <w:t>Конвенционална технологична схема с биологично отстраняване на азот, химично отстраняване на фосфор и аеробно стабилизиране на утайката в биобасейна</w:t>
      </w:r>
    </w:p>
    <w:p w14:paraId="6C62CDCE" w14:textId="77777777" w:rsidR="007D45CD" w:rsidRDefault="007D45CD" w:rsidP="007D45CD">
      <w:pPr>
        <w:rPr>
          <w:rFonts w:ascii="Times New Roman" w:hAnsi="Times New Roman"/>
        </w:rPr>
      </w:pPr>
    </w:p>
    <w:tbl>
      <w:tblPr>
        <w:tblStyle w:val="af8"/>
        <w:tblW w:w="0" w:type="auto"/>
        <w:tblLook w:val="04A0" w:firstRow="1" w:lastRow="0" w:firstColumn="1" w:lastColumn="0" w:noHBand="0" w:noVBand="1"/>
      </w:tblPr>
      <w:tblGrid>
        <w:gridCol w:w="1798"/>
        <w:gridCol w:w="7598"/>
      </w:tblGrid>
      <w:tr w:rsidR="007D45CD" w:rsidRPr="0072524C" w14:paraId="7472D500" w14:textId="77777777" w:rsidTr="00E224E9">
        <w:trPr>
          <w:trHeight w:val="227"/>
          <w:tblHeader/>
        </w:trPr>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257E5664" w14:textId="77777777" w:rsidR="007D45CD" w:rsidRPr="0072524C" w:rsidRDefault="007D45CD" w:rsidP="00F953C4">
            <w:pPr>
              <w:spacing w:after="0"/>
              <w:rPr>
                <w:rFonts w:ascii="Times New Roman" w:hAnsi="Times New Roman"/>
                <w:b/>
                <w:noProof/>
                <w:szCs w:val="24"/>
              </w:rPr>
            </w:pPr>
            <w:r w:rsidRPr="0072524C">
              <w:rPr>
                <w:rFonts w:ascii="Times New Roman" w:hAnsi="Times New Roman"/>
                <w:b/>
                <w:noProof/>
                <w:szCs w:val="24"/>
              </w:rPr>
              <w:t>ВАРИАНТ 2</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7AC50C39" w14:textId="77777777" w:rsidR="007D45CD" w:rsidRPr="0072524C" w:rsidRDefault="007D45CD" w:rsidP="00F953C4">
            <w:pPr>
              <w:spacing w:after="0"/>
              <w:jc w:val="center"/>
              <w:rPr>
                <w:rFonts w:ascii="Times New Roman" w:hAnsi="Times New Roman"/>
                <w:b/>
                <w:noProof/>
                <w:szCs w:val="24"/>
              </w:rPr>
            </w:pPr>
            <w:r w:rsidRPr="0072524C">
              <w:rPr>
                <w:rFonts w:ascii="Times New Roman" w:hAnsi="Times New Roman"/>
                <w:b/>
                <w:noProof/>
                <w:szCs w:val="24"/>
              </w:rPr>
              <w:t>ТЕХНОЛОГИЧНА СХЕМА С ПРОТОЧНИ БИОБАСЕЙНИ С ПРОДЪЛЖИТЕЛНА АЕРАЦИЯ</w:t>
            </w:r>
          </w:p>
        </w:tc>
      </w:tr>
      <w:tr w:rsidR="007D45CD" w:rsidRPr="0072524C" w14:paraId="79A00305" w14:textId="77777777" w:rsidTr="00E224E9">
        <w:trPr>
          <w:trHeight w:val="227"/>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24939" w14:textId="77777777" w:rsidR="007D45CD" w:rsidRPr="0072524C" w:rsidRDefault="007D45CD" w:rsidP="00F953C4">
            <w:pPr>
              <w:spacing w:after="0"/>
              <w:jc w:val="center"/>
              <w:rPr>
                <w:rFonts w:ascii="Times New Roman" w:hAnsi="Times New Roman"/>
                <w:b/>
                <w:noProof/>
                <w:szCs w:val="24"/>
              </w:rPr>
            </w:pPr>
            <w:r w:rsidRPr="0072524C">
              <w:rPr>
                <w:rFonts w:ascii="Times New Roman" w:hAnsi="Times New Roman"/>
                <w:b/>
                <w:noProof/>
                <w:szCs w:val="24"/>
              </w:rPr>
              <w:t>По линия на водата</w:t>
            </w:r>
          </w:p>
        </w:tc>
      </w:tr>
      <w:tr w:rsidR="007D45CD" w:rsidRPr="0072524C" w14:paraId="59BED0A5" w14:textId="77777777" w:rsidTr="00E224E9">
        <w:trPr>
          <w:trHeight w:val="227"/>
        </w:trPr>
        <w:tc>
          <w:tcPr>
            <w:tcW w:w="0" w:type="auto"/>
            <w:tcBorders>
              <w:top w:val="single" w:sz="4" w:space="0" w:color="auto"/>
              <w:left w:val="single" w:sz="4" w:space="0" w:color="auto"/>
              <w:bottom w:val="single" w:sz="4" w:space="0" w:color="auto"/>
              <w:right w:val="single" w:sz="4" w:space="0" w:color="auto"/>
            </w:tcBorders>
            <w:vAlign w:val="center"/>
            <w:hideMark/>
          </w:tcPr>
          <w:p w14:paraId="0AA0C5A4" w14:textId="77777777" w:rsidR="007D45CD" w:rsidRPr="0072524C" w:rsidRDefault="007D45CD" w:rsidP="00F953C4">
            <w:pPr>
              <w:spacing w:after="0"/>
              <w:jc w:val="center"/>
              <w:rPr>
                <w:rFonts w:ascii="Times New Roman" w:hAnsi="Times New Roman"/>
                <w:noProof/>
              </w:rPr>
            </w:pPr>
            <w:r w:rsidRPr="0072524C">
              <w:rPr>
                <w:rFonts w:ascii="Times New Roman" w:hAnsi="Times New Roman"/>
                <w:noProof/>
              </w:rPr>
              <w:t>Механично пречистване</w:t>
            </w:r>
          </w:p>
        </w:tc>
        <w:tc>
          <w:tcPr>
            <w:tcW w:w="0" w:type="auto"/>
            <w:tcBorders>
              <w:top w:val="single" w:sz="4" w:space="0" w:color="auto"/>
              <w:left w:val="single" w:sz="4" w:space="0" w:color="auto"/>
              <w:bottom w:val="single" w:sz="4" w:space="0" w:color="auto"/>
              <w:right w:val="single" w:sz="4" w:space="0" w:color="auto"/>
            </w:tcBorders>
            <w:hideMark/>
          </w:tcPr>
          <w:p w14:paraId="54CACA91" w14:textId="77777777" w:rsidR="007D45CD" w:rsidRPr="0072524C" w:rsidRDefault="007D45CD" w:rsidP="00F953C4">
            <w:pPr>
              <w:spacing w:after="0"/>
              <w:rPr>
                <w:rFonts w:ascii="Times New Roman" w:hAnsi="Times New Roman"/>
                <w:noProof/>
              </w:rPr>
            </w:pPr>
            <w:r w:rsidRPr="0072524C">
              <w:rPr>
                <w:rFonts w:ascii="Times New Roman" w:hAnsi="Times New Roman"/>
                <w:noProof/>
              </w:rPr>
              <w:t xml:space="preserve">Грубо механично пречистване и помпена станция за сурови отпадъчни води с монтиране на потопени канализационни помпи – 2 раб. + 1 рез., </w:t>
            </w:r>
          </w:p>
          <w:p w14:paraId="02C9FA0A" w14:textId="77777777" w:rsidR="007D45CD" w:rsidRPr="0072524C" w:rsidRDefault="007D45CD" w:rsidP="00F953C4">
            <w:pPr>
              <w:spacing w:after="0"/>
              <w:rPr>
                <w:rFonts w:ascii="Times New Roman" w:hAnsi="Times New Roman"/>
                <w:noProof/>
              </w:rPr>
            </w:pPr>
            <w:r w:rsidRPr="0072524C">
              <w:rPr>
                <w:rFonts w:ascii="Times New Roman" w:hAnsi="Times New Roman"/>
                <w:noProof/>
              </w:rPr>
              <w:t>груби решетки, автоматизирани по ниво (40 mm) - 1 раб. + 1 рез.;</w:t>
            </w:r>
          </w:p>
          <w:p w14:paraId="198A118D" w14:textId="77777777" w:rsidR="007D45CD" w:rsidRPr="0072524C" w:rsidRDefault="007D45CD" w:rsidP="00F953C4">
            <w:pPr>
              <w:spacing w:after="0"/>
              <w:rPr>
                <w:rFonts w:ascii="Times New Roman" w:hAnsi="Times New Roman"/>
                <w:noProof/>
              </w:rPr>
            </w:pPr>
            <w:r w:rsidRPr="0072524C">
              <w:rPr>
                <w:rFonts w:ascii="Times New Roman" w:hAnsi="Times New Roman"/>
                <w:noProof/>
              </w:rPr>
              <w:t>Контейнери с обем 1.10 m</w:t>
            </w:r>
            <w:r w:rsidRPr="0072524C">
              <w:rPr>
                <w:rFonts w:ascii="Times New Roman" w:hAnsi="Times New Roman"/>
                <w:noProof/>
                <w:vertAlign w:val="superscript"/>
              </w:rPr>
              <w:t>3</w:t>
            </w:r>
            <w:r w:rsidRPr="0072524C">
              <w:rPr>
                <w:rFonts w:ascii="Times New Roman" w:hAnsi="Times New Roman"/>
                <w:noProof/>
              </w:rPr>
              <w:t xml:space="preserve"> – 2 бр.;</w:t>
            </w:r>
          </w:p>
          <w:p w14:paraId="60CFFF60" w14:textId="77777777" w:rsidR="007D45CD" w:rsidRPr="0072524C" w:rsidRDefault="007D45CD" w:rsidP="00F953C4">
            <w:pPr>
              <w:spacing w:after="0"/>
              <w:rPr>
                <w:rFonts w:ascii="Times New Roman" w:hAnsi="Times New Roman"/>
                <w:noProof/>
              </w:rPr>
            </w:pPr>
            <w:r w:rsidRPr="0072524C">
              <w:rPr>
                <w:rFonts w:ascii="Times New Roman" w:hAnsi="Times New Roman"/>
                <w:noProof/>
              </w:rPr>
              <w:t>Комбинирано съоръжение за фино механично пречистване на отпадъчните води, което включва:</w:t>
            </w:r>
          </w:p>
          <w:p w14:paraId="2684FCB7" w14:textId="77777777" w:rsidR="007D45CD" w:rsidRPr="0072524C" w:rsidRDefault="007D45CD" w:rsidP="00F953C4">
            <w:pPr>
              <w:spacing w:after="0"/>
              <w:rPr>
                <w:rFonts w:ascii="Times New Roman" w:hAnsi="Times New Roman"/>
                <w:noProof/>
              </w:rPr>
            </w:pPr>
            <w:r w:rsidRPr="0072524C">
              <w:rPr>
                <w:rFonts w:ascii="Times New Roman" w:hAnsi="Times New Roman"/>
                <w:noProof/>
              </w:rPr>
              <w:t>Фини решетки с размер на отворите. – 3 мм., автоматизирани по ниво, лентов транспортьор, контейнери за отпадъци от фините решетки – 2 раб.;</w:t>
            </w:r>
          </w:p>
          <w:p w14:paraId="56DFAF1A" w14:textId="77777777" w:rsidR="007D45CD" w:rsidRPr="0072524C" w:rsidRDefault="007D45CD" w:rsidP="00F953C4">
            <w:pPr>
              <w:spacing w:after="0"/>
              <w:rPr>
                <w:rFonts w:ascii="Times New Roman" w:hAnsi="Times New Roman"/>
                <w:noProof/>
              </w:rPr>
            </w:pPr>
            <w:r w:rsidRPr="0072524C">
              <w:rPr>
                <w:rFonts w:ascii="Times New Roman" w:hAnsi="Times New Roman"/>
                <w:noProof/>
              </w:rPr>
              <w:t>Аериран пясъкомаслозадържател, оборудван с аерационна система, пясъкочистач и секция за задържане на масла;</w:t>
            </w:r>
          </w:p>
          <w:p w14:paraId="5E4D623E" w14:textId="77777777" w:rsidR="007D45CD" w:rsidRPr="0072524C" w:rsidRDefault="007D45CD" w:rsidP="00F953C4">
            <w:pPr>
              <w:spacing w:after="0"/>
              <w:rPr>
                <w:rFonts w:ascii="Times New Roman" w:hAnsi="Times New Roman"/>
                <w:noProof/>
              </w:rPr>
            </w:pPr>
            <w:r w:rsidRPr="0072524C">
              <w:rPr>
                <w:rFonts w:ascii="Times New Roman" w:hAnsi="Times New Roman"/>
                <w:noProof/>
              </w:rPr>
              <w:t>Дебитомер на вход - ултразвуков</w:t>
            </w:r>
          </w:p>
        </w:tc>
      </w:tr>
      <w:tr w:rsidR="007D45CD" w:rsidRPr="0072524C" w14:paraId="03030CE5" w14:textId="77777777" w:rsidTr="00E224E9">
        <w:trPr>
          <w:trHeight w:val="227"/>
        </w:trPr>
        <w:tc>
          <w:tcPr>
            <w:tcW w:w="0" w:type="auto"/>
            <w:tcBorders>
              <w:top w:val="single" w:sz="4" w:space="0" w:color="auto"/>
              <w:left w:val="single" w:sz="4" w:space="0" w:color="auto"/>
              <w:bottom w:val="single" w:sz="4" w:space="0" w:color="auto"/>
              <w:right w:val="single" w:sz="4" w:space="0" w:color="auto"/>
            </w:tcBorders>
          </w:tcPr>
          <w:p w14:paraId="085727E8" w14:textId="77777777" w:rsidR="007D45CD" w:rsidRPr="0072524C" w:rsidRDefault="007D45CD" w:rsidP="00F953C4">
            <w:pPr>
              <w:spacing w:after="0"/>
              <w:rPr>
                <w:rFonts w:ascii="Times New Roman" w:hAnsi="Times New Roman"/>
                <w:noProof/>
              </w:rPr>
            </w:pPr>
          </w:p>
        </w:tc>
        <w:tc>
          <w:tcPr>
            <w:tcW w:w="0" w:type="auto"/>
            <w:tcBorders>
              <w:top w:val="single" w:sz="4" w:space="0" w:color="auto"/>
              <w:left w:val="single" w:sz="4" w:space="0" w:color="auto"/>
              <w:bottom w:val="single" w:sz="4" w:space="0" w:color="auto"/>
              <w:right w:val="single" w:sz="4" w:space="0" w:color="auto"/>
            </w:tcBorders>
          </w:tcPr>
          <w:p w14:paraId="12A29A38" w14:textId="77777777" w:rsidR="007D45CD" w:rsidRPr="0072524C" w:rsidRDefault="007D45CD" w:rsidP="00F953C4">
            <w:pPr>
              <w:spacing w:after="0"/>
              <w:rPr>
                <w:rFonts w:ascii="Times New Roman" w:hAnsi="Times New Roman"/>
                <w:noProof/>
              </w:rPr>
            </w:pPr>
          </w:p>
        </w:tc>
      </w:tr>
      <w:tr w:rsidR="007D45CD" w:rsidRPr="0072524C" w14:paraId="0C9CC1C4" w14:textId="77777777" w:rsidTr="00E224E9">
        <w:trPr>
          <w:trHeight w:val="227"/>
        </w:trPr>
        <w:tc>
          <w:tcPr>
            <w:tcW w:w="0" w:type="auto"/>
            <w:tcBorders>
              <w:top w:val="single" w:sz="4" w:space="0" w:color="auto"/>
              <w:left w:val="single" w:sz="4" w:space="0" w:color="auto"/>
              <w:bottom w:val="single" w:sz="4" w:space="0" w:color="auto"/>
              <w:right w:val="single" w:sz="4" w:space="0" w:color="auto"/>
            </w:tcBorders>
            <w:vAlign w:val="center"/>
            <w:hideMark/>
          </w:tcPr>
          <w:p w14:paraId="271269A9" w14:textId="77777777" w:rsidR="007D45CD" w:rsidRPr="0072524C" w:rsidRDefault="007D45CD" w:rsidP="00F953C4">
            <w:pPr>
              <w:spacing w:after="0"/>
              <w:jc w:val="center"/>
              <w:rPr>
                <w:rFonts w:ascii="Times New Roman" w:hAnsi="Times New Roman"/>
                <w:noProof/>
              </w:rPr>
            </w:pPr>
            <w:r w:rsidRPr="0072524C">
              <w:rPr>
                <w:rFonts w:ascii="Times New Roman" w:hAnsi="Times New Roman"/>
                <w:noProof/>
              </w:rPr>
              <w:t>Биологично пречистване</w:t>
            </w:r>
          </w:p>
        </w:tc>
        <w:tc>
          <w:tcPr>
            <w:tcW w:w="0" w:type="auto"/>
            <w:tcBorders>
              <w:top w:val="single" w:sz="4" w:space="0" w:color="auto"/>
              <w:left w:val="single" w:sz="4" w:space="0" w:color="auto"/>
              <w:bottom w:val="single" w:sz="4" w:space="0" w:color="auto"/>
              <w:right w:val="single" w:sz="4" w:space="0" w:color="auto"/>
            </w:tcBorders>
            <w:hideMark/>
          </w:tcPr>
          <w:p w14:paraId="086C4248" w14:textId="77777777" w:rsidR="007D45CD" w:rsidRPr="0072524C" w:rsidRDefault="007D45CD" w:rsidP="00F953C4">
            <w:pPr>
              <w:spacing w:after="0"/>
              <w:rPr>
                <w:rFonts w:ascii="Times New Roman" w:hAnsi="Times New Roman"/>
                <w:noProof/>
              </w:rPr>
            </w:pPr>
            <w:r w:rsidRPr="0072524C">
              <w:rPr>
                <w:rFonts w:ascii="Times New Roman" w:hAnsi="Times New Roman"/>
                <w:noProof/>
              </w:rPr>
              <w:t xml:space="preserve">Селектор преди биобасейн с хомогенизиране на обема. Биобасейн проточен тип с продължителна аерация, </w:t>
            </w:r>
            <w:r w:rsidRPr="0072524C">
              <w:rPr>
                <w:rFonts w:ascii="Times New Roman" w:hAnsi="Times New Roman"/>
                <w:noProof/>
                <w:szCs w:val="24"/>
              </w:rPr>
              <w:t>симултантна денитрификация</w:t>
            </w:r>
            <w:r w:rsidRPr="0072524C">
              <w:rPr>
                <w:rFonts w:ascii="Times New Roman" w:hAnsi="Times New Roman"/>
                <w:noProof/>
              </w:rPr>
              <w:t xml:space="preserve"> и химично отстраняване на фосфора. Общ обем на биобасейна – 4887 m</w:t>
            </w:r>
            <w:r w:rsidRPr="0072524C">
              <w:rPr>
                <w:rFonts w:ascii="Times New Roman" w:hAnsi="Times New Roman"/>
                <w:noProof/>
                <w:vertAlign w:val="superscript"/>
              </w:rPr>
              <w:t>3</w:t>
            </w:r>
            <w:r w:rsidRPr="0072524C">
              <w:rPr>
                <w:rFonts w:ascii="Times New Roman" w:hAnsi="Times New Roman"/>
                <w:noProof/>
              </w:rPr>
              <w:t>;</w:t>
            </w:r>
          </w:p>
          <w:p w14:paraId="3C376C05" w14:textId="77777777" w:rsidR="007D45CD" w:rsidRPr="0072524C" w:rsidRDefault="007D45CD" w:rsidP="00F953C4">
            <w:pPr>
              <w:spacing w:after="0"/>
              <w:rPr>
                <w:rFonts w:ascii="Times New Roman" w:hAnsi="Times New Roman"/>
                <w:noProof/>
              </w:rPr>
            </w:pPr>
            <w:r w:rsidRPr="0072524C">
              <w:rPr>
                <w:rFonts w:ascii="Times New Roman" w:hAnsi="Times New Roman"/>
                <w:noProof/>
              </w:rPr>
              <w:t>Вторични радиални утаители – 2 бр. с общ диаметър на съоръжението D=16 m.</w:t>
            </w:r>
          </w:p>
          <w:p w14:paraId="3537C792" w14:textId="77777777" w:rsidR="007D45CD" w:rsidRPr="0072524C" w:rsidRDefault="007D45CD" w:rsidP="00F953C4">
            <w:pPr>
              <w:spacing w:after="0"/>
              <w:rPr>
                <w:rFonts w:ascii="Times New Roman" w:hAnsi="Times New Roman"/>
                <w:noProof/>
              </w:rPr>
            </w:pPr>
            <w:r w:rsidRPr="0072524C">
              <w:rPr>
                <w:rFonts w:ascii="Times New Roman" w:hAnsi="Times New Roman"/>
                <w:noProof/>
              </w:rPr>
              <w:t>Помпена станция за излишни активни утайки и рециркулираща активна утайка</w:t>
            </w:r>
          </w:p>
          <w:p w14:paraId="37EFF804" w14:textId="77777777" w:rsidR="007D45CD" w:rsidRPr="0072524C" w:rsidRDefault="007D45CD" w:rsidP="00F953C4">
            <w:pPr>
              <w:spacing w:after="0"/>
              <w:rPr>
                <w:rFonts w:ascii="Times New Roman" w:hAnsi="Times New Roman"/>
                <w:noProof/>
              </w:rPr>
            </w:pPr>
            <w:r w:rsidRPr="0072524C">
              <w:rPr>
                <w:rFonts w:ascii="Times New Roman" w:hAnsi="Times New Roman"/>
                <w:noProof/>
              </w:rPr>
              <w:t>Дебитомер на изход, монтиран в открит канал</w:t>
            </w:r>
          </w:p>
          <w:p w14:paraId="0C0A9257" w14:textId="77777777" w:rsidR="007D45CD" w:rsidRPr="0072524C" w:rsidRDefault="007D45CD" w:rsidP="00F953C4">
            <w:pPr>
              <w:spacing w:after="0"/>
              <w:rPr>
                <w:rFonts w:ascii="Times New Roman" w:hAnsi="Times New Roman"/>
                <w:noProof/>
              </w:rPr>
            </w:pPr>
            <w:r w:rsidRPr="0072524C">
              <w:rPr>
                <w:rFonts w:ascii="Times New Roman" w:hAnsi="Times New Roman"/>
                <w:noProof/>
              </w:rPr>
              <w:t>Заустване тип – брегово, чрез укрепване с каменно заскаляване по дъното срещу ерозия</w:t>
            </w:r>
          </w:p>
        </w:tc>
      </w:tr>
      <w:tr w:rsidR="007D45CD" w:rsidRPr="0072524C" w14:paraId="580AFF20" w14:textId="77777777" w:rsidTr="00E224E9">
        <w:trPr>
          <w:trHeight w:val="227"/>
        </w:trPr>
        <w:tc>
          <w:tcPr>
            <w:tcW w:w="0" w:type="auto"/>
            <w:gridSpan w:val="2"/>
            <w:tcBorders>
              <w:top w:val="single" w:sz="4" w:space="0" w:color="auto"/>
              <w:left w:val="single" w:sz="4" w:space="0" w:color="auto"/>
              <w:bottom w:val="single" w:sz="4" w:space="0" w:color="auto"/>
              <w:right w:val="single" w:sz="4" w:space="0" w:color="auto"/>
            </w:tcBorders>
            <w:hideMark/>
          </w:tcPr>
          <w:p w14:paraId="74C22B7B" w14:textId="77777777" w:rsidR="007D45CD" w:rsidRPr="0072524C" w:rsidRDefault="007D45CD" w:rsidP="00F953C4">
            <w:pPr>
              <w:spacing w:after="0"/>
              <w:jc w:val="center"/>
              <w:rPr>
                <w:rFonts w:ascii="Times New Roman" w:hAnsi="Times New Roman"/>
                <w:b/>
                <w:noProof/>
              </w:rPr>
            </w:pPr>
            <w:r w:rsidRPr="0072524C">
              <w:rPr>
                <w:rFonts w:ascii="Times New Roman" w:hAnsi="Times New Roman"/>
                <w:b/>
                <w:noProof/>
              </w:rPr>
              <w:t>По пътя на утайките</w:t>
            </w:r>
          </w:p>
        </w:tc>
      </w:tr>
      <w:tr w:rsidR="007D45CD" w:rsidRPr="0072524C" w14:paraId="1A29F4DF" w14:textId="77777777" w:rsidTr="00E224E9">
        <w:trPr>
          <w:trHeight w:val="227"/>
        </w:trPr>
        <w:tc>
          <w:tcPr>
            <w:tcW w:w="0" w:type="auto"/>
            <w:tcBorders>
              <w:top w:val="single" w:sz="4" w:space="0" w:color="auto"/>
              <w:left w:val="single" w:sz="4" w:space="0" w:color="auto"/>
              <w:bottom w:val="single" w:sz="4" w:space="0" w:color="auto"/>
              <w:right w:val="single" w:sz="4" w:space="0" w:color="auto"/>
            </w:tcBorders>
            <w:vAlign w:val="center"/>
            <w:hideMark/>
          </w:tcPr>
          <w:p w14:paraId="38EA48C4" w14:textId="77777777" w:rsidR="007D45CD" w:rsidRPr="0072524C" w:rsidRDefault="007D45CD" w:rsidP="00F953C4">
            <w:pPr>
              <w:spacing w:after="0"/>
              <w:rPr>
                <w:rFonts w:ascii="Times New Roman" w:hAnsi="Times New Roman"/>
                <w:noProof/>
              </w:rPr>
            </w:pPr>
            <w:r w:rsidRPr="0072524C">
              <w:rPr>
                <w:rFonts w:ascii="Times New Roman" w:hAnsi="Times New Roman"/>
                <w:noProof/>
              </w:rPr>
              <w:t>Третиране на утайките</w:t>
            </w:r>
          </w:p>
        </w:tc>
        <w:tc>
          <w:tcPr>
            <w:tcW w:w="0" w:type="auto"/>
            <w:tcBorders>
              <w:top w:val="single" w:sz="4" w:space="0" w:color="auto"/>
              <w:left w:val="single" w:sz="4" w:space="0" w:color="auto"/>
              <w:bottom w:val="single" w:sz="4" w:space="0" w:color="auto"/>
              <w:right w:val="single" w:sz="4" w:space="0" w:color="auto"/>
            </w:tcBorders>
            <w:vAlign w:val="center"/>
            <w:hideMark/>
          </w:tcPr>
          <w:p w14:paraId="0EF64E63" w14:textId="77777777" w:rsidR="007D45CD" w:rsidRPr="0072524C" w:rsidRDefault="007D45CD" w:rsidP="00F953C4">
            <w:pPr>
              <w:pStyle w:val="afffd"/>
              <w:spacing w:before="0" w:beforeAutospacing="0" w:after="0" w:afterAutospacing="0"/>
              <w:ind w:firstLine="0"/>
              <w:rPr>
                <w:noProof/>
                <w:sz w:val="22"/>
                <w:szCs w:val="22"/>
                <w:lang w:val="bg-BG"/>
              </w:rPr>
            </w:pPr>
            <w:r w:rsidRPr="0072524C">
              <w:rPr>
                <w:noProof/>
                <w:sz w:val="22"/>
                <w:szCs w:val="22"/>
                <w:lang w:val="bg-BG"/>
              </w:rPr>
              <w:t>Шахта за плаващи от изградените вторични радиални утаители. Плаващите се подават напорно към резервоар преди сградата за обезводняване;</w:t>
            </w:r>
            <w:r w:rsidRPr="0072524C">
              <w:rPr>
                <w:noProof/>
                <w:sz w:val="22"/>
                <w:szCs w:val="22"/>
                <w:lang w:val="bg-BG"/>
              </w:rPr>
              <w:br/>
              <w:t xml:space="preserve">Утайкоуплътнител за излишна активна утайка – 1 бр., с дълбочина Н=3,5 m. Силоз за стабилизирани утайки – 1 бр., с работна дълбочина 3.5 m; Обезводняване на утайки с центрофуга </w:t>
            </w:r>
          </w:p>
        </w:tc>
      </w:tr>
      <w:tr w:rsidR="007D45CD" w:rsidRPr="0072524C" w14:paraId="67A4B653" w14:textId="77777777" w:rsidTr="00E224E9">
        <w:trPr>
          <w:trHeight w:val="227"/>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6A3DEBC" w14:textId="77777777" w:rsidR="007D45CD" w:rsidRPr="0072524C" w:rsidRDefault="007D45CD" w:rsidP="00F953C4">
            <w:pPr>
              <w:pStyle w:val="afffd"/>
              <w:spacing w:before="0" w:beforeAutospacing="0" w:after="0" w:afterAutospacing="0"/>
              <w:ind w:firstLine="0"/>
              <w:jc w:val="center"/>
              <w:rPr>
                <w:b/>
                <w:noProof/>
                <w:sz w:val="22"/>
                <w:szCs w:val="22"/>
                <w:lang w:val="bg-BG"/>
              </w:rPr>
            </w:pPr>
            <w:r w:rsidRPr="0072524C">
              <w:rPr>
                <w:b/>
                <w:noProof/>
                <w:sz w:val="22"/>
                <w:szCs w:val="22"/>
                <w:lang w:val="bg-BG"/>
              </w:rPr>
              <w:t>Обслужващи сгради и съоръжения</w:t>
            </w:r>
          </w:p>
        </w:tc>
      </w:tr>
      <w:tr w:rsidR="007D45CD" w:rsidRPr="0072524C" w14:paraId="185690B0" w14:textId="77777777" w:rsidTr="00E224E9">
        <w:trPr>
          <w:trHeight w:val="227"/>
        </w:trPr>
        <w:tc>
          <w:tcPr>
            <w:tcW w:w="0" w:type="auto"/>
            <w:tcBorders>
              <w:top w:val="single" w:sz="4" w:space="0" w:color="auto"/>
              <w:left w:val="single" w:sz="4" w:space="0" w:color="auto"/>
              <w:bottom w:val="single" w:sz="4" w:space="0" w:color="auto"/>
              <w:right w:val="single" w:sz="4" w:space="0" w:color="auto"/>
            </w:tcBorders>
            <w:vAlign w:val="center"/>
            <w:hideMark/>
          </w:tcPr>
          <w:p w14:paraId="34F37ACD" w14:textId="77777777" w:rsidR="007D45CD" w:rsidRPr="0072524C" w:rsidRDefault="007D45CD" w:rsidP="00F953C4">
            <w:pPr>
              <w:spacing w:after="0"/>
              <w:rPr>
                <w:rFonts w:ascii="Times New Roman" w:hAnsi="Times New Roman"/>
                <w:noProof/>
              </w:rPr>
            </w:pPr>
            <w:r w:rsidRPr="0072524C">
              <w:rPr>
                <w:rFonts w:ascii="Times New Roman" w:hAnsi="Times New Roman"/>
                <w:noProof/>
              </w:rPr>
              <w:t>Други сгради и съоръжения</w:t>
            </w:r>
          </w:p>
        </w:tc>
        <w:tc>
          <w:tcPr>
            <w:tcW w:w="0" w:type="auto"/>
            <w:tcBorders>
              <w:top w:val="single" w:sz="4" w:space="0" w:color="auto"/>
              <w:left w:val="single" w:sz="4" w:space="0" w:color="auto"/>
              <w:bottom w:val="single" w:sz="4" w:space="0" w:color="auto"/>
              <w:right w:val="single" w:sz="4" w:space="0" w:color="auto"/>
            </w:tcBorders>
            <w:hideMark/>
          </w:tcPr>
          <w:p w14:paraId="7BBACC7B" w14:textId="77777777" w:rsidR="007D45CD" w:rsidRPr="0072524C" w:rsidRDefault="007D45CD" w:rsidP="00F953C4">
            <w:pPr>
              <w:pStyle w:val="afffd"/>
              <w:spacing w:before="0" w:beforeAutospacing="0" w:after="0" w:afterAutospacing="0"/>
              <w:ind w:firstLine="0"/>
              <w:rPr>
                <w:noProof/>
                <w:sz w:val="22"/>
                <w:szCs w:val="22"/>
                <w:lang w:val="bg-BG"/>
              </w:rPr>
            </w:pPr>
            <w:r w:rsidRPr="0072524C">
              <w:rPr>
                <w:noProof/>
                <w:sz w:val="22"/>
                <w:szCs w:val="22"/>
                <w:lang w:val="bg-BG"/>
              </w:rPr>
              <w:t>Реагентно стопанство за химическа дефосфатизация.</w:t>
            </w:r>
            <w:r w:rsidRPr="0072524C">
              <w:rPr>
                <w:noProof/>
                <w:sz w:val="22"/>
                <w:szCs w:val="22"/>
                <w:lang w:val="bg-BG"/>
              </w:rPr>
              <w:br/>
              <w:t xml:space="preserve">Въздуходувки и трансформаторна подстанция - въздуходувки, всички с инвентори на оборотите; </w:t>
            </w:r>
          </w:p>
          <w:p w14:paraId="48438BDC" w14:textId="77777777" w:rsidR="007D45CD" w:rsidRPr="0072524C" w:rsidRDefault="007D45CD" w:rsidP="00F953C4">
            <w:pPr>
              <w:pStyle w:val="afffd"/>
              <w:spacing w:before="0" w:beforeAutospacing="0" w:after="0" w:afterAutospacing="0"/>
              <w:ind w:firstLine="0"/>
              <w:rPr>
                <w:noProof/>
                <w:sz w:val="22"/>
                <w:szCs w:val="22"/>
                <w:lang w:val="bg-BG"/>
              </w:rPr>
            </w:pPr>
            <w:r w:rsidRPr="0072524C">
              <w:rPr>
                <w:noProof/>
                <w:sz w:val="22"/>
                <w:szCs w:val="22"/>
                <w:lang w:val="bg-BG"/>
              </w:rPr>
              <w:t>Сграда помпена станция за вътрешни води от ПСОВ Административно-лабораторна сграда</w:t>
            </w:r>
          </w:p>
          <w:p w14:paraId="62595674" w14:textId="77777777" w:rsidR="007D45CD" w:rsidRPr="0072524C" w:rsidRDefault="007D45CD" w:rsidP="00F953C4">
            <w:pPr>
              <w:pStyle w:val="afffd"/>
              <w:spacing w:before="0" w:beforeAutospacing="0" w:after="0" w:afterAutospacing="0"/>
              <w:ind w:firstLine="0"/>
              <w:rPr>
                <w:noProof/>
                <w:sz w:val="22"/>
                <w:szCs w:val="22"/>
                <w:lang w:val="bg-BG"/>
              </w:rPr>
            </w:pPr>
            <w:r w:rsidRPr="0072524C">
              <w:rPr>
                <w:noProof/>
                <w:sz w:val="22"/>
                <w:szCs w:val="22"/>
                <w:lang w:val="bg-BG"/>
              </w:rPr>
              <w:t xml:space="preserve">Технологична сграда </w:t>
            </w:r>
            <w:r w:rsidRPr="0072524C">
              <w:rPr>
                <w:noProof/>
                <w:sz w:val="22"/>
                <w:szCs w:val="22"/>
                <w:lang w:val="bg-BG"/>
              </w:rPr>
              <w:br/>
              <w:t xml:space="preserve">Портиерна </w:t>
            </w:r>
          </w:p>
        </w:tc>
      </w:tr>
    </w:tbl>
    <w:p w14:paraId="4BF95CAB" w14:textId="77777777" w:rsidR="007D45CD" w:rsidRDefault="007D45CD" w:rsidP="00135BEE">
      <w:pPr>
        <w:pStyle w:val="Tablici"/>
      </w:pPr>
    </w:p>
    <w:p w14:paraId="145DA2F2" w14:textId="18043493" w:rsidR="007D45CD" w:rsidRDefault="00F953C4" w:rsidP="00135BEE">
      <w:pPr>
        <w:pStyle w:val="Tablici"/>
        <w:rPr>
          <w:noProof/>
        </w:rPr>
      </w:pPr>
      <w:r>
        <w:rPr>
          <w:noProof/>
        </w:rPr>
        <w:t>К</w:t>
      </w:r>
      <w:r w:rsidR="007D45CD" w:rsidRPr="003538F8">
        <w:rPr>
          <w:noProof/>
        </w:rPr>
        <w:t>онструктивни обеми на съоръженията</w:t>
      </w:r>
    </w:p>
    <w:p w14:paraId="6057508E" w14:textId="77777777" w:rsidR="007D45CD" w:rsidRDefault="007D45CD" w:rsidP="00135BEE">
      <w:pPr>
        <w:pStyle w:val="Tablici"/>
      </w:pPr>
    </w:p>
    <w:tbl>
      <w:tblPr>
        <w:tblStyle w:val="af8"/>
        <w:tblW w:w="0" w:type="auto"/>
        <w:tblInd w:w="993" w:type="dxa"/>
        <w:tblLayout w:type="fixed"/>
        <w:tblLook w:val="04A0" w:firstRow="1" w:lastRow="0" w:firstColumn="1" w:lastColumn="0" w:noHBand="0" w:noVBand="1"/>
      </w:tblPr>
      <w:tblGrid>
        <w:gridCol w:w="657"/>
        <w:gridCol w:w="3596"/>
        <w:gridCol w:w="1842"/>
        <w:gridCol w:w="1417"/>
      </w:tblGrid>
      <w:tr w:rsidR="007D45CD" w14:paraId="2DB2ECA6" w14:textId="77777777" w:rsidTr="00E224E9">
        <w:trPr>
          <w:trHeight w:val="227"/>
        </w:trPr>
        <w:tc>
          <w:tcPr>
            <w:tcW w:w="657" w:type="dxa"/>
            <w:tcBorders>
              <w:top w:val="nil"/>
              <w:left w:val="nil"/>
              <w:bottom w:val="single" w:sz="4" w:space="0" w:color="auto"/>
              <w:right w:val="nil"/>
            </w:tcBorders>
          </w:tcPr>
          <w:p w14:paraId="10BA4FB3" w14:textId="77777777" w:rsidR="007D45CD" w:rsidRDefault="007D45CD" w:rsidP="00E224E9">
            <w:pPr>
              <w:rPr>
                <w:b/>
                <w:color w:val="FFFFFF" w:themeColor="background1"/>
              </w:rPr>
            </w:pPr>
          </w:p>
        </w:tc>
        <w:tc>
          <w:tcPr>
            <w:tcW w:w="3596" w:type="dxa"/>
            <w:tcBorders>
              <w:top w:val="nil"/>
              <w:left w:val="nil"/>
              <w:bottom w:val="single" w:sz="4" w:space="0" w:color="auto"/>
              <w:right w:val="single" w:sz="4" w:space="0" w:color="auto"/>
            </w:tcBorders>
          </w:tcPr>
          <w:p w14:paraId="56904005" w14:textId="77777777" w:rsidR="007D45CD" w:rsidRDefault="007D45CD" w:rsidP="00E224E9">
            <w:pPr>
              <w:rPr>
                <w:b/>
                <w:color w:val="FFFFFF" w:themeColor="background1"/>
              </w:rPr>
            </w:pPr>
          </w:p>
        </w:tc>
        <w:tc>
          <w:tcPr>
            <w:tcW w:w="3259"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76F4F048" w14:textId="77777777" w:rsidR="007D45CD" w:rsidRPr="003538F8" w:rsidRDefault="007D45CD" w:rsidP="00F953C4">
            <w:pPr>
              <w:spacing w:after="0"/>
              <w:jc w:val="center"/>
              <w:rPr>
                <w:rFonts w:ascii="Times New Roman" w:hAnsi="Times New Roman"/>
                <w:b/>
              </w:rPr>
            </w:pPr>
            <w:r w:rsidRPr="003538F8">
              <w:rPr>
                <w:rFonts w:ascii="Times New Roman" w:hAnsi="Times New Roman"/>
                <w:b/>
              </w:rPr>
              <w:t>Вариант 2</w:t>
            </w:r>
          </w:p>
        </w:tc>
      </w:tr>
      <w:tr w:rsidR="007D45CD" w14:paraId="4EB3C348" w14:textId="77777777" w:rsidTr="00E224E9">
        <w:trPr>
          <w:trHeight w:val="227"/>
        </w:trPr>
        <w:tc>
          <w:tcPr>
            <w:tcW w:w="4253" w:type="dxa"/>
            <w:gridSpan w:val="2"/>
            <w:tcBorders>
              <w:top w:val="single" w:sz="4" w:space="0" w:color="auto"/>
              <w:left w:val="single" w:sz="4" w:space="0" w:color="auto"/>
              <w:bottom w:val="single" w:sz="4" w:space="0" w:color="auto"/>
              <w:right w:val="single" w:sz="4" w:space="0" w:color="auto"/>
            </w:tcBorders>
            <w:vAlign w:val="center"/>
            <w:hideMark/>
          </w:tcPr>
          <w:p w14:paraId="442D64C3" w14:textId="77777777" w:rsidR="007D45CD" w:rsidRPr="003538F8" w:rsidRDefault="007D45CD" w:rsidP="00F953C4">
            <w:pPr>
              <w:spacing w:after="0"/>
              <w:jc w:val="center"/>
              <w:rPr>
                <w:rFonts w:ascii="Times New Roman" w:hAnsi="Times New Roman"/>
              </w:rPr>
            </w:pPr>
            <w:r w:rsidRPr="003538F8">
              <w:rPr>
                <w:rFonts w:ascii="Times New Roman" w:hAnsi="Times New Roman"/>
              </w:rPr>
              <w:t>Необходим конструктивен обем</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C7F591F" w14:textId="77777777" w:rsidR="007D45CD" w:rsidRPr="003538F8" w:rsidRDefault="007D45CD" w:rsidP="00F953C4">
            <w:pPr>
              <w:spacing w:after="0"/>
              <w:rPr>
                <w:rFonts w:ascii="Times New Roman" w:hAnsi="Times New Roman"/>
              </w:rPr>
            </w:pPr>
            <w:r w:rsidRPr="003538F8">
              <w:rPr>
                <w:rFonts w:ascii="Times New Roman" w:hAnsi="Times New Roman"/>
              </w:rPr>
              <w:t>стойност</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8AAA4A" w14:textId="77777777" w:rsidR="007D45CD" w:rsidRPr="003538F8" w:rsidRDefault="007D45CD" w:rsidP="00F953C4">
            <w:pPr>
              <w:spacing w:after="0"/>
              <w:jc w:val="center"/>
              <w:rPr>
                <w:rFonts w:ascii="Times New Roman" w:hAnsi="Times New Roman"/>
              </w:rPr>
            </w:pPr>
            <w:r w:rsidRPr="003538F8">
              <w:rPr>
                <w:rFonts w:ascii="Times New Roman" w:hAnsi="Times New Roman"/>
              </w:rPr>
              <w:t>дим.</w:t>
            </w:r>
          </w:p>
        </w:tc>
      </w:tr>
      <w:tr w:rsidR="007D45CD" w14:paraId="73AEDEF6" w14:textId="77777777" w:rsidTr="00E224E9">
        <w:trPr>
          <w:gridAfter w:val="3"/>
          <w:wAfter w:w="6855" w:type="dxa"/>
          <w:trHeight w:val="227"/>
        </w:trPr>
        <w:tc>
          <w:tcPr>
            <w:tcW w:w="657" w:type="dxa"/>
            <w:tcBorders>
              <w:top w:val="single" w:sz="4" w:space="0" w:color="auto"/>
              <w:left w:val="single" w:sz="4" w:space="0" w:color="auto"/>
              <w:bottom w:val="single" w:sz="4" w:space="0" w:color="auto"/>
              <w:right w:val="single" w:sz="4" w:space="0" w:color="auto"/>
            </w:tcBorders>
            <w:vAlign w:val="center"/>
            <w:hideMark/>
          </w:tcPr>
          <w:p w14:paraId="6157784C" w14:textId="77777777" w:rsidR="007D45CD" w:rsidRPr="003538F8" w:rsidRDefault="007D45CD" w:rsidP="00F953C4">
            <w:pPr>
              <w:spacing w:after="0"/>
              <w:jc w:val="center"/>
              <w:rPr>
                <w:rFonts w:ascii="Times New Roman" w:hAnsi="Times New Roman"/>
              </w:rPr>
            </w:pPr>
            <w:r w:rsidRPr="003538F8">
              <w:rPr>
                <w:rFonts w:ascii="Times New Roman" w:hAnsi="Times New Roman"/>
              </w:rPr>
              <w:t>№</w:t>
            </w:r>
          </w:p>
        </w:tc>
      </w:tr>
      <w:tr w:rsidR="007D45CD" w14:paraId="102985CB" w14:textId="77777777" w:rsidTr="00E224E9">
        <w:trPr>
          <w:trHeight w:val="227"/>
        </w:trPr>
        <w:tc>
          <w:tcPr>
            <w:tcW w:w="657" w:type="dxa"/>
            <w:tcBorders>
              <w:top w:val="single" w:sz="4" w:space="0" w:color="auto"/>
              <w:left w:val="single" w:sz="4" w:space="0" w:color="auto"/>
              <w:bottom w:val="single" w:sz="4" w:space="0" w:color="auto"/>
              <w:right w:val="single" w:sz="4" w:space="0" w:color="auto"/>
            </w:tcBorders>
            <w:hideMark/>
          </w:tcPr>
          <w:p w14:paraId="16AC7E07" w14:textId="77777777" w:rsidR="007D45CD" w:rsidRPr="003538F8" w:rsidRDefault="007D45CD" w:rsidP="00F953C4">
            <w:pPr>
              <w:spacing w:after="0"/>
              <w:rPr>
                <w:rFonts w:ascii="Times New Roman" w:hAnsi="Times New Roman"/>
              </w:rPr>
            </w:pPr>
            <w:r w:rsidRPr="003538F8">
              <w:rPr>
                <w:rFonts w:ascii="Times New Roman" w:hAnsi="Times New Roman"/>
              </w:rPr>
              <w:t>1</w:t>
            </w:r>
          </w:p>
        </w:tc>
        <w:tc>
          <w:tcPr>
            <w:tcW w:w="3596" w:type="dxa"/>
            <w:tcBorders>
              <w:top w:val="single" w:sz="4" w:space="0" w:color="auto"/>
              <w:left w:val="single" w:sz="4" w:space="0" w:color="auto"/>
              <w:bottom w:val="single" w:sz="4" w:space="0" w:color="auto"/>
              <w:right w:val="single" w:sz="4" w:space="0" w:color="auto"/>
            </w:tcBorders>
            <w:vAlign w:val="center"/>
            <w:hideMark/>
          </w:tcPr>
          <w:p w14:paraId="726B935A" w14:textId="77777777" w:rsidR="007D45CD" w:rsidRPr="003538F8" w:rsidRDefault="007D45CD" w:rsidP="00F953C4">
            <w:pPr>
              <w:spacing w:after="0"/>
              <w:rPr>
                <w:rFonts w:ascii="Times New Roman" w:hAnsi="Times New Roman"/>
              </w:rPr>
            </w:pPr>
            <w:r w:rsidRPr="003538F8">
              <w:rPr>
                <w:rFonts w:ascii="Times New Roman" w:hAnsi="Times New Roman"/>
              </w:rPr>
              <w:t>Общ обем на биобасейните (SBR)</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400E878" w14:textId="77777777" w:rsidR="007D45CD" w:rsidRPr="003538F8" w:rsidRDefault="007D45CD" w:rsidP="00F953C4">
            <w:pPr>
              <w:spacing w:after="0"/>
              <w:jc w:val="center"/>
              <w:rPr>
                <w:rFonts w:ascii="Times New Roman" w:hAnsi="Times New Roman"/>
              </w:rPr>
            </w:pPr>
            <w:r w:rsidRPr="003538F8">
              <w:rPr>
                <w:rFonts w:ascii="Times New Roman" w:hAnsi="Times New Roman"/>
              </w:rPr>
              <w:t>4887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E31856" w14:textId="77777777" w:rsidR="007D45CD" w:rsidRPr="003538F8" w:rsidRDefault="007D45CD" w:rsidP="00F953C4">
            <w:pPr>
              <w:spacing w:after="0"/>
              <w:jc w:val="center"/>
              <w:rPr>
                <w:rFonts w:ascii="Times New Roman" w:hAnsi="Times New Roman"/>
              </w:rPr>
            </w:pPr>
            <w:r w:rsidRPr="003538F8">
              <w:rPr>
                <w:rFonts w:ascii="Times New Roman" w:hAnsi="Times New Roman"/>
              </w:rPr>
              <w:t>m</w:t>
            </w:r>
            <w:r w:rsidRPr="003538F8">
              <w:rPr>
                <w:rFonts w:ascii="Times New Roman" w:hAnsi="Times New Roman"/>
                <w:vertAlign w:val="superscript"/>
              </w:rPr>
              <w:t>3</w:t>
            </w:r>
          </w:p>
        </w:tc>
      </w:tr>
      <w:tr w:rsidR="007D45CD" w14:paraId="4015ED74" w14:textId="77777777" w:rsidTr="00E224E9">
        <w:trPr>
          <w:trHeight w:val="227"/>
        </w:trPr>
        <w:tc>
          <w:tcPr>
            <w:tcW w:w="657" w:type="dxa"/>
            <w:tcBorders>
              <w:top w:val="single" w:sz="4" w:space="0" w:color="auto"/>
              <w:left w:val="single" w:sz="4" w:space="0" w:color="auto"/>
              <w:bottom w:val="single" w:sz="4" w:space="0" w:color="auto"/>
              <w:right w:val="single" w:sz="4" w:space="0" w:color="auto"/>
            </w:tcBorders>
            <w:hideMark/>
          </w:tcPr>
          <w:p w14:paraId="23FE7B77" w14:textId="77777777" w:rsidR="007D45CD" w:rsidRPr="003538F8" w:rsidRDefault="007D45CD" w:rsidP="00F953C4">
            <w:pPr>
              <w:spacing w:after="0"/>
              <w:rPr>
                <w:rFonts w:ascii="Times New Roman" w:hAnsi="Times New Roman"/>
              </w:rPr>
            </w:pPr>
            <w:r w:rsidRPr="003538F8">
              <w:rPr>
                <w:rFonts w:ascii="Times New Roman" w:hAnsi="Times New Roman"/>
              </w:rPr>
              <w:t>2</w:t>
            </w:r>
          </w:p>
        </w:tc>
        <w:tc>
          <w:tcPr>
            <w:tcW w:w="3596" w:type="dxa"/>
            <w:tcBorders>
              <w:top w:val="single" w:sz="4" w:space="0" w:color="auto"/>
              <w:left w:val="single" w:sz="4" w:space="0" w:color="auto"/>
              <w:bottom w:val="single" w:sz="4" w:space="0" w:color="auto"/>
              <w:right w:val="single" w:sz="4" w:space="0" w:color="auto"/>
            </w:tcBorders>
            <w:vAlign w:val="center"/>
            <w:hideMark/>
          </w:tcPr>
          <w:p w14:paraId="74D338FA" w14:textId="77777777" w:rsidR="007D45CD" w:rsidRPr="003538F8" w:rsidRDefault="007D45CD" w:rsidP="00F953C4">
            <w:pPr>
              <w:spacing w:after="0"/>
              <w:rPr>
                <w:rFonts w:ascii="Times New Roman" w:hAnsi="Times New Roman"/>
              </w:rPr>
            </w:pPr>
            <w:r w:rsidRPr="003538F8">
              <w:rPr>
                <w:rFonts w:ascii="Times New Roman" w:hAnsi="Times New Roman"/>
              </w:rPr>
              <w:t>Общ обем на вторичните утаители</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63DCA3A" w14:textId="77777777" w:rsidR="007D45CD" w:rsidRPr="003538F8" w:rsidRDefault="007D45CD" w:rsidP="00F953C4">
            <w:pPr>
              <w:spacing w:after="0"/>
              <w:jc w:val="center"/>
              <w:rPr>
                <w:rFonts w:ascii="Times New Roman" w:hAnsi="Times New Roman"/>
              </w:rPr>
            </w:pPr>
            <w:r w:rsidRPr="003538F8">
              <w:rPr>
                <w:rFonts w:ascii="Times New Roman" w:hAnsi="Times New Roman"/>
              </w:rPr>
              <w:t>884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83F333" w14:textId="77777777" w:rsidR="007D45CD" w:rsidRPr="003538F8" w:rsidRDefault="007D45CD" w:rsidP="00F953C4">
            <w:pPr>
              <w:spacing w:after="0"/>
              <w:jc w:val="center"/>
              <w:rPr>
                <w:rFonts w:ascii="Times New Roman" w:hAnsi="Times New Roman"/>
              </w:rPr>
            </w:pPr>
            <w:r w:rsidRPr="003538F8">
              <w:rPr>
                <w:rFonts w:ascii="Times New Roman" w:hAnsi="Times New Roman"/>
              </w:rPr>
              <w:t>m</w:t>
            </w:r>
            <w:r w:rsidRPr="003538F8">
              <w:rPr>
                <w:rFonts w:ascii="Times New Roman" w:hAnsi="Times New Roman"/>
                <w:vertAlign w:val="superscript"/>
              </w:rPr>
              <w:t>3</w:t>
            </w:r>
          </w:p>
        </w:tc>
      </w:tr>
      <w:tr w:rsidR="007D45CD" w14:paraId="0D5036B7" w14:textId="77777777" w:rsidTr="00E224E9">
        <w:trPr>
          <w:trHeight w:val="227"/>
        </w:trPr>
        <w:tc>
          <w:tcPr>
            <w:tcW w:w="657" w:type="dxa"/>
            <w:tcBorders>
              <w:top w:val="single" w:sz="4" w:space="0" w:color="auto"/>
              <w:left w:val="single" w:sz="4" w:space="0" w:color="auto"/>
              <w:bottom w:val="single" w:sz="4" w:space="0" w:color="auto"/>
              <w:right w:val="single" w:sz="4" w:space="0" w:color="auto"/>
            </w:tcBorders>
            <w:hideMark/>
          </w:tcPr>
          <w:p w14:paraId="244353C8" w14:textId="77777777" w:rsidR="007D45CD" w:rsidRPr="003538F8" w:rsidRDefault="007D45CD" w:rsidP="00F953C4">
            <w:pPr>
              <w:spacing w:after="0"/>
              <w:rPr>
                <w:rFonts w:ascii="Times New Roman" w:hAnsi="Times New Roman"/>
              </w:rPr>
            </w:pPr>
            <w:r w:rsidRPr="003538F8">
              <w:rPr>
                <w:rFonts w:ascii="Times New Roman" w:hAnsi="Times New Roman"/>
              </w:rPr>
              <w:t>3</w:t>
            </w:r>
          </w:p>
        </w:tc>
        <w:tc>
          <w:tcPr>
            <w:tcW w:w="3596" w:type="dxa"/>
            <w:tcBorders>
              <w:top w:val="single" w:sz="4" w:space="0" w:color="auto"/>
              <w:left w:val="single" w:sz="4" w:space="0" w:color="auto"/>
              <w:bottom w:val="single" w:sz="4" w:space="0" w:color="auto"/>
              <w:right w:val="single" w:sz="4" w:space="0" w:color="auto"/>
            </w:tcBorders>
            <w:vAlign w:val="center"/>
            <w:hideMark/>
          </w:tcPr>
          <w:p w14:paraId="45F1F4ED" w14:textId="77777777" w:rsidR="007D45CD" w:rsidRPr="003538F8" w:rsidRDefault="007D45CD" w:rsidP="00F953C4">
            <w:pPr>
              <w:spacing w:after="0"/>
              <w:rPr>
                <w:rFonts w:ascii="Times New Roman" w:hAnsi="Times New Roman"/>
              </w:rPr>
            </w:pPr>
            <w:r w:rsidRPr="003538F8">
              <w:rPr>
                <w:rFonts w:ascii="Times New Roman" w:hAnsi="Times New Roman"/>
              </w:rPr>
              <w:t>Общ конструктивен обем на биологичното стъпало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E4DF6B2" w14:textId="77777777" w:rsidR="007D45CD" w:rsidRPr="003538F8" w:rsidRDefault="007D45CD" w:rsidP="00F953C4">
            <w:pPr>
              <w:spacing w:after="0"/>
              <w:jc w:val="center"/>
              <w:rPr>
                <w:rFonts w:ascii="Times New Roman" w:hAnsi="Times New Roman"/>
              </w:rPr>
            </w:pPr>
            <w:r w:rsidRPr="003538F8">
              <w:rPr>
                <w:rFonts w:ascii="Times New Roman" w:hAnsi="Times New Roman"/>
              </w:rPr>
              <w:t>5771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FFDF942" w14:textId="77777777" w:rsidR="007D45CD" w:rsidRPr="003538F8" w:rsidRDefault="007D45CD" w:rsidP="00F953C4">
            <w:pPr>
              <w:spacing w:after="0"/>
              <w:jc w:val="center"/>
              <w:rPr>
                <w:rFonts w:ascii="Times New Roman" w:hAnsi="Times New Roman"/>
              </w:rPr>
            </w:pPr>
            <w:r w:rsidRPr="003538F8">
              <w:rPr>
                <w:rFonts w:ascii="Times New Roman" w:hAnsi="Times New Roman"/>
              </w:rPr>
              <w:t>m</w:t>
            </w:r>
            <w:r w:rsidRPr="003538F8">
              <w:rPr>
                <w:rFonts w:ascii="Times New Roman" w:hAnsi="Times New Roman"/>
                <w:vertAlign w:val="superscript"/>
              </w:rPr>
              <w:t>3</w:t>
            </w:r>
          </w:p>
        </w:tc>
      </w:tr>
      <w:tr w:rsidR="007D45CD" w14:paraId="65C013A0" w14:textId="77777777" w:rsidTr="00E224E9">
        <w:trPr>
          <w:trHeight w:val="227"/>
        </w:trPr>
        <w:tc>
          <w:tcPr>
            <w:tcW w:w="657" w:type="dxa"/>
            <w:tcBorders>
              <w:top w:val="single" w:sz="4" w:space="0" w:color="auto"/>
              <w:left w:val="single" w:sz="4" w:space="0" w:color="auto"/>
              <w:bottom w:val="single" w:sz="4" w:space="0" w:color="auto"/>
              <w:right w:val="single" w:sz="4" w:space="0" w:color="auto"/>
            </w:tcBorders>
            <w:hideMark/>
          </w:tcPr>
          <w:p w14:paraId="594FC6DF" w14:textId="77777777" w:rsidR="007D45CD" w:rsidRPr="003538F8" w:rsidRDefault="007D45CD" w:rsidP="00F953C4">
            <w:pPr>
              <w:spacing w:after="0"/>
              <w:rPr>
                <w:rFonts w:ascii="Times New Roman" w:hAnsi="Times New Roman"/>
              </w:rPr>
            </w:pPr>
            <w:r w:rsidRPr="003538F8">
              <w:rPr>
                <w:rFonts w:ascii="Times New Roman" w:hAnsi="Times New Roman"/>
              </w:rPr>
              <w:t>4</w:t>
            </w:r>
          </w:p>
        </w:tc>
        <w:tc>
          <w:tcPr>
            <w:tcW w:w="3596" w:type="dxa"/>
            <w:tcBorders>
              <w:top w:val="single" w:sz="4" w:space="0" w:color="auto"/>
              <w:left w:val="single" w:sz="4" w:space="0" w:color="auto"/>
              <w:bottom w:val="single" w:sz="4" w:space="0" w:color="auto"/>
              <w:right w:val="single" w:sz="4" w:space="0" w:color="auto"/>
            </w:tcBorders>
            <w:vAlign w:val="center"/>
            <w:hideMark/>
          </w:tcPr>
          <w:p w14:paraId="648D4249" w14:textId="77777777" w:rsidR="007D45CD" w:rsidRPr="003538F8" w:rsidRDefault="007D45CD" w:rsidP="00F953C4">
            <w:pPr>
              <w:spacing w:after="0"/>
              <w:rPr>
                <w:rFonts w:ascii="Times New Roman" w:hAnsi="Times New Roman"/>
              </w:rPr>
            </w:pPr>
            <w:r w:rsidRPr="003538F8">
              <w:rPr>
                <w:rFonts w:ascii="Times New Roman" w:hAnsi="Times New Roman"/>
              </w:rPr>
              <w:t>Общ обем на аеробен стабилизатор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A34CC3B" w14:textId="77777777" w:rsidR="007D45CD" w:rsidRPr="003538F8" w:rsidRDefault="007D45CD" w:rsidP="00F953C4">
            <w:pPr>
              <w:spacing w:after="0"/>
              <w:jc w:val="center"/>
              <w:rPr>
                <w:rFonts w:ascii="Times New Roman" w:hAnsi="Times New Roman"/>
              </w:rPr>
            </w:pPr>
            <w:r w:rsidRPr="003538F8">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8BA183" w14:textId="77777777" w:rsidR="007D45CD" w:rsidRPr="003538F8" w:rsidRDefault="007D45CD" w:rsidP="00F953C4">
            <w:pPr>
              <w:spacing w:after="0"/>
              <w:jc w:val="center"/>
              <w:rPr>
                <w:rFonts w:ascii="Times New Roman" w:hAnsi="Times New Roman"/>
              </w:rPr>
            </w:pPr>
            <w:r w:rsidRPr="003538F8">
              <w:rPr>
                <w:rFonts w:ascii="Times New Roman" w:hAnsi="Times New Roman"/>
              </w:rPr>
              <w:t>m</w:t>
            </w:r>
            <w:r w:rsidRPr="003538F8">
              <w:rPr>
                <w:rFonts w:ascii="Times New Roman" w:hAnsi="Times New Roman"/>
                <w:vertAlign w:val="superscript"/>
              </w:rPr>
              <w:t>3</w:t>
            </w:r>
          </w:p>
        </w:tc>
      </w:tr>
      <w:tr w:rsidR="007D45CD" w14:paraId="098C489F" w14:textId="77777777" w:rsidTr="00E224E9">
        <w:trPr>
          <w:trHeight w:val="227"/>
        </w:trPr>
        <w:tc>
          <w:tcPr>
            <w:tcW w:w="657" w:type="dxa"/>
            <w:tcBorders>
              <w:top w:val="single" w:sz="4" w:space="0" w:color="auto"/>
              <w:left w:val="single" w:sz="4" w:space="0" w:color="auto"/>
              <w:bottom w:val="single" w:sz="4" w:space="0" w:color="auto"/>
              <w:right w:val="single" w:sz="4" w:space="0" w:color="auto"/>
            </w:tcBorders>
            <w:hideMark/>
          </w:tcPr>
          <w:p w14:paraId="14BDD6D7" w14:textId="77777777" w:rsidR="007D45CD" w:rsidRPr="003538F8" w:rsidRDefault="007D45CD" w:rsidP="00F953C4">
            <w:pPr>
              <w:spacing w:after="0"/>
              <w:rPr>
                <w:rFonts w:ascii="Times New Roman" w:hAnsi="Times New Roman"/>
              </w:rPr>
            </w:pPr>
            <w:r w:rsidRPr="003538F8">
              <w:rPr>
                <w:rFonts w:ascii="Times New Roman" w:hAnsi="Times New Roman"/>
              </w:rPr>
              <w:t>5</w:t>
            </w:r>
          </w:p>
        </w:tc>
        <w:tc>
          <w:tcPr>
            <w:tcW w:w="3596" w:type="dxa"/>
            <w:tcBorders>
              <w:top w:val="single" w:sz="4" w:space="0" w:color="auto"/>
              <w:left w:val="single" w:sz="4" w:space="0" w:color="auto"/>
              <w:bottom w:val="single" w:sz="4" w:space="0" w:color="auto"/>
              <w:right w:val="single" w:sz="4" w:space="0" w:color="auto"/>
            </w:tcBorders>
            <w:vAlign w:val="center"/>
            <w:hideMark/>
          </w:tcPr>
          <w:p w14:paraId="51E7B74B" w14:textId="77777777" w:rsidR="007D45CD" w:rsidRPr="003538F8" w:rsidRDefault="007D45CD" w:rsidP="00F953C4">
            <w:pPr>
              <w:spacing w:after="0"/>
              <w:rPr>
                <w:rFonts w:ascii="Times New Roman" w:hAnsi="Times New Roman"/>
              </w:rPr>
            </w:pPr>
            <w:r w:rsidRPr="003538F8">
              <w:rPr>
                <w:rFonts w:ascii="Times New Roman" w:hAnsi="Times New Roman"/>
              </w:rPr>
              <w:t xml:space="preserve">Общ обем на </w:t>
            </w:r>
            <w:r w:rsidRPr="003538F8">
              <w:rPr>
                <w:rFonts w:ascii="Times New Roman" w:hAnsi="Times New Roman"/>
                <w:noProof/>
              </w:rPr>
              <w:t>утайкоуплътнител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16F9322" w14:textId="77777777" w:rsidR="007D45CD" w:rsidRPr="003538F8" w:rsidRDefault="007D45CD" w:rsidP="00F953C4">
            <w:pPr>
              <w:spacing w:after="0"/>
              <w:jc w:val="center"/>
              <w:rPr>
                <w:rFonts w:ascii="Times New Roman" w:hAnsi="Times New Roman"/>
              </w:rPr>
            </w:pPr>
            <w:r w:rsidRPr="003538F8">
              <w:rPr>
                <w:rFonts w:ascii="Times New Roman" w:hAnsi="Times New Roman"/>
              </w:rPr>
              <w:t>94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06C65DA" w14:textId="77777777" w:rsidR="007D45CD" w:rsidRPr="003538F8" w:rsidRDefault="007D45CD" w:rsidP="00F953C4">
            <w:pPr>
              <w:spacing w:after="0"/>
              <w:jc w:val="center"/>
              <w:rPr>
                <w:rFonts w:ascii="Times New Roman" w:hAnsi="Times New Roman"/>
              </w:rPr>
            </w:pPr>
            <w:r w:rsidRPr="003538F8">
              <w:rPr>
                <w:rFonts w:ascii="Times New Roman" w:hAnsi="Times New Roman"/>
              </w:rPr>
              <w:t>m</w:t>
            </w:r>
            <w:r w:rsidRPr="003538F8">
              <w:rPr>
                <w:rFonts w:ascii="Times New Roman" w:hAnsi="Times New Roman"/>
                <w:vertAlign w:val="superscript"/>
              </w:rPr>
              <w:t>3</w:t>
            </w:r>
          </w:p>
        </w:tc>
      </w:tr>
      <w:tr w:rsidR="007D45CD" w14:paraId="58A83F80" w14:textId="77777777" w:rsidTr="00E224E9">
        <w:trPr>
          <w:trHeight w:val="227"/>
        </w:trPr>
        <w:tc>
          <w:tcPr>
            <w:tcW w:w="657" w:type="dxa"/>
            <w:tcBorders>
              <w:top w:val="single" w:sz="4" w:space="0" w:color="auto"/>
              <w:left w:val="single" w:sz="4" w:space="0" w:color="auto"/>
              <w:bottom w:val="single" w:sz="4" w:space="0" w:color="auto"/>
              <w:right w:val="single" w:sz="4" w:space="0" w:color="auto"/>
            </w:tcBorders>
            <w:hideMark/>
          </w:tcPr>
          <w:p w14:paraId="65CAA8F1" w14:textId="77777777" w:rsidR="007D45CD" w:rsidRPr="003538F8" w:rsidRDefault="007D45CD" w:rsidP="00F953C4">
            <w:pPr>
              <w:spacing w:after="0"/>
              <w:rPr>
                <w:rFonts w:ascii="Times New Roman" w:hAnsi="Times New Roman"/>
              </w:rPr>
            </w:pPr>
            <w:r w:rsidRPr="003538F8">
              <w:rPr>
                <w:rFonts w:ascii="Times New Roman" w:hAnsi="Times New Roman"/>
              </w:rPr>
              <w:t>6</w:t>
            </w:r>
          </w:p>
        </w:tc>
        <w:tc>
          <w:tcPr>
            <w:tcW w:w="3596" w:type="dxa"/>
            <w:tcBorders>
              <w:top w:val="single" w:sz="4" w:space="0" w:color="auto"/>
              <w:left w:val="single" w:sz="4" w:space="0" w:color="auto"/>
              <w:bottom w:val="single" w:sz="4" w:space="0" w:color="auto"/>
              <w:right w:val="single" w:sz="4" w:space="0" w:color="auto"/>
            </w:tcBorders>
            <w:vAlign w:val="center"/>
            <w:hideMark/>
          </w:tcPr>
          <w:p w14:paraId="2AC013B2" w14:textId="77777777" w:rsidR="007D45CD" w:rsidRPr="003538F8" w:rsidRDefault="007D45CD" w:rsidP="00F953C4">
            <w:pPr>
              <w:spacing w:after="0"/>
              <w:rPr>
                <w:rFonts w:ascii="Times New Roman" w:hAnsi="Times New Roman"/>
              </w:rPr>
            </w:pPr>
            <w:r w:rsidRPr="003538F8">
              <w:rPr>
                <w:rFonts w:ascii="Times New Roman" w:hAnsi="Times New Roman"/>
              </w:rPr>
              <w:t>Общ конструктивен обем биологично стъпало и утайки</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5C06DF4" w14:textId="77777777" w:rsidR="007D45CD" w:rsidRPr="003538F8" w:rsidRDefault="007D45CD" w:rsidP="00F953C4">
            <w:pPr>
              <w:spacing w:after="0"/>
              <w:jc w:val="center"/>
              <w:rPr>
                <w:rFonts w:ascii="Times New Roman" w:hAnsi="Times New Roman"/>
              </w:rPr>
            </w:pPr>
            <w:r w:rsidRPr="003538F8">
              <w:rPr>
                <w:rFonts w:ascii="Times New Roman" w:hAnsi="Times New Roman"/>
              </w:rPr>
              <w:t>5865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46FEC2" w14:textId="77777777" w:rsidR="007D45CD" w:rsidRPr="003538F8" w:rsidRDefault="007D45CD" w:rsidP="00F953C4">
            <w:pPr>
              <w:spacing w:after="0"/>
              <w:jc w:val="center"/>
              <w:rPr>
                <w:rFonts w:ascii="Times New Roman" w:hAnsi="Times New Roman"/>
              </w:rPr>
            </w:pPr>
            <w:r w:rsidRPr="003538F8">
              <w:rPr>
                <w:rFonts w:ascii="Times New Roman" w:hAnsi="Times New Roman"/>
              </w:rPr>
              <w:t>m</w:t>
            </w:r>
            <w:r w:rsidRPr="003538F8">
              <w:rPr>
                <w:rFonts w:ascii="Times New Roman" w:hAnsi="Times New Roman"/>
                <w:vertAlign w:val="superscript"/>
              </w:rPr>
              <w:t>3</w:t>
            </w:r>
          </w:p>
        </w:tc>
      </w:tr>
    </w:tbl>
    <w:p w14:paraId="49990856" w14:textId="77777777" w:rsidR="007D45CD" w:rsidRDefault="007D45CD" w:rsidP="007D45CD">
      <w:pPr>
        <w:spacing w:before="120" w:after="0" w:line="360" w:lineRule="auto"/>
        <w:jc w:val="both"/>
        <w:rPr>
          <w:rFonts w:ascii="Times New Roman" w:hAnsi="Times New Roman"/>
          <w:noProof/>
          <w:sz w:val="24"/>
          <w:szCs w:val="24"/>
        </w:rPr>
      </w:pPr>
    </w:p>
    <w:p w14:paraId="0EE1A83B" w14:textId="0D036BBE" w:rsidR="007D45CD" w:rsidRDefault="00F953C4" w:rsidP="00135BEE">
      <w:pPr>
        <w:pStyle w:val="Tablici"/>
      </w:pPr>
      <w:r>
        <w:rPr>
          <w:noProof/>
        </w:rPr>
        <w:t>К</w:t>
      </w:r>
      <w:r w:rsidR="007D45CD" w:rsidRPr="003538F8">
        <w:rPr>
          <w:noProof/>
        </w:rPr>
        <w:t>онсумация на електроенергия</w:t>
      </w:r>
    </w:p>
    <w:p w14:paraId="01FFA2E0" w14:textId="77777777" w:rsidR="007D45CD" w:rsidRDefault="007D45CD" w:rsidP="00135BEE">
      <w:pPr>
        <w:pStyle w:val="Tablici"/>
      </w:pPr>
    </w:p>
    <w:tbl>
      <w:tblPr>
        <w:tblStyle w:val="af8"/>
        <w:tblW w:w="7943" w:type="dxa"/>
        <w:tblInd w:w="993" w:type="dxa"/>
        <w:tblLayout w:type="fixed"/>
        <w:tblLook w:val="04A0" w:firstRow="1" w:lastRow="0" w:firstColumn="1" w:lastColumn="0" w:noHBand="0" w:noVBand="1"/>
      </w:tblPr>
      <w:tblGrid>
        <w:gridCol w:w="567"/>
        <w:gridCol w:w="4961"/>
        <w:gridCol w:w="1276"/>
        <w:gridCol w:w="1131"/>
        <w:gridCol w:w="8"/>
      </w:tblGrid>
      <w:tr w:rsidR="007D45CD" w14:paraId="65BEC89A" w14:textId="77777777" w:rsidTr="00E224E9">
        <w:trPr>
          <w:trHeight w:val="227"/>
        </w:trPr>
        <w:tc>
          <w:tcPr>
            <w:tcW w:w="567" w:type="dxa"/>
            <w:tcBorders>
              <w:top w:val="nil"/>
              <w:left w:val="nil"/>
              <w:bottom w:val="single" w:sz="4" w:space="0" w:color="auto"/>
              <w:right w:val="nil"/>
            </w:tcBorders>
          </w:tcPr>
          <w:p w14:paraId="47180AC5" w14:textId="77777777" w:rsidR="007D45CD" w:rsidRDefault="007D45CD" w:rsidP="00E224E9">
            <w:pPr>
              <w:spacing w:line="240" w:lineRule="auto"/>
            </w:pPr>
          </w:p>
        </w:tc>
        <w:tc>
          <w:tcPr>
            <w:tcW w:w="4961" w:type="dxa"/>
            <w:tcBorders>
              <w:top w:val="nil"/>
              <w:left w:val="nil"/>
              <w:bottom w:val="single" w:sz="4" w:space="0" w:color="auto"/>
              <w:right w:val="single" w:sz="4" w:space="0" w:color="auto"/>
            </w:tcBorders>
          </w:tcPr>
          <w:p w14:paraId="00620588" w14:textId="77777777" w:rsidR="007D45CD" w:rsidRDefault="007D45CD" w:rsidP="00E224E9">
            <w:pPr>
              <w:spacing w:line="240" w:lineRule="auto"/>
            </w:pPr>
          </w:p>
          <w:p w14:paraId="4B7AF458" w14:textId="77777777" w:rsidR="007D45CD" w:rsidRDefault="007D45CD" w:rsidP="00E224E9">
            <w:pPr>
              <w:spacing w:line="240" w:lineRule="auto"/>
            </w:pPr>
          </w:p>
        </w:tc>
        <w:tc>
          <w:tcPr>
            <w:tcW w:w="2415" w:type="dxa"/>
            <w:gridSpan w:val="3"/>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46FCA7D1" w14:textId="77777777" w:rsidR="007D45CD" w:rsidRPr="003538F8" w:rsidRDefault="007D45CD" w:rsidP="00F953C4">
            <w:pPr>
              <w:spacing w:after="0" w:line="240" w:lineRule="auto"/>
              <w:jc w:val="center"/>
              <w:rPr>
                <w:rFonts w:ascii="Times New Roman" w:hAnsi="Times New Roman"/>
                <w:b/>
              </w:rPr>
            </w:pPr>
            <w:r w:rsidRPr="003538F8">
              <w:rPr>
                <w:rFonts w:ascii="Times New Roman" w:hAnsi="Times New Roman"/>
                <w:b/>
              </w:rPr>
              <w:t>Вариант 2</w:t>
            </w:r>
          </w:p>
        </w:tc>
      </w:tr>
      <w:tr w:rsidR="007D45CD" w14:paraId="2F4B7FF9" w14:textId="77777777" w:rsidTr="00E224E9">
        <w:trPr>
          <w:gridAfter w:val="1"/>
          <w:wAfter w:w="8" w:type="dxa"/>
          <w:trHeight w:val="227"/>
        </w:trPr>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6322A751" w14:textId="77777777" w:rsidR="007D45CD" w:rsidRPr="003538F8" w:rsidRDefault="007D45CD" w:rsidP="00E224E9">
            <w:pPr>
              <w:spacing w:after="0" w:line="240" w:lineRule="auto"/>
              <w:jc w:val="center"/>
              <w:rPr>
                <w:rFonts w:ascii="Times New Roman" w:hAnsi="Times New Roman"/>
                <w:noProof/>
              </w:rPr>
            </w:pPr>
            <w:r w:rsidRPr="003538F8">
              <w:rPr>
                <w:rFonts w:ascii="Times New Roman" w:hAnsi="Times New Roman"/>
                <w:noProof/>
              </w:rPr>
              <w:t>Консумация на електроенергия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79B36E" w14:textId="77777777" w:rsidR="007D45CD" w:rsidRPr="003538F8" w:rsidRDefault="007D45CD" w:rsidP="00E224E9">
            <w:pPr>
              <w:spacing w:after="0" w:line="240" w:lineRule="auto"/>
              <w:rPr>
                <w:rFonts w:ascii="Times New Roman" w:hAnsi="Times New Roman"/>
                <w:noProof/>
              </w:rPr>
            </w:pPr>
            <w:r w:rsidRPr="003538F8">
              <w:rPr>
                <w:rFonts w:ascii="Times New Roman" w:hAnsi="Times New Roman"/>
                <w:noProof/>
              </w:rPr>
              <w:t>стойност</w:t>
            </w:r>
          </w:p>
        </w:tc>
        <w:tc>
          <w:tcPr>
            <w:tcW w:w="1131" w:type="dxa"/>
            <w:tcBorders>
              <w:top w:val="single" w:sz="4" w:space="0" w:color="auto"/>
              <w:left w:val="single" w:sz="4" w:space="0" w:color="auto"/>
              <w:bottom w:val="single" w:sz="4" w:space="0" w:color="auto"/>
              <w:right w:val="single" w:sz="4" w:space="0" w:color="auto"/>
            </w:tcBorders>
            <w:vAlign w:val="center"/>
            <w:hideMark/>
          </w:tcPr>
          <w:p w14:paraId="2EE5571B" w14:textId="77777777" w:rsidR="007D45CD" w:rsidRPr="003538F8" w:rsidRDefault="007D45CD" w:rsidP="00E224E9">
            <w:pPr>
              <w:spacing w:after="0" w:line="240" w:lineRule="auto"/>
              <w:jc w:val="center"/>
              <w:rPr>
                <w:rFonts w:ascii="Times New Roman" w:hAnsi="Times New Roman"/>
                <w:noProof/>
              </w:rPr>
            </w:pPr>
            <w:r w:rsidRPr="003538F8">
              <w:rPr>
                <w:rFonts w:ascii="Times New Roman" w:hAnsi="Times New Roman"/>
                <w:noProof/>
              </w:rPr>
              <w:t>дим.</w:t>
            </w:r>
          </w:p>
        </w:tc>
      </w:tr>
      <w:tr w:rsidR="007D45CD" w14:paraId="0F776432" w14:textId="77777777" w:rsidTr="00E224E9">
        <w:trPr>
          <w:gridAfter w:val="1"/>
          <w:wAfter w:w="8" w:type="dxa"/>
          <w:trHeight w:val="227"/>
        </w:trPr>
        <w:tc>
          <w:tcPr>
            <w:tcW w:w="7935" w:type="dxa"/>
            <w:gridSpan w:val="4"/>
            <w:tcBorders>
              <w:top w:val="single" w:sz="4" w:space="0" w:color="auto"/>
              <w:left w:val="single" w:sz="4" w:space="0" w:color="auto"/>
              <w:bottom w:val="single" w:sz="4" w:space="0" w:color="auto"/>
            </w:tcBorders>
            <w:vAlign w:val="center"/>
          </w:tcPr>
          <w:p w14:paraId="7E795323" w14:textId="77777777" w:rsidR="007D45CD" w:rsidRPr="003538F8" w:rsidRDefault="007D45CD" w:rsidP="00E224E9">
            <w:pPr>
              <w:spacing w:after="0" w:line="240" w:lineRule="auto"/>
              <w:jc w:val="center"/>
              <w:rPr>
                <w:rFonts w:ascii="Times New Roman" w:hAnsi="Times New Roman"/>
                <w:noProof/>
              </w:rPr>
            </w:pPr>
            <w:r w:rsidRPr="003538F8">
              <w:rPr>
                <w:rFonts w:ascii="Times New Roman" w:hAnsi="Times New Roman"/>
                <w:noProof/>
              </w:rPr>
              <w:t>Основни съоръжения по пътя на водата и пътя на утайките</w:t>
            </w:r>
          </w:p>
        </w:tc>
      </w:tr>
      <w:tr w:rsidR="007D45CD" w14:paraId="59D38DE6" w14:textId="77777777" w:rsidTr="00E224E9">
        <w:trPr>
          <w:gridAfter w:val="4"/>
          <w:wAfter w:w="7376" w:type="dxa"/>
          <w:trHeight w:val="227"/>
        </w:trPr>
        <w:tc>
          <w:tcPr>
            <w:tcW w:w="567" w:type="dxa"/>
            <w:tcBorders>
              <w:top w:val="single" w:sz="4" w:space="0" w:color="auto"/>
              <w:left w:val="single" w:sz="4" w:space="0" w:color="auto"/>
              <w:bottom w:val="single" w:sz="4" w:space="0" w:color="auto"/>
              <w:right w:val="single" w:sz="4" w:space="0" w:color="auto"/>
            </w:tcBorders>
            <w:vAlign w:val="center"/>
            <w:hideMark/>
          </w:tcPr>
          <w:p w14:paraId="724B9D04" w14:textId="77777777" w:rsidR="007D45CD" w:rsidRPr="003538F8" w:rsidRDefault="007D45CD" w:rsidP="00E224E9">
            <w:pPr>
              <w:spacing w:after="0" w:line="240" w:lineRule="auto"/>
              <w:jc w:val="center"/>
              <w:rPr>
                <w:rFonts w:ascii="Times New Roman" w:hAnsi="Times New Roman"/>
                <w:noProof/>
              </w:rPr>
            </w:pPr>
            <w:r w:rsidRPr="003538F8">
              <w:rPr>
                <w:rFonts w:ascii="Times New Roman" w:hAnsi="Times New Roman"/>
                <w:noProof/>
              </w:rPr>
              <w:t>№</w:t>
            </w:r>
          </w:p>
        </w:tc>
      </w:tr>
      <w:tr w:rsidR="007D45CD" w14:paraId="5E8B140F" w14:textId="77777777" w:rsidTr="00E224E9">
        <w:trPr>
          <w:gridAfter w:val="1"/>
          <w:wAfter w:w="8" w:type="dxa"/>
          <w:trHeight w:val="227"/>
        </w:trPr>
        <w:tc>
          <w:tcPr>
            <w:tcW w:w="567" w:type="dxa"/>
            <w:tcBorders>
              <w:top w:val="single" w:sz="4" w:space="0" w:color="auto"/>
              <w:left w:val="single" w:sz="4" w:space="0" w:color="auto"/>
              <w:bottom w:val="single" w:sz="4" w:space="0" w:color="auto"/>
              <w:right w:val="single" w:sz="4" w:space="0" w:color="auto"/>
            </w:tcBorders>
            <w:vAlign w:val="center"/>
            <w:hideMark/>
          </w:tcPr>
          <w:p w14:paraId="23F79CAE" w14:textId="77777777" w:rsidR="007D45CD" w:rsidRPr="003538F8" w:rsidRDefault="007D45CD" w:rsidP="00E224E9">
            <w:pPr>
              <w:spacing w:after="0" w:line="240" w:lineRule="auto"/>
              <w:rPr>
                <w:rFonts w:ascii="Times New Roman" w:hAnsi="Times New Roman"/>
                <w:noProof/>
              </w:rPr>
            </w:pPr>
            <w:r w:rsidRPr="003538F8">
              <w:rPr>
                <w:rFonts w:ascii="Times New Roman" w:hAnsi="Times New Roman"/>
                <w:noProof/>
              </w:rPr>
              <w:t>1</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D4276CE" w14:textId="77777777" w:rsidR="007D45CD" w:rsidRPr="003538F8" w:rsidRDefault="007D45CD" w:rsidP="00E224E9">
            <w:pPr>
              <w:spacing w:after="0" w:line="240" w:lineRule="auto"/>
              <w:rPr>
                <w:rFonts w:ascii="Times New Roman" w:hAnsi="Times New Roman"/>
                <w:noProof/>
              </w:rPr>
            </w:pPr>
            <w:r w:rsidRPr="003538F8">
              <w:rPr>
                <w:rFonts w:ascii="Times New Roman" w:hAnsi="Times New Roman"/>
                <w:noProof/>
              </w:rPr>
              <w:t>Биологично стъпало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D4B480" w14:textId="77777777" w:rsidR="007D45CD" w:rsidRPr="003538F8" w:rsidRDefault="007D45CD" w:rsidP="00E224E9">
            <w:pPr>
              <w:spacing w:after="0" w:line="240" w:lineRule="auto"/>
              <w:jc w:val="center"/>
              <w:rPr>
                <w:rFonts w:ascii="Times New Roman" w:hAnsi="Times New Roman"/>
                <w:noProof/>
              </w:rPr>
            </w:pPr>
            <w:r w:rsidRPr="003538F8">
              <w:rPr>
                <w:rFonts w:ascii="Times New Roman" w:hAnsi="Times New Roman"/>
                <w:noProof/>
              </w:rPr>
              <w:t>609 214</w:t>
            </w:r>
          </w:p>
        </w:tc>
        <w:tc>
          <w:tcPr>
            <w:tcW w:w="1131" w:type="dxa"/>
            <w:tcBorders>
              <w:top w:val="single" w:sz="4" w:space="0" w:color="auto"/>
              <w:left w:val="single" w:sz="4" w:space="0" w:color="auto"/>
              <w:bottom w:val="single" w:sz="4" w:space="0" w:color="auto"/>
              <w:right w:val="single" w:sz="4" w:space="0" w:color="auto"/>
            </w:tcBorders>
            <w:vAlign w:val="center"/>
            <w:hideMark/>
          </w:tcPr>
          <w:p w14:paraId="601D491F" w14:textId="77777777" w:rsidR="007D45CD" w:rsidRPr="003538F8" w:rsidRDefault="007D45CD" w:rsidP="00E224E9">
            <w:pPr>
              <w:spacing w:after="0" w:line="240" w:lineRule="auto"/>
              <w:jc w:val="center"/>
              <w:rPr>
                <w:rFonts w:ascii="Times New Roman" w:hAnsi="Times New Roman"/>
                <w:noProof/>
              </w:rPr>
            </w:pPr>
            <w:r w:rsidRPr="003538F8">
              <w:rPr>
                <w:rFonts w:ascii="Times New Roman" w:hAnsi="Times New Roman"/>
                <w:noProof/>
              </w:rPr>
              <w:t>kWh/a</w:t>
            </w:r>
          </w:p>
        </w:tc>
      </w:tr>
      <w:tr w:rsidR="007D45CD" w14:paraId="1BD38426" w14:textId="77777777" w:rsidTr="00E224E9">
        <w:trPr>
          <w:gridAfter w:val="1"/>
          <w:wAfter w:w="8" w:type="dxa"/>
          <w:trHeight w:val="227"/>
        </w:trPr>
        <w:tc>
          <w:tcPr>
            <w:tcW w:w="567" w:type="dxa"/>
            <w:tcBorders>
              <w:top w:val="single" w:sz="4" w:space="0" w:color="auto"/>
              <w:left w:val="single" w:sz="4" w:space="0" w:color="auto"/>
              <w:bottom w:val="single" w:sz="4" w:space="0" w:color="auto"/>
              <w:right w:val="single" w:sz="4" w:space="0" w:color="auto"/>
            </w:tcBorders>
            <w:vAlign w:val="center"/>
            <w:hideMark/>
          </w:tcPr>
          <w:p w14:paraId="188D6F93" w14:textId="77777777" w:rsidR="007D45CD" w:rsidRPr="003538F8" w:rsidRDefault="007D45CD" w:rsidP="00E224E9">
            <w:pPr>
              <w:spacing w:after="0" w:line="240" w:lineRule="auto"/>
              <w:rPr>
                <w:rFonts w:ascii="Times New Roman" w:hAnsi="Times New Roman"/>
                <w:noProof/>
              </w:rPr>
            </w:pPr>
            <w:r w:rsidRPr="003538F8">
              <w:rPr>
                <w:rFonts w:ascii="Times New Roman" w:hAnsi="Times New Roman"/>
                <w:noProof/>
              </w:rPr>
              <w:t>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4FE1201" w14:textId="77777777" w:rsidR="007D45CD" w:rsidRPr="003538F8" w:rsidRDefault="007D45CD" w:rsidP="00E224E9">
            <w:pPr>
              <w:spacing w:after="0" w:line="240" w:lineRule="auto"/>
              <w:rPr>
                <w:rFonts w:ascii="Times New Roman" w:hAnsi="Times New Roman"/>
                <w:noProof/>
              </w:rPr>
            </w:pPr>
            <w:r w:rsidRPr="003538F8">
              <w:rPr>
                <w:rFonts w:ascii="Times New Roman" w:hAnsi="Times New Roman"/>
                <w:noProof/>
              </w:rPr>
              <w:t>Помпена станция за активни утайки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055B4D" w14:textId="77777777" w:rsidR="007D45CD" w:rsidRPr="003538F8" w:rsidRDefault="007D45CD" w:rsidP="00E224E9">
            <w:pPr>
              <w:spacing w:after="0" w:line="240" w:lineRule="auto"/>
              <w:jc w:val="center"/>
              <w:rPr>
                <w:rFonts w:ascii="Times New Roman" w:hAnsi="Times New Roman"/>
                <w:noProof/>
              </w:rPr>
            </w:pPr>
            <w:r w:rsidRPr="003538F8">
              <w:rPr>
                <w:rFonts w:ascii="Times New Roman" w:hAnsi="Times New Roman"/>
                <w:noProof/>
              </w:rPr>
              <w:t>120 888</w:t>
            </w:r>
          </w:p>
        </w:tc>
        <w:tc>
          <w:tcPr>
            <w:tcW w:w="1131" w:type="dxa"/>
            <w:tcBorders>
              <w:top w:val="single" w:sz="4" w:space="0" w:color="auto"/>
              <w:left w:val="single" w:sz="4" w:space="0" w:color="auto"/>
              <w:bottom w:val="single" w:sz="4" w:space="0" w:color="auto"/>
              <w:right w:val="single" w:sz="4" w:space="0" w:color="auto"/>
            </w:tcBorders>
            <w:vAlign w:val="center"/>
            <w:hideMark/>
          </w:tcPr>
          <w:p w14:paraId="428C4F85" w14:textId="77777777" w:rsidR="007D45CD" w:rsidRPr="003538F8" w:rsidRDefault="007D45CD" w:rsidP="00E224E9">
            <w:pPr>
              <w:spacing w:after="0" w:line="240" w:lineRule="auto"/>
              <w:jc w:val="center"/>
              <w:rPr>
                <w:rFonts w:ascii="Times New Roman" w:hAnsi="Times New Roman"/>
                <w:noProof/>
              </w:rPr>
            </w:pPr>
            <w:r w:rsidRPr="003538F8">
              <w:rPr>
                <w:rFonts w:ascii="Times New Roman" w:hAnsi="Times New Roman"/>
                <w:noProof/>
              </w:rPr>
              <w:t>kWh/a</w:t>
            </w:r>
          </w:p>
        </w:tc>
      </w:tr>
      <w:tr w:rsidR="007D45CD" w14:paraId="3BB5B5CF" w14:textId="77777777" w:rsidTr="00E224E9">
        <w:trPr>
          <w:gridAfter w:val="1"/>
          <w:wAfter w:w="8" w:type="dxa"/>
          <w:trHeight w:val="227"/>
        </w:trPr>
        <w:tc>
          <w:tcPr>
            <w:tcW w:w="567" w:type="dxa"/>
            <w:tcBorders>
              <w:top w:val="single" w:sz="4" w:space="0" w:color="auto"/>
              <w:left w:val="single" w:sz="4" w:space="0" w:color="auto"/>
              <w:bottom w:val="single" w:sz="4" w:space="0" w:color="auto"/>
              <w:right w:val="single" w:sz="4" w:space="0" w:color="auto"/>
            </w:tcBorders>
            <w:vAlign w:val="center"/>
            <w:hideMark/>
          </w:tcPr>
          <w:p w14:paraId="1C816FB0" w14:textId="77777777" w:rsidR="007D45CD" w:rsidRPr="003538F8" w:rsidRDefault="007D45CD" w:rsidP="00E224E9">
            <w:pPr>
              <w:spacing w:after="0" w:line="240" w:lineRule="auto"/>
              <w:rPr>
                <w:rFonts w:ascii="Times New Roman" w:hAnsi="Times New Roman"/>
                <w:noProof/>
              </w:rPr>
            </w:pPr>
            <w:r w:rsidRPr="003538F8">
              <w:rPr>
                <w:rFonts w:ascii="Times New Roman" w:hAnsi="Times New Roman"/>
                <w:noProof/>
              </w:rPr>
              <w:t>3</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CA66A29" w14:textId="77777777" w:rsidR="007D45CD" w:rsidRPr="003538F8" w:rsidRDefault="007D45CD" w:rsidP="00E224E9">
            <w:pPr>
              <w:spacing w:after="0" w:line="240" w:lineRule="auto"/>
              <w:rPr>
                <w:rFonts w:ascii="Times New Roman" w:hAnsi="Times New Roman"/>
                <w:noProof/>
              </w:rPr>
            </w:pPr>
            <w:r w:rsidRPr="003538F8">
              <w:rPr>
                <w:rFonts w:ascii="Times New Roman" w:hAnsi="Times New Roman"/>
                <w:noProof/>
              </w:rPr>
              <w:t>Третиране на утайките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437BB8" w14:textId="77777777" w:rsidR="007D45CD" w:rsidRPr="003538F8" w:rsidRDefault="007D45CD" w:rsidP="00E224E9">
            <w:pPr>
              <w:spacing w:after="0" w:line="240" w:lineRule="auto"/>
              <w:jc w:val="center"/>
              <w:rPr>
                <w:rFonts w:ascii="Times New Roman" w:hAnsi="Times New Roman"/>
                <w:noProof/>
              </w:rPr>
            </w:pPr>
            <w:r w:rsidRPr="003538F8">
              <w:rPr>
                <w:rFonts w:ascii="Times New Roman" w:hAnsi="Times New Roman"/>
                <w:noProof/>
              </w:rPr>
              <w:t>64 278</w:t>
            </w:r>
          </w:p>
        </w:tc>
        <w:tc>
          <w:tcPr>
            <w:tcW w:w="1131" w:type="dxa"/>
            <w:tcBorders>
              <w:top w:val="single" w:sz="4" w:space="0" w:color="auto"/>
              <w:left w:val="single" w:sz="4" w:space="0" w:color="auto"/>
              <w:bottom w:val="single" w:sz="4" w:space="0" w:color="auto"/>
              <w:right w:val="single" w:sz="4" w:space="0" w:color="auto"/>
            </w:tcBorders>
            <w:vAlign w:val="center"/>
            <w:hideMark/>
          </w:tcPr>
          <w:p w14:paraId="42EDE6A2" w14:textId="77777777" w:rsidR="007D45CD" w:rsidRPr="003538F8" w:rsidRDefault="007D45CD" w:rsidP="00E224E9">
            <w:pPr>
              <w:spacing w:after="0" w:line="240" w:lineRule="auto"/>
              <w:jc w:val="center"/>
              <w:rPr>
                <w:rFonts w:ascii="Times New Roman" w:hAnsi="Times New Roman"/>
                <w:noProof/>
              </w:rPr>
            </w:pPr>
            <w:r w:rsidRPr="003538F8">
              <w:rPr>
                <w:rFonts w:ascii="Times New Roman" w:hAnsi="Times New Roman"/>
                <w:noProof/>
              </w:rPr>
              <w:t>kWh/a</w:t>
            </w:r>
          </w:p>
        </w:tc>
      </w:tr>
      <w:tr w:rsidR="007D45CD" w14:paraId="1C197F22" w14:textId="77777777" w:rsidTr="00E224E9">
        <w:trPr>
          <w:gridAfter w:val="1"/>
          <w:wAfter w:w="8" w:type="dxa"/>
          <w:trHeight w:val="227"/>
        </w:trPr>
        <w:tc>
          <w:tcPr>
            <w:tcW w:w="567" w:type="dxa"/>
            <w:tcBorders>
              <w:top w:val="single" w:sz="4" w:space="0" w:color="auto"/>
              <w:left w:val="single" w:sz="4" w:space="0" w:color="auto"/>
              <w:bottom w:val="single" w:sz="4" w:space="0" w:color="auto"/>
              <w:right w:val="single" w:sz="4" w:space="0" w:color="auto"/>
            </w:tcBorders>
            <w:vAlign w:val="center"/>
            <w:hideMark/>
          </w:tcPr>
          <w:p w14:paraId="450CA1B0" w14:textId="77777777" w:rsidR="007D45CD" w:rsidRPr="003538F8" w:rsidRDefault="007D45CD" w:rsidP="00E224E9">
            <w:pPr>
              <w:spacing w:after="0" w:line="240" w:lineRule="auto"/>
              <w:rPr>
                <w:rFonts w:ascii="Times New Roman" w:hAnsi="Times New Roman"/>
                <w:noProof/>
              </w:rPr>
            </w:pPr>
            <w:r w:rsidRPr="003538F8">
              <w:rPr>
                <w:rFonts w:ascii="Times New Roman" w:hAnsi="Times New Roman"/>
                <w:noProof/>
              </w:rPr>
              <w:t>4</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0A3AE76" w14:textId="77777777" w:rsidR="007D45CD" w:rsidRPr="003538F8" w:rsidRDefault="007D45CD" w:rsidP="00E224E9">
            <w:pPr>
              <w:spacing w:after="0" w:line="240" w:lineRule="auto"/>
              <w:rPr>
                <w:rFonts w:ascii="Times New Roman" w:hAnsi="Times New Roman"/>
                <w:noProof/>
              </w:rPr>
            </w:pPr>
            <w:r w:rsidRPr="003538F8">
              <w:rPr>
                <w:rFonts w:ascii="Times New Roman" w:hAnsi="Times New Roman"/>
                <w:noProof/>
              </w:rPr>
              <w:t>Разход на електроенергия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68B051" w14:textId="77777777" w:rsidR="007D45CD" w:rsidRPr="003538F8" w:rsidRDefault="007D45CD" w:rsidP="00E224E9">
            <w:pPr>
              <w:spacing w:after="0" w:line="240" w:lineRule="auto"/>
              <w:jc w:val="center"/>
              <w:rPr>
                <w:rFonts w:ascii="Times New Roman" w:hAnsi="Times New Roman"/>
                <w:noProof/>
              </w:rPr>
            </w:pPr>
            <w:r w:rsidRPr="003538F8">
              <w:rPr>
                <w:rFonts w:ascii="Times New Roman" w:hAnsi="Times New Roman"/>
                <w:noProof/>
              </w:rPr>
              <w:t>1 080 580</w:t>
            </w:r>
          </w:p>
        </w:tc>
        <w:tc>
          <w:tcPr>
            <w:tcW w:w="1131" w:type="dxa"/>
            <w:tcBorders>
              <w:top w:val="single" w:sz="4" w:space="0" w:color="auto"/>
              <w:left w:val="single" w:sz="4" w:space="0" w:color="auto"/>
              <w:bottom w:val="single" w:sz="4" w:space="0" w:color="auto"/>
              <w:right w:val="single" w:sz="4" w:space="0" w:color="auto"/>
            </w:tcBorders>
            <w:vAlign w:val="center"/>
            <w:hideMark/>
          </w:tcPr>
          <w:p w14:paraId="35411042" w14:textId="77777777" w:rsidR="007D45CD" w:rsidRPr="003538F8" w:rsidRDefault="007D45CD" w:rsidP="00E224E9">
            <w:pPr>
              <w:spacing w:after="0" w:line="240" w:lineRule="auto"/>
              <w:jc w:val="center"/>
              <w:rPr>
                <w:rFonts w:ascii="Times New Roman" w:hAnsi="Times New Roman"/>
                <w:noProof/>
              </w:rPr>
            </w:pPr>
            <w:r w:rsidRPr="003538F8">
              <w:rPr>
                <w:rFonts w:ascii="Times New Roman" w:hAnsi="Times New Roman"/>
                <w:noProof/>
              </w:rPr>
              <w:t>BGN/a</w:t>
            </w:r>
          </w:p>
        </w:tc>
      </w:tr>
    </w:tbl>
    <w:p w14:paraId="192EF5F3" w14:textId="77777777" w:rsidR="007D45CD" w:rsidRDefault="007D45CD" w:rsidP="00135BEE">
      <w:pPr>
        <w:pStyle w:val="Tablici"/>
      </w:pPr>
    </w:p>
    <w:p w14:paraId="399E2067" w14:textId="24BC92AC" w:rsidR="007D45CD" w:rsidRPr="003538F8" w:rsidRDefault="00F953C4" w:rsidP="00135BEE">
      <w:pPr>
        <w:pStyle w:val="Tablici"/>
        <w:rPr>
          <w:noProof/>
        </w:rPr>
      </w:pPr>
      <w:r>
        <w:rPr>
          <w:noProof/>
        </w:rPr>
        <w:t>О</w:t>
      </w:r>
      <w:r w:rsidR="007D45CD" w:rsidRPr="003538F8">
        <w:rPr>
          <w:noProof/>
        </w:rPr>
        <w:t>бразувани въглеродни емисии</w:t>
      </w:r>
    </w:p>
    <w:p w14:paraId="024DE0F2" w14:textId="77777777" w:rsidR="007D45CD" w:rsidRDefault="007D45CD" w:rsidP="00135BEE">
      <w:pPr>
        <w:pStyle w:val="Tablici"/>
      </w:pPr>
    </w:p>
    <w:tbl>
      <w:tblPr>
        <w:tblStyle w:val="af8"/>
        <w:tblW w:w="0" w:type="auto"/>
        <w:tblLayout w:type="fixed"/>
        <w:tblLook w:val="04A0" w:firstRow="1" w:lastRow="0" w:firstColumn="1" w:lastColumn="0" w:noHBand="0" w:noVBand="1"/>
      </w:tblPr>
      <w:tblGrid>
        <w:gridCol w:w="657"/>
        <w:gridCol w:w="4305"/>
        <w:gridCol w:w="2126"/>
        <w:gridCol w:w="1557"/>
        <w:gridCol w:w="13"/>
      </w:tblGrid>
      <w:tr w:rsidR="007D45CD" w14:paraId="77BE2869" w14:textId="77777777" w:rsidTr="00E224E9">
        <w:trPr>
          <w:trHeight w:val="227"/>
        </w:trPr>
        <w:tc>
          <w:tcPr>
            <w:tcW w:w="657" w:type="dxa"/>
            <w:tcBorders>
              <w:top w:val="nil"/>
              <w:left w:val="nil"/>
              <w:bottom w:val="single" w:sz="4" w:space="0" w:color="auto"/>
              <w:right w:val="nil"/>
            </w:tcBorders>
          </w:tcPr>
          <w:p w14:paraId="00BB4902" w14:textId="77777777" w:rsidR="007D45CD" w:rsidRDefault="007D45CD" w:rsidP="00E224E9"/>
        </w:tc>
        <w:tc>
          <w:tcPr>
            <w:tcW w:w="4305" w:type="dxa"/>
            <w:tcBorders>
              <w:top w:val="nil"/>
              <w:left w:val="nil"/>
              <w:bottom w:val="single" w:sz="4" w:space="0" w:color="auto"/>
              <w:right w:val="single" w:sz="4" w:space="0" w:color="auto"/>
            </w:tcBorders>
          </w:tcPr>
          <w:p w14:paraId="2BEC81D6" w14:textId="77777777" w:rsidR="007D45CD" w:rsidRDefault="007D45CD" w:rsidP="00E224E9"/>
        </w:tc>
        <w:tc>
          <w:tcPr>
            <w:tcW w:w="3696" w:type="dxa"/>
            <w:gridSpan w:val="3"/>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2B3DAA61" w14:textId="77777777" w:rsidR="007D45CD" w:rsidRPr="003538F8" w:rsidRDefault="007D45CD" w:rsidP="00E224E9">
            <w:pPr>
              <w:spacing w:after="0"/>
              <w:jc w:val="center"/>
              <w:rPr>
                <w:rFonts w:ascii="Times New Roman" w:hAnsi="Times New Roman"/>
                <w:b/>
              </w:rPr>
            </w:pPr>
            <w:r w:rsidRPr="003538F8">
              <w:rPr>
                <w:rFonts w:ascii="Times New Roman" w:hAnsi="Times New Roman"/>
                <w:b/>
              </w:rPr>
              <w:t>Вариант 2</w:t>
            </w:r>
          </w:p>
        </w:tc>
      </w:tr>
      <w:tr w:rsidR="007D45CD" w14:paraId="3C5AAEEF" w14:textId="77777777" w:rsidTr="00E224E9">
        <w:trPr>
          <w:gridAfter w:val="1"/>
          <w:wAfter w:w="13" w:type="dxa"/>
          <w:trHeight w:val="227"/>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55212C2E" w14:textId="77777777" w:rsidR="007D45CD" w:rsidRPr="003538F8" w:rsidRDefault="007D45CD" w:rsidP="00E224E9">
            <w:pPr>
              <w:spacing w:after="0"/>
              <w:jc w:val="center"/>
              <w:rPr>
                <w:rFonts w:ascii="Times New Roman" w:hAnsi="Times New Roman"/>
              </w:rPr>
            </w:pPr>
            <w:r w:rsidRPr="003538F8">
              <w:rPr>
                <w:rFonts w:ascii="Times New Roman" w:hAnsi="Times New Roman"/>
              </w:rPr>
              <w:t>Въглеродни емисии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4A8D5D2" w14:textId="77777777" w:rsidR="007D45CD" w:rsidRPr="003538F8" w:rsidRDefault="007D45CD" w:rsidP="00E224E9">
            <w:pPr>
              <w:spacing w:after="0"/>
              <w:rPr>
                <w:rFonts w:ascii="Times New Roman" w:hAnsi="Times New Roman"/>
              </w:rPr>
            </w:pPr>
            <w:r w:rsidRPr="003538F8">
              <w:rPr>
                <w:rFonts w:ascii="Times New Roman" w:hAnsi="Times New Roman"/>
              </w:rPr>
              <w:t>стойност</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C1FD5D3" w14:textId="77777777" w:rsidR="007D45CD" w:rsidRPr="003538F8" w:rsidRDefault="007D45CD" w:rsidP="00E224E9">
            <w:pPr>
              <w:spacing w:after="0"/>
              <w:jc w:val="center"/>
              <w:rPr>
                <w:rFonts w:ascii="Times New Roman" w:hAnsi="Times New Roman"/>
              </w:rPr>
            </w:pPr>
            <w:r w:rsidRPr="003538F8">
              <w:rPr>
                <w:rFonts w:ascii="Times New Roman" w:hAnsi="Times New Roman"/>
              </w:rPr>
              <w:t>дим.</w:t>
            </w:r>
          </w:p>
        </w:tc>
      </w:tr>
      <w:tr w:rsidR="007D45CD" w14:paraId="5A8264E8" w14:textId="77777777" w:rsidTr="00E224E9">
        <w:trPr>
          <w:gridAfter w:val="1"/>
          <w:wAfter w:w="13" w:type="dxa"/>
          <w:trHeight w:val="227"/>
        </w:trPr>
        <w:tc>
          <w:tcPr>
            <w:tcW w:w="8645" w:type="dxa"/>
            <w:gridSpan w:val="4"/>
            <w:tcBorders>
              <w:top w:val="single" w:sz="4" w:space="0" w:color="auto"/>
              <w:left w:val="single" w:sz="4" w:space="0" w:color="auto"/>
              <w:bottom w:val="single" w:sz="4" w:space="0" w:color="auto"/>
              <w:right w:val="single" w:sz="4" w:space="0" w:color="auto"/>
            </w:tcBorders>
            <w:vAlign w:val="center"/>
          </w:tcPr>
          <w:p w14:paraId="7DF5D1E6" w14:textId="77777777" w:rsidR="007D45CD" w:rsidRPr="003538F8" w:rsidRDefault="007D45CD" w:rsidP="00E224E9">
            <w:pPr>
              <w:spacing w:after="0"/>
              <w:jc w:val="center"/>
              <w:rPr>
                <w:rFonts w:ascii="Times New Roman" w:hAnsi="Times New Roman"/>
              </w:rPr>
            </w:pPr>
            <w:r w:rsidRPr="003538F8">
              <w:rPr>
                <w:rFonts w:ascii="Times New Roman" w:hAnsi="Times New Roman"/>
              </w:rPr>
              <w:t>Въглеродни емисии на еквивалент консумирана електроенергия</w:t>
            </w:r>
          </w:p>
        </w:tc>
      </w:tr>
      <w:tr w:rsidR="007D45CD" w14:paraId="7DE696D8" w14:textId="77777777" w:rsidTr="00E224E9">
        <w:trPr>
          <w:gridAfter w:val="4"/>
          <w:wAfter w:w="8001" w:type="dxa"/>
          <w:trHeight w:val="227"/>
        </w:trPr>
        <w:tc>
          <w:tcPr>
            <w:tcW w:w="657" w:type="dxa"/>
            <w:tcBorders>
              <w:top w:val="single" w:sz="4" w:space="0" w:color="auto"/>
              <w:left w:val="single" w:sz="4" w:space="0" w:color="auto"/>
              <w:bottom w:val="single" w:sz="4" w:space="0" w:color="auto"/>
              <w:right w:val="single" w:sz="4" w:space="0" w:color="auto"/>
            </w:tcBorders>
            <w:vAlign w:val="center"/>
            <w:hideMark/>
          </w:tcPr>
          <w:p w14:paraId="5765F7F7" w14:textId="77777777" w:rsidR="007D45CD" w:rsidRPr="003538F8" w:rsidRDefault="007D45CD" w:rsidP="00E224E9">
            <w:pPr>
              <w:spacing w:after="0"/>
              <w:jc w:val="center"/>
              <w:rPr>
                <w:rFonts w:ascii="Times New Roman" w:hAnsi="Times New Roman"/>
              </w:rPr>
            </w:pPr>
            <w:r w:rsidRPr="003538F8">
              <w:rPr>
                <w:rFonts w:ascii="Times New Roman" w:hAnsi="Times New Roman"/>
              </w:rPr>
              <w:t>№</w:t>
            </w:r>
          </w:p>
        </w:tc>
      </w:tr>
      <w:tr w:rsidR="007D45CD" w14:paraId="0B3AB987" w14:textId="77777777" w:rsidTr="00E224E9">
        <w:trPr>
          <w:gridAfter w:val="1"/>
          <w:wAfter w:w="13" w:type="dxa"/>
          <w:trHeight w:val="227"/>
        </w:trPr>
        <w:tc>
          <w:tcPr>
            <w:tcW w:w="657" w:type="dxa"/>
            <w:tcBorders>
              <w:top w:val="single" w:sz="4" w:space="0" w:color="auto"/>
              <w:left w:val="single" w:sz="4" w:space="0" w:color="auto"/>
              <w:bottom w:val="single" w:sz="4" w:space="0" w:color="auto"/>
              <w:right w:val="single" w:sz="4" w:space="0" w:color="auto"/>
            </w:tcBorders>
            <w:vAlign w:val="center"/>
            <w:hideMark/>
          </w:tcPr>
          <w:p w14:paraId="1235CDB0" w14:textId="77777777" w:rsidR="007D45CD" w:rsidRPr="003538F8" w:rsidRDefault="007D45CD" w:rsidP="00E224E9">
            <w:pPr>
              <w:spacing w:after="0"/>
              <w:rPr>
                <w:rFonts w:ascii="Times New Roman" w:hAnsi="Times New Roman"/>
              </w:rPr>
            </w:pPr>
            <w:r w:rsidRPr="003538F8">
              <w:rPr>
                <w:rFonts w:ascii="Times New Roman" w:hAnsi="Times New Roman"/>
              </w:rPr>
              <w:t>1</w:t>
            </w:r>
          </w:p>
        </w:tc>
        <w:tc>
          <w:tcPr>
            <w:tcW w:w="4305" w:type="dxa"/>
            <w:tcBorders>
              <w:top w:val="single" w:sz="4" w:space="0" w:color="auto"/>
              <w:left w:val="single" w:sz="4" w:space="0" w:color="auto"/>
              <w:bottom w:val="single" w:sz="4" w:space="0" w:color="auto"/>
              <w:right w:val="single" w:sz="4" w:space="0" w:color="auto"/>
            </w:tcBorders>
            <w:vAlign w:val="center"/>
            <w:hideMark/>
          </w:tcPr>
          <w:p w14:paraId="35209E19" w14:textId="77777777" w:rsidR="007D45CD" w:rsidRPr="003538F8" w:rsidRDefault="007D45CD" w:rsidP="00E224E9">
            <w:pPr>
              <w:spacing w:after="0"/>
              <w:rPr>
                <w:rFonts w:ascii="Times New Roman" w:hAnsi="Times New Roman"/>
              </w:rPr>
            </w:pPr>
            <w:r w:rsidRPr="003538F8">
              <w:rPr>
                <w:rFonts w:ascii="Times New Roman" w:hAnsi="Times New Roman"/>
              </w:rPr>
              <w:t>Въглеродни емисии 2023 г.</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F5DF1A9" w14:textId="77777777" w:rsidR="007D45CD" w:rsidRPr="003538F8" w:rsidRDefault="007D45CD" w:rsidP="00E224E9">
            <w:pPr>
              <w:spacing w:after="0"/>
              <w:jc w:val="center"/>
              <w:rPr>
                <w:rFonts w:ascii="Times New Roman" w:hAnsi="Times New Roman"/>
              </w:rPr>
            </w:pPr>
            <w:r w:rsidRPr="003538F8">
              <w:rPr>
                <w:rFonts w:ascii="Times New Roman" w:hAnsi="Times New Roman"/>
              </w:rPr>
              <w:t>425 749</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20CAC4D" w14:textId="77777777" w:rsidR="007D45CD" w:rsidRPr="003538F8" w:rsidRDefault="007D45CD" w:rsidP="00E224E9">
            <w:pPr>
              <w:spacing w:after="0"/>
              <w:jc w:val="center"/>
              <w:rPr>
                <w:rFonts w:ascii="Times New Roman" w:hAnsi="Times New Roman"/>
              </w:rPr>
            </w:pPr>
            <w:r w:rsidRPr="003538F8">
              <w:rPr>
                <w:rFonts w:ascii="Times New Roman" w:hAnsi="Times New Roman"/>
              </w:rPr>
              <w:t>kgCO</w:t>
            </w:r>
            <w:r w:rsidRPr="003538F8">
              <w:rPr>
                <w:rFonts w:ascii="Times New Roman" w:hAnsi="Times New Roman"/>
                <w:vertAlign w:val="subscript"/>
              </w:rPr>
              <w:t>2</w:t>
            </w:r>
            <w:r w:rsidRPr="003538F8">
              <w:rPr>
                <w:rFonts w:ascii="Times New Roman" w:hAnsi="Times New Roman"/>
              </w:rPr>
              <w:t>/a</w:t>
            </w:r>
          </w:p>
        </w:tc>
      </w:tr>
      <w:tr w:rsidR="007D45CD" w14:paraId="6A7A5B60" w14:textId="77777777" w:rsidTr="00E224E9">
        <w:trPr>
          <w:gridAfter w:val="1"/>
          <w:wAfter w:w="13" w:type="dxa"/>
          <w:trHeight w:val="227"/>
        </w:trPr>
        <w:tc>
          <w:tcPr>
            <w:tcW w:w="657" w:type="dxa"/>
            <w:tcBorders>
              <w:top w:val="single" w:sz="4" w:space="0" w:color="auto"/>
              <w:left w:val="single" w:sz="4" w:space="0" w:color="auto"/>
              <w:bottom w:val="single" w:sz="4" w:space="0" w:color="auto"/>
              <w:right w:val="single" w:sz="4" w:space="0" w:color="auto"/>
            </w:tcBorders>
            <w:vAlign w:val="center"/>
            <w:hideMark/>
          </w:tcPr>
          <w:p w14:paraId="66EC2251" w14:textId="77777777" w:rsidR="007D45CD" w:rsidRPr="003538F8" w:rsidRDefault="007D45CD" w:rsidP="00E224E9">
            <w:pPr>
              <w:spacing w:after="0"/>
              <w:rPr>
                <w:rFonts w:ascii="Times New Roman" w:hAnsi="Times New Roman"/>
              </w:rPr>
            </w:pPr>
            <w:r w:rsidRPr="003538F8">
              <w:rPr>
                <w:rFonts w:ascii="Times New Roman" w:hAnsi="Times New Roman"/>
              </w:rPr>
              <w:t>2</w:t>
            </w:r>
          </w:p>
        </w:tc>
        <w:tc>
          <w:tcPr>
            <w:tcW w:w="4305" w:type="dxa"/>
            <w:tcBorders>
              <w:top w:val="single" w:sz="4" w:space="0" w:color="auto"/>
              <w:left w:val="single" w:sz="4" w:space="0" w:color="auto"/>
              <w:bottom w:val="single" w:sz="4" w:space="0" w:color="auto"/>
              <w:right w:val="single" w:sz="4" w:space="0" w:color="auto"/>
            </w:tcBorders>
            <w:vAlign w:val="center"/>
            <w:hideMark/>
          </w:tcPr>
          <w:p w14:paraId="0BED7910" w14:textId="77777777" w:rsidR="007D45CD" w:rsidRPr="003538F8" w:rsidRDefault="007D45CD" w:rsidP="00E224E9">
            <w:pPr>
              <w:spacing w:after="0"/>
              <w:rPr>
                <w:rFonts w:ascii="Times New Roman" w:hAnsi="Times New Roman"/>
                <w:vertAlign w:val="superscript"/>
              </w:rPr>
            </w:pPr>
            <w:r w:rsidRPr="003538F8">
              <w:rPr>
                <w:rFonts w:ascii="Times New Roman" w:hAnsi="Times New Roman"/>
              </w:rPr>
              <w:t>Тарифа въглеродни емисии</w:t>
            </w:r>
            <w:r w:rsidRPr="003538F8">
              <w:rPr>
                <w:rFonts w:ascii="Times New Roman" w:hAnsi="Times New Roman"/>
                <w:vertAlign w:val="superscript"/>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04A030D" w14:textId="77777777" w:rsidR="007D45CD" w:rsidRPr="003538F8" w:rsidRDefault="007D45CD" w:rsidP="00E224E9">
            <w:pPr>
              <w:spacing w:after="0"/>
              <w:jc w:val="center"/>
              <w:rPr>
                <w:rFonts w:ascii="Times New Roman" w:hAnsi="Times New Roman"/>
              </w:rPr>
            </w:pPr>
            <w:r w:rsidRPr="003538F8">
              <w:rPr>
                <w:rFonts w:ascii="Times New Roman" w:hAnsi="Times New Roman"/>
              </w:rPr>
              <w:t>20 808</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263D1F5" w14:textId="77777777" w:rsidR="007D45CD" w:rsidRPr="003538F8" w:rsidRDefault="007D45CD" w:rsidP="00E224E9">
            <w:pPr>
              <w:spacing w:after="0"/>
              <w:jc w:val="center"/>
              <w:rPr>
                <w:rFonts w:ascii="Times New Roman" w:hAnsi="Times New Roman"/>
              </w:rPr>
            </w:pPr>
            <w:r w:rsidRPr="003538F8">
              <w:rPr>
                <w:rFonts w:ascii="Times New Roman" w:hAnsi="Times New Roman"/>
              </w:rPr>
              <w:t>BGN/a</w:t>
            </w:r>
          </w:p>
        </w:tc>
      </w:tr>
    </w:tbl>
    <w:p w14:paraId="731054A1" w14:textId="77777777" w:rsidR="007D45CD" w:rsidRDefault="007D45CD" w:rsidP="007D45CD">
      <w:pPr>
        <w:spacing w:after="240"/>
        <w:rPr>
          <w:rFonts w:ascii="Times New Roman" w:hAnsi="Times New Roman"/>
          <w:i/>
          <w:vertAlign w:val="subscript"/>
        </w:rPr>
      </w:pPr>
      <w:r>
        <w:rPr>
          <w:i/>
        </w:rPr>
        <w:t>*</w:t>
      </w:r>
      <w:r w:rsidRPr="00461612">
        <w:rPr>
          <w:rFonts w:ascii="Times New Roman" w:hAnsi="Times New Roman"/>
          <w:i/>
        </w:rPr>
        <w:t xml:space="preserve">Тарифа на въглеродни емисии 0.025 </w:t>
      </w:r>
      <w:proofErr w:type="spellStart"/>
      <w:r w:rsidRPr="00461612">
        <w:rPr>
          <w:rFonts w:ascii="Times New Roman" w:hAnsi="Times New Roman"/>
          <w:i/>
        </w:rPr>
        <w:t>Eur</w:t>
      </w:r>
      <w:proofErr w:type="spellEnd"/>
      <w:r w:rsidRPr="00461612">
        <w:rPr>
          <w:rFonts w:ascii="Times New Roman" w:hAnsi="Times New Roman"/>
          <w:i/>
        </w:rPr>
        <w:t>/tCO</w:t>
      </w:r>
      <w:r w:rsidRPr="00461612">
        <w:rPr>
          <w:rFonts w:ascii="Times New Roman" w:hAnsi="Times New Roman"/>
          <w:i/>
          <w:vertAlign w:val="subscript"/>
        </w:rPr>
        <w:t>2</w:t>
      </w:r>
    </w:p>
    <w:p w14:paraId="08CA53A0" w14:textId="49C08550" w:rsidR="007D45CD" w:rsidRPr="00461612" w:rsidRDefault="00F953C4" w:rsidP="00135BEE">
      <w:pPr>
        <w:pStyle w:val="Tablici"/>
        <w:rPr>
          <w:noProof/>
        </w:rPr>
      </w:pPr>
      <w:r>
        <w:rPr>
          <w:noProof/>
        </w:rPr>
        <w:t>О</w:t>
      </w:r>
      <w:r w:rsidR="007D45CD" w:rsidRPr="00461612">
        <w:rPr>
          <w:noProof/>
        </w:rPr>
        <w:t>сновни технологични параметри</w:t>
      </w:r>
    </w:p>
    <w:p w14:paraId="54F6D62C" w14:textId="77777777" w:rsidR="007D45CD" w:rsidRDefault="007D45CD" w:rsidP="00135BEE">
      <w:pPr>
        <w:pStyle w:val="Tablici"/>
      </w:pPr>
    </w:p>
    <w:tbl>
      <w:tblPr>
        <w:tblStyle w:val="af8"/>
        <w:tblW w:w="0" w:type="auto"/>
        <w:tblLayout w:type="fixed"/>
        <w:tblLook w:val="04A0" w:firstRow="1" w:lastRow="0" w:firstColumn="1" w:lastColumn="0" w:noHBand="0" w:noVBand="1"/>
      </w:tblPr>
      <w:tblGrid>
        <w:gridCol w:w="657"/>
        <w:gridCol w:w="4305"/>
        <w:gridCol w:w="2126"/>
        <w:gridCol w:w="1557"/>
        <w:gridCol w:w="13"/>
      </w:tblGrid>
      <w:tr w:rsidR="007D45CD" w14:paraId="55123C7B" w14:textId="77777777" w:rsidTr="00E224E9">
        <w:trPr>
          <w:trHeight w:val="227"/>
        </w:trPr>
        <w:tc>
          <w:tcPr>
            <w:tcW w:w="657" w:type="dxa"/>
            <w:tcBorders>
              <w:top w:val="nil"/>
              <w:left w:val="nil"/>
              <w:bottom w:val="single" w:sz="4" w:space="0" w:color="auto"/>
              <w:right w:val="nil"/>
            </w:tcBorders>
          </w:tcPr>
          <w:p w14:paraId="7343DB7D" w14:textId="77777777" w:rsidR="007D45CD" w:rsidRDefault="007D45CD" w:rsidP="00E224E9"/>
        </w:tc>
        <w:tc>
          <w:tcPr>
            <w:tcW w:w="4305" w:type="dxa"/>
            <w:tcBorders>
              <w:top w:val="nil"/>
              <w:left w:val="nil"/>
              <w:bottom w:val="single" w:sz="4" w:space="0" w:color="auto"/>
              <w:right w:val="single" w:sz="4" w:space="0" w:color="auto"/>
            </w:tcBorders>
          </w:tcPr>
          <w:p w14:paraId="0D4846DF" w14:textId="77777777" w:rsidR="007D45CD" w:rsidRDefault="007D45CD" w:rsidP="00E224E9"/>
        </w:tc>
        <w:tc>
          <w:tcPr>
            <w:tcW w:w="3696" w:type="dxa"/>
            <w:gridSpan w:val="3"/>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28D38140" w14:textId="77777777" w:rsidR="007D45CD" w:rsidRPr="003538F8" w:rsidRDefault="007D45CD" w:rsidP="00E224E9">
            <w:pPr>
              <w:spacing w:after="0"/>
              <w:jc w:val="center"/>
              <w:rPr>
                <w:rFonts w:ascii="Times New Roman" w:hAnsi="Times New Roman"/>
                <w:b/>
              </w:rPr>
            </w:pPr>
            <w:r w:rsidRPr="003538F8">
              <w:rPr>
                <w:rFonts w:ascii="Times New Roman" w:hAnsi="Times New Roman"/>
                <w:b/>
              </w:rPr>
              <w:t>Вариант 2</w:t>
            </w:r>
          </w:p>
        </w:tc>
      </w:tr>
      <w:tr w:rsidR="007D45CD" w14:paraId="526B9CC3" w14:textId="77777777" w:rsidTr="00E224E9">
        <w:trPr>
          <w:gridAfter w:val="1"/>
          <w:wAfter w:w="13" w:type="dxa"/>
          <w:trHeight w:val="227"/>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37A7186B" w14:textId="77777777" w:rsidR="007D45CD" w:rsidRPr="003538F8" w:rsidRDefault="007D45CD" w:rsidP="00E224E9">
            <w:pPr>
              <w:spacing w:after="0"/>
              <w:jc w:val="center"/>
              <w:rPr>
                <w:rFonts w:ascii="Times New Roman" w:hAnsi="Times New Roman"/>
              </w:rPr>
            </w:pPr>
            <w:r w:rsidRPr="00461612">
              <w:rPr>
                <w:rFonts w:ascii="Times New Roman" w:hAnsi="Times New Roman"/>
              </w:rPr>
              <w:t>Параметър</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060A3A1" w14:textId="77777777" w:rsidR="007D45CD" w:rsidRPr="003538F8" w:rsidRDefault="007D45CD" w:rsidP="00E224E9">
            <w:pPr>
              <w:spacing w:after="0"/>
              <w:rPr>
                <w:rFonts w:ascii="Times New Roman" w:hAnsi="Times New Roman"/>
              </w:rPr>
            </w:pPr>
            <w:r w:rsidRPr="003538F8">
              <w:rPr>
                <w:rFonts w:ascii="Times New Roman" w:hAnsi="Times New Roman"/>
              </w:rPr>
              <w:t>стойност</w:t>
            </w:r>
          </w:p>
        </w:tc>
        <w:tc>
          <w:tcPr>
            <w:tcW w:w="1557" w:type="dxa"/>
            <w:tcBorders>
              <w:top w:val="single" w:sz="4" w:space="0" w:color="auto"/>
              <w:left w:val="single" w:sz="4" w:space="0" w:color="auto"/>
              <w:bottom w:val="single" w:sz="4" w:space="0" w:color="auto"/>
              <w:right w:val="single" w:sz="4" w:space="0" w:color="auto"/>
            </w:tcBorders>
            <w:vAlign w:val="center"/>
            <w:hideMark/>
          </w:tcPr>
          <w:p w14:paraId="36721A66" w14:textId="77777777" w:rsidR="007D45CD" w:rsidRPr="003538F8" w:rsidRDefault="007D45CD" w:rsidP="00E224E9">
            <w:pPr>
              <w:spacing w:after="0"/>
              <w:jc w:val="center"/>
              <w:rPr>
                <w:rFonts w:ascii="Times New Roman" w:hAnsi="Times New Roman"/>
              </w:rPr>
            </w:pPr>
            <w:r w:rsidRPr="003538F8">
              <w:rPr>
                <w:rFonts w:ascii="Times New Roman" w:hAnsi="Times New Roman"/>
              </w:rPr>
              <w:t>дим.</w:t>
            </w:r>
          </w:p>
        </w:tc>
      </w:tr>
      <w:tr w:rsidR="007D45CD" w14:paraId="43F5F432" w14:textId="77777777" w:rsidTr="00E224E9">
        <w:trPr>
          <w:gridAfter w:val="1"/>
          <w:wAfter w:w="13" w:type="dxa"/>
          <w:trHeight w:val="227"/>
        </w:trPr>
        <w:tc>
          <w:tcPr>
            <w:tcW w:w="8645" w:type="dxa"/>
            <w:gridSpan w:val="4"/>
            <w:tcBorders>
              <w:top w:val="single" w:sz="4" w:space="0" w:color="auto"/>
              <w:left w:val="single" w:sz="4" w:space="0" w:color="auto"/>
              <w:bottom w:val="single" w:sz="4" w:space="0" w:color="auto"/>
              <w:right w:val="single" w:sz="4" w:space="0" w:color="auto"/>
            </w:tcBorders>
            <w:vAlign w:val="center"/>
          </w:tcPr>
          <w:p w14:paraId="0569B94A" w14:textId="77777777" w:rsidR="007D45CD" w:rsidRPr="003538F8" w:rsidRDefault="007D45CD" w:rsidP="00E224E9">
            <w:pPr>
              <w:spacing w:after="0"/>
              <w:jc w:val="center"/>
              <w:rPr>
                <w:rFonts w:ascii="Times New Roman" w:hAnsi="Times New Roman"/>
              </w:rPr>
            </w:pPr>
            <w:r w:rsidRPr="00461612">
              <w:rPr>
                <w:rFonts w:ascii="Times New Roman" w:hAnsi="Times New Roman"/>
              </w:rPr>
              <w:t>Основни съоръжения по пътя на водата и пътя на утайките</w:t>
            </w:r>
          </w:p>
        </w:tc>
      </w:tr>
      <w:tr w:rsidR="007D45CD" w14:paraId="72295666" w14:textId="77777777" w:rsidTr="00E224E9">
        <w:trPr>
          <w:gridAfter w:val="4"/>
          <w:wAfter w:w="8001" w:type="dxa"/>
          <w:trHeight w:val="227"/>
        </w:trPr>
        <w:tc>
          <w:tcPr>
            <w:tcW w:w="657" w:type="dxa"/>
            <w:tcBorders>
              <w:top w:val="single" w:sz="4" w:space="0" w:color="auto"/>
              <w:left w:val="single" w:sz="4" w:space="0" w:color="auto"/>
              <w:bottom w:val="single" w:sz="4" w:space="0" w:color="auto"/>
              <w:right w:val="single" w:sz="4" w:space="0" w:color="auto"/>
            </w:tcBorders>
            <w:vAlign w:val="center"/>
            <w:hideMark/>
          </w:tcPr>
          <w:p w14:paraId="4DA5F15D" w14:textId="77777777" w:rsidR="007D45CD" w:rsidRPr="003538F8" w:rsidRDefault="007D45CD" w:rsidP="00E224E9">
            <w:pPr>
              <w:spacing w:after="0"/>
              <w:jc w:val="center"/>
              <w:rPr>
                <w:rFonts w:ascii="Times New Roman" w:hAnsi="Times New Roman"/>
              </w:rPr>
            </w:pPr>
            <w:r w:rsidRPr="003538F8">
              <w:rPr>
                <w:rFonts w:ascii="Times New Roman" w:hAnsi="Times New Roman"/>
              </w:rPr>
              <w:t>№</w:t>
            </w:r>
          </w:p>
        </w:tc>
      </w:tr>
      <w:tr w:rsidR="007D45CD" w14:paraId="141DEE5C" w14:textId="77777777" w:rsidTr="00E224E9">
        <w:trPr>
          <w:gridAfter w:val="1"/>
          <w:wAfter w:w="13" w:type="dxa"/>
          <w:trHeight w:val="227"/>
        </w:trPr>
        <w:tc>
          <w:tcPr>
            <w:tcW w:w="657" w:type="dxa"/>
            <w:tcBorders>
              <w:top w:val="single" w:sz="4" w:space="0" w:color="auto"/>
              <w:left w:val="single" w:sz="4" w:space="0" w:color="auto"/>
              <w:bottom w:val="single" w:sz="4" w:space="0" w:color="auto"/>
              <w:right w:val="single" w:sz="4" w:space="0" w:color="auto"/>
            </w:tcBorders>
            <w:vAlign w:val="center"/>
            <w:hideMark/>
          </w:tcPr>
          <w:p w14:paraId="36E46A30" w14:textId="77777777" w:rsidR="007D45CD" w:rsidRPr="003538F8" w:rsidRDefault="007D45CD" w:rsidP="00E224E9">
            <w:pPr>
              <w:spacing w:after="0"/>
              <w:rPr>
                <w:rFonts w:ascii="Times New Roman" w:hAnsi="Times New Roman"/>
              </w:rPr>
            </w:pPr>
            <w:r w:rsidRPr="003538F8">
              <w:rPr>
                <w:rFonts w:ascii="Times New Roman" w:hAnsi="Times New Roman"/>
              </w:rPr>
              <w:t>1</w:t>
            </w:r>
          </w:p>
        </w:tc>
        <w:tc>
          <w:tcPr>
            <w:tcW w:w="4305" w:type="dxa"/>
            <w:tcBorders>
              <w:top w:val="single" w:sz="4" w:space="0" w:color="auto"/>
              <w:left w:val="single" w:sz="4" w:space="0" w:color="auto"/>
              <w:bottom w:val="single" w:sz="4" w:space="0" w:color="auto"/>
              <w:right w:val="single" w:sz="4" w:space="0" w:color="auto"/>
            </w:tcBorders>
            <w:vAlign w:val="center"/>
            <w:hideMark/>
          </w:tcPr>
          <w:p w14:paraId="73CA72E6" w14:textId="77777777" w:rsidR="007D45CD" w:rsidRPr="00461612" w:rsidRDefault="007D45CD" w:rsidP="00E224E9">
            <w:pPr>
              <w:spacing w:after="0" w:line="240" w:lineRule="auto"/>
              <w:rPr>
                <w:rFonts w:ascii="Times New Roman" w:hAnsi="Times New Roman"/>
              </w:rPr>
            </w:pPr>
            <w:r w:rsidRPr="00461612">
              <w:rPr>
                <w:rFonts w:ascii="Times New Roman" w:hAnsi="Times New Roman"/>
              </w:rPr>
              <w:t>Общ конструктивен обем на ПСОВ</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8A6DBFD" w14:textId="77777777" w:rsidR="007D45CD" w:rsidRPr="00461612" w:rsidRDefault="007D45CD" w:rsidP="00E224E9">
            <w:pPr>
              <w:spacing w:after="0" w:line="240" w:lineRule="auto"/>
              <w:jc w:val="center"/>
              <w:rPr>
                <w:rFonts w:ascii="Times New Roman" w:hAnsi="Times New Roman"/>
              </w:rPr>
            </w:pPr>
            <w:r w:rsidRPr="00461612">
              <w:rPr>
                <w:rFonts w:ascii="Times New Roman" w:hAnsi="Times New Roman"/>
              </w:rPr>
              <w:t>5865</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4524B41" w14:textId="77777777" w:rsidR="007D45CD" w:rsidRPr="00461612" w:rsidRDefault="007D45CD" w:rsidP="00E224E9">
            <w:pPr>
              <w:spacing w:after="0" w:line="240" w:lineRule="auto"/>
              <w:jc w:val="center"/>
              <w:rPr>
                <w:rFonts w:ascii="Times New Roman" w:hAnsi="Times New Roman"/>
              </w:rPr>
            </w:pPr>
            <w:r w:rsidRPr="00461612">
              <w:rPr>
                <w:rFonts w:ascii="Times New Roman" w:hAnsi="Times New Roman"/>
              </w:rPr>
              <w:t>m</w:t>
            </w:r>
            <w:r w:rsidRPr="00461612">
              <w:rPr>
                <w:rFonts w:ascii="Times New Roman" w:hAnsi="Times New Roman"/>
                <w:vertAlign w:val="superscript"/>
              </w:rPr>
              <w:t>3</w:t>
            </w:r>
          </w:p>
        </w:tc>
      </w:tr>
      <w:tr w:rsidR="007D45CD" w14:paraId="61FFBC49" w14:textId="77777777" w:rsidTr="00E224E9">
        <w:trPr>
          <w:gridAfter w:val="1"/>
          <w:wAfter w:w="13" w:type="dxa"/>
          <w:trHeight w:val="227"/>
        </w:trPr>
        <w:tc>
          <w:tcPr>
            <w:tcW w:w="657" w:type="dxa"/>
            <w:tcBorders>
              <w:top w:val="single" w:sz="4" w:space="0" w:color="auto"/>
              <w:left w:val="single" w:sz="4" w:space="0" w:color="auto"/>
              <w:bottom w:val="single" w:sz="4" w:space="0" w:color="auto"/>
              <w:right w:val="single" w:sz="4" w:space="0" w:color="auto"/>
            </w:tcBorders>
            <w:vAlign w:val="center"/>
            <w:hideMark/>
          </w:tcPr>
          <w:p w14:paraId="5B4DE8B5" w14:textId="77777777" w:rsidR="007D45CD" w:rsidRPr="003538F8" w:rsidRDefault="007D45CD" w:rsidP="00E224E9">
            <w:pPr>
              <w:spacing w:after="0"/>
              <w:rPr>
                <w:rFonts w:ascii="Times New Roman" w:hAnsi="Times New Roman"/>
              </w:rPr>
            </w:pPr>
            <w:r w:rsidRPr="003538F8">
              <w:rPr>
                <w:rFonts w:ascii="Times New Roman" w:hAnsi="Times New Roman"/>
              </w:rPr>
              <w:t>2</w:t>
            </w:r>
          </w:p>
        </w:tc>
        <w:tc>
          <w:tcPr>
            <w:tcW w:w="4305" w:type="dxa"/>
            <w:tcBorders>
              <w:top w:val="single" w:sz="4" w:space="0" w:color="auto"/>
              <w:left w:val="single" w:sz="4" w:space="0" w:color="auto"/>
              <w:bottom w:val="single" w:sz="4" w:space="0" w:color="auto"/>
              <w:right w:val="single" w:sz="4" w:space="0" w:color="auto"/>
            </w:tcBorders>
            <w:vAlign w:val="center"/>
            <w:hideMark/>
          </w:tcPr>
          <w:p w14:paraId="56E544D0" w14:textId="77777777" w:rsidR="007D45CD" w:rsidRPr="00461612" w:rsidRDefault="007D45CD" w:rsidP="00E224E9">
            <w:pPr>
              <w:spacing w:after="0" w:line="240" w:lineRule="auto"/>
              <w:rPr>
                <w:rFonts w:ascii="Times New Roman" w:hAnsi="Times New Roman"/>
              </w:rPr>
            </w:pPr>
            <w:r w:rsidRPr="00461612">
              <w:rPr>
                <w:rFonts w:ascii="Times New Roman" w:hAnsi="Times New Roman"/>
              </w:rPr>
              <w:t>Общ обем продуцирани утайки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48DD055" w14:textId="77777777" w:rsidR="007D45CD" w:rsidRPr="00461612" w:rsidRDefault="007D45CD" w:rsidP="00E224E9">
            <w:pPr>
              <w:spacing w:after="0" w:line="240" w:lineRule="auto"/>
              <w:jc w:val="center"/>
              <w:rPr>
                <w:rFonts w:ascii="Times New Roman" w:hAnsi="Times New Roman"/>
              </w:rPr>
            </w:pPr>
            <w:r w:rsidRPr="00461612">
              <w:rPr>
                <w:rFonts w:ascii="Times New Roman" w:hAnsi="Times New Roman"/>
              </w:rPr>
              <w:t>3.30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3F7E0E84" w14:textId="77777777" w:rsidR="007D45CD" w:rsidRPr="00461612" w:rsidRDefault="007D45CD" w:rsidP="00E224E9">
            <w:pPr>
              <w:spacing w:after="0" w:line="240" w:lineRule="auto"/>
              <w:jc w:val="center"/>
              <w:rPr>
                <w:rFonts w:ascii="Times New Roman" w:hAnsi="Times New Roman"/>
              </w:rPr>
            </w:pPr>
            <w:r w:rsidRPr="00461612">
              <w:rPr>
                <w:rFonts w:ascii="Times New Roman" w:hAnsi="Times New Roman"/>
              </w:rPr>
              <w:t>m</w:t>
            </w:r>
            <w:r w:rsidRPr="00461612">
              <w:rPr>
                <w:rFonts w:ascii="Times New Roman" w:hAnsi="Times New Roman"/>
                <w:vertAlign w:val="superscript"/>
              </w:rPr>
              <w:t>3</w:t>
            </w:r>
            <w:r w:rsidRPr="00461612">
              <w:rPr>
                <w:rFonts w:ascii="Times New Roman" w:hAnsi="Times New Roman"/>
              </w:rPr>
              <w:t>/d</w:t>
            </w:r>
          </w:p>
        </w:tc>
      </w:tr>
      <w:tr w:rsidR="007D45CD" w14:paraId="5103F554" w14:textId="77777777" w:rsidTr="00E224E9">
        <w:trPr>
          <w:gridAfter w:val="1"/>
          <w:wAfter w:w="13" w:type="dxa"/>
          <w:trHeight w:val="227"/>
        </w:trPr>
        <w:tc>
          <w:tcPr>
            <w:tcW w:w="657" w:type="dxa"/>
            <w:tcBorders>
              <w:top w:val="single" w:sz="4" w:space="0" w:color="auto"/>
              <w:left w:val="single" w:sz="4" w:space="0" w:color="auto"/>
              <w:bottom w:val="single" w:sz="4" w:space="0" w:color="auto"/>
              <w:right w:val="single" w:sz="4" w:space="0" w:color="auto"/>
            </w:tcBorders>
            <w:vAlign w:val="center"/>
          </w:tcPr>
          <w:p w14:paraId="2AE730A9" w14:textId="77777777" w:rsidR="007D45CD" w:rsidRPr="003538F8" w:rsidRDefault="007D45CD" w:rsidP="00E224E9">
            <w:pPr>
              <w:spacing w:after="0"/>
              <w:rPr>
                <w:rFonts w:ascii="Times New Roman" w:hAnsi="Times New Roman"/>
              </w:rPr>
            </w:pPr>
          </w:p>
        </w:tc>
        <w:tc>
          <w:tcPr>
            <w:tcW w:w="4305" w:type="dxa"/>
            <w:tcBorders>
              <w:top w:val="single" w:sz="4" w:space="0" w:color="auto"/>
              <w:left w:val="single" w:sz="4" w:space="0" w:color="auto"/>
              <w:bottom w:val="single" w:sz="4" w:space="0" w:color="auto"/>
              <w:right w:val="single" w:sz="4" w:space="0" w:color="auto"/>
            </w:tcBorders>
            <w:vAlign w:val="center"/>
          </w:tcPr>
          <w:p w14:paraId="02428BB4" w14:textId="77777777" w:rsidR="007D45CD" w:rsidRPr="00461612" w:rsidRDefault="007D45CD" w:rsidP="00E224E9">
            <w:pPr>
              <w:spacing w:after="0" w:line="240" w:lineRule="auto"/>
              <w:rPr>
                <w:rFonts w:ascii="Times New Roman" w:hAnsi="Times New Roman"/>
              </w:rPr>
            </w:pPr>
            <w:r w:rsidRPr="00461612">
              <w:rPr>
                <w:rFonts w:ascii="Times New Roman" w:hAnsi="Times New Roman"/>
              </w:rPr>
              <w:t>Разход на електроенергия</w:t>
            </w:r>
          </w:p>
        </w:tc>
        <w:tc>
          <w:tcPr>
            <w:tcW w:w="2126" w:type="dxa"/>
            <w:tcBorders>
              <w:top w:val="single" w:sz="4" w:space="0" w:color="auto"/>
              <w:left w:val="single" w:sz="4" w:space="0" w:color="auto"/>
              <w:bottom w:val="single" w:sz="4" w:space="0" w:color="auto"/>
              <w:right w:val="single" w:sz="4" w:space="0" w:color="auto"/>
            </w:tcBorders>
            <w:vAlign w:val="center"/>
          </w:tcPr>
          <w:p w14:paraId="4DF636BB" w14:textId="77777777" w:rsidR="007D45CD" w:rsidRPr="00461612" w:rsidRDefault="007D45CD" w:rsidP="00E224E9">
            <w:pPr>
              <w:spacing w:after="0" w:line="240" w:lineRule="auto"/>
              <w:jc w:val="center"/>
              <w:rPr>
                <w:rFonts w:ascii="Times New Roman" w:hAnsi="Times New Roman"/>
              </w:rPr>
            </w:pPr>
            <w:r w:rsidRPr="00461612">
              <w:rPr>
                <w:rFonts w:ascii="Times New Roman" w:hAnsi="Times New Roman"/>
              </w:rPr>
              <w:t>389 008</w:t>
            </w:r>
          </w:p>
        </w:tc>
        <w:tc>
          <w:tcPr>
            <w:tcW w:w="1557" w:type="dxa"/>
            <w:tcBorders>
              <w:top w:val="single" w:sz="4" w:space="0" w:color="auto"/>
              <w:left w:val="single" w:sz="4" w:space="0" w:color="auto"/>
              <w:bottom w:val="single" w:sz="4" w:space="0" w:color="auto"/>
              <w:right w:val="single" w:sz="4" w:space="0" w:color="auto"/>
            </w:tcBorders>
            <w:vAlign w:val="center"/>
          </w:tcPr>
          <w:p w14:paraId="799E8291" w14:textId="77777777" w:rsidR="007D45CD" w:rsidRPr="00461612" w:rsidRDefault="007D45CD" w:rsidP="00E224E9">
            <w:pPr>
              <w:spacing w:after="0" w:line="240" w:lineRule="auto"/>
              <w:jc w:val="center"/>
              <w:rPr>
                <w:rFonts w:ascii="Times New Roman" w:hAnsi="Times New Roman"/>
              </w:rPr>
            </w:pPr>
            <w:r w:rsidRPr="00461612">
              <w:rPr>
                <w:rFonts w:ascii="Times New Roman" w:hAnsi="Times New Roman"/>
              </w:rPr>
              <w:t>BGN/a</w:t>
            </w:r>
          </w:p>
        </w:tc>
      </w:tr>
      <w:tr w:rsidR="007D45CD" w14:paraId="10CF4E1E" w14:textId="77777777" w:rsidTr="00E224E9">
        <w:trPr>
          <w:gridAfter w:val="1"/>
          <w:wAfter w:w="13" w:type="dxa"/>
          <w:trHeight w:val="227"/>
        </w:trPr>
        <w:tc>
          <w:tcPr>
            <w:tcW w:w="657" w:type="dxa"/>
            <w:tcBorders>
              <w:top w:val="single" w:sz="4" w:space="0" w:color="auto"/>
              <w:left w:val="single" w:sz="4" w:space="0" w:color="auto"/>
              <w:bottom w:val="single" w:sz="4" w:space="0" w:color="auto"/>
              <w:right w:val="single" w:sz="4" w:space="0" w:color="auto"/>
            </w:tcBorders>
            <w:vAlign w:val="center"/>
          </w:tcPr>
          <w:p w14:paraId="1FE76CB6" w14:textId="77777777" w:rsidR="007D45CD" w:rsidRPr="003538F8" w:rsidRDefault="007D45CD" w:rsidP="00E224E9">
            <w:pPr>
              <w:spacing w:after="0"/>
              <w:rPr>
                <w:rFonts w:ascii="Times New Roman" w:hAnsi="Times New Roman"/>
              </w:rPr>
            </w:pPr>
          </w:p>
        </w:tc>
        <w:tc>
          <w:tcPr>
            <w:tcW w:w="4305" w:type="dxa"/>
            <w:tcBorders>
              <w:top w:val="single" w:sz="4" w:space="0" w:color="auto"/>
              <w:left w:val="single" w:sz="4" w:space="0" w:color="auto"/>
              <w:bottom w:val="single" w:sz="4" w:space="0" w:color="auto"/>
              <w:right w:val="single" w:sz="4" w:space="0" w:color="auto"/>
            </w:tcBorders>
            <w:vAlign w:val="center"/>
          </w:tcPr>
          <w:p w14:paraId="0C4249C1" w14:textId="77777777" w:rsidR="007D45CD" w:rsidRPr="00461612" w:rsidRDefault="007D45CD" w:rsidP="00E224E9">
            <w:pPr>
              <w:spacing w:after="0" w:line="240" w:lineRule="auto"/>
              <w:rPr>
                <w:rFonts w:ascii="Times New Roman" w:hAnsi="Times New Roman"/>
              </w:rPr>
            </w:pPr>
            <w:r w:rsidRPr="00461612">
              <w:rPr>
                <w:rFonts w:ascii="Times New Roman" w:hAnsi="Times New Roman"/>
              </w:rPr>
              <w:t>Въглеродни емисии</w:t>
            </w:r>
          </w:p>
        </w:tc>
        <w:tc>
          <w:tcPr>
            <w:tcW w:w="2126" w:type="dxa"/>
            <w:tcBorders>
              <w:top w:val="single" w:sz="4" w:space="0" w:color="auto"/>
              <w:left w:val="single" w:sz="4" w:space="0" w:color="auto"/>
              <w:bottom w:val="single" w:sz="4" w:space="0" w:color="auto"/>
              <w:right w:val="single" w:sz="4" w:space="0" w:color="auto"/>
            </w:tcBorders>
            <w:vAlign w:val="center"/>
          </w:tcPr>
          <w:p w14:paraId="6614171A" w14:textId="77777777" w:rsidR="007D45CD" w:rsidRPr="00461612" w:rsidRDefault="007D45CD" w:rsidP="00E224E9">
            <w:pPr>
              <w:spacing w:after="0" w:line="240" w:lineRule="auto"/>
              <w:jc w:val="center"/>
              <w:rPr>
                <w:rFonts w:ascii="Times New Roman" w:hAnsi="Times New Roman"/>
              </w:rPr>
            </w:pPr>
            <w:r w:rsidRPr="00461612">
              <w:rPr>
                <w:rFonts w:ascii="Times New Roman" w:hAnsi="Times New Roman"/>
              </w:rPr>
              <w:t>425 749</w:t>
            </w:r>
          </w:p>
        </w:tc>
        <w:tc>
          <w:tcPr>
            <w:tcW w:w="1557" w:type="dxa"/>
            <w:tcBorders>
              <w:top w:val="single" w:sz="4" w:space="0" w:color="auto"/>
              <w:left w:val="single" w:sz="4" w:space="0" w:color="auto"/>
              <w:bottom w:val="single" w:sz="4" w:space="0" w:color="auto"/>
              <w:right w:val="single" w:sz="4" w:space="0" w:color="auto"/>
            </w:tcBorders>
            <w:vAlign w:val="center"/>
          </w:tcPr>
          <w:p w14:paraId="2BC71DCF" w14:textId="77777777" w:rsidR="007D45CD" w:rsidRPr="00461612" w:rsidRDefault="007D45CD" w:rsidP="00E224E9">
            <w:pPr>
              <w:spacing w:after="0" w:line="240" w:lineRule="auto"/>
              <w:jc w:val="center"/>
              <w:rPr>
                <w:rFonts w:ascii="Times New Roman" w:hAnsi="Times New Roman"/>
              </w:rPr>
            </w:pPr>
            <w:r w:rsidRPr="00461612">
              <w:rPr>
                <w:rFonts w:ascii="Times New Roman" w:hAnsi="Times New Roman"/>
              </w:rPr>
              <w:t>kgCO</w:t>
            </w:r>
            <w:r w:rsidRPr="00461612">
              <w:rPr>
                <w:rFonts w:ascii="Times New Roman" w:hAnsi="Times New Roman"/>
                <w:vertAlign w:val="subscript"/>
              </w:rPr>
              <w:t>2</w:t>
            </w:r>
            <w:r w:rsidRPr="00461612">
              <w:rPr>
                <w:rFonts w:ascii="Times New Roman" w:hAnsi="Times New Roman"/>
              </w:rPr>
              <w:t>/a</w:t>
            </w:r>
          </w:p>
        </w:tc>
      </w:tr>
    </w:tbl>
    <w:p w14:paraId="0534DE0B" w14:textId="57BA10D8" w:rsidR="00D902EC" w:rsidRDefault="00D902EC" w:rsidP="00D902EC">
      <w:pPr>
        <w:tabs>
          <w:tab w:val="left" w:pos="709"/>
          <w:tab w:val="left" w:pos="1134"/>
        </w:tabs>
        <w:spacing w:after="0" w:line="360" w:lineRule="auto"/>
        <w:jc w:val="both"/>
        <w:rPr>
          <w:rFonts w:ascii="Times New Roman" w:eastAsia="TimesNewRomanPSMT" w:hAnsi="Times New Roman"/>
          <w:noProof/>
          <w:sz w:val="24"/>
          <w:szCs w:val="24"/>
        </w:rPr>
      </w:pPr>
    </w:p>
    <w:p w14:paraId="6356E099" w14:textId="77777777" w:rsidR="00145D3A" w:rsidRPr="004C6B69" w:rsidRDefault="00145D3A" w:rsidP="00145D3A">
      <w:pPr>
        <w:spacing w:after="0" w:line="360" w:lineRule="auto"/>
        <w:ind w:firstLine="720"/>
        <w:jc w:val="both"/>
        <w:rPr>
          <w:rFonts w:ascii="Times New Roman" w:eastAsia="Times New Roman" w:hAnsi="Times New Roman"/>
          <w:noProof/>
          <w:sz w:val="24"/>
          <w:szCs w:val="24"/>
        </w:rPr>
      </w:pPr>
      <w:r w:rsidRPr="0072524C">
        <w:rPr>
          <w:rFonts w:ascii="Times New Roman" w:eastAsia="Times New Roman" w:hAnsi="Times New Roman"/>
          <w:i/>
          <w:noProof/>
          <w:sz w:val="24"/>
          <w:szCs w:val="24"/>
          <w:u w:val="single"/>
        </w:rPr>
        <w:t>Водоснабдяване</w:t>
      </w:r>
      <w:r w:rsidRPr="007D45CD">
        <w:rPr>
          <w:rFonts w:ascii="Times New Roman" w:eastAsia="Times New Roman" w:hAnsi="Times New Roman"/>
          <w:i/>
          <w:noProof/>
          <w:sz w:val="24"/>
          <w:szCs w:val="24"/>
        </w:rPr>
        <w:t xml:space="preserve"> - </w:t>
      </w:r>
      <w:r w:rsidRPr="004C6B69">
        <w:rPr>
          <w:rFonts w:ascii="Times New Roman" w:eastAsia="Times New Roman" w:hAnsi="Times New Roman"/>
          <w:noProof/>
          <w:sz w:val="24"/>
          <w:szCs w:val="24"/>
        </w:rPr>
        <w:t xml:space="preserve">Захранването на площадката е предвидено да се осъществи чрез съществуващия в момента водопровод, който захранва съществуващата ПСОВ, собственост на „Чугунолеене” АД. </w:t>
      </w:r>
    </w:p>
    <w:p w14:paraId="16F32E2B" w14:textId="52C98F62" w:rsidR="00145D3A" w:rsidRDefault="00145D3A" w:rsidP="00145D3A">
      <w:pPr>
        <w:spacing w:after="0" w:line="360" w:lineRule="auto"/>
        <w:ind w:firstLine="720"/>
        <w:jc w:val="both"/>
        <w:rPr>
          <w:rFonts w:ascii="Times New Roman" w:eastAsia="Times New Roman" w:hAnsi="Times New Roman"/>
          <w:noProof/>
          <w:sz w:val="24"/>
          <w:szCs w:val="24"/>
        </w:rPr>
      </w:pPr>
      <w:r w:rsidRPr="0072524C">
        <w:rPr>
          <w:rFonts w:ascii="Times New Roman" w:eastAsia="Times New Roman" w:hAnsi="Times New Roman"/>
          <w:i/>
          <w:noProof/>
          <w:sz w:val="24"/>
          <w:szCs w:val="24"/>
          <w:u w:val="single"/>
        </w:rPr>
        <w:t>Ел. Захранване</w:t>
      </w:r>
      <w:r w:rsidRPr="007D45CD">
        <w:rPr>
          <w:rFonts w:ascii="Times New Roman" w:eastAsia="Times New Roman" w:hAnsi="Times New Roman"/>
          <w:i/>
          <w:noProof/>
          <w:sz w:val="24"/>
          <w:szCs w:val="24"/>
        </w:rPr>
        <w:t xml:space="preserve"> - </w:t>
      </w:r>
      <w:r w:rsidRPr="004C6B69">
        <w:rPr>
          <w:rFonts w:ascii="Times New Roman" w:eastAsia="Times New Roman" w:hAnsi="Times New Roman"/>
          <w:noProof/>
          <w:sz w:val="24"/>
          <w:szCs w:val="24"/>
        </w:rPr>
        <w:t>За захранване на станцията ще се изгради нов трафопост, разположен на границата на собственост към уличната регулационна линия на имота. Резервно ел. захранване е предвидено с дизел генератор. Захранването ще се осъществи от 20kV въздушен електропровод Димитър Милчев.</w:t>
      </w:r>
    </w:p>
    <w:p w14:paraId="198E8044" w14:textId="4B9BD7C7" w:rsidR="00145D3A" w:rsidRDefault="00145D3A" w:rsidP="00145D3A">
      <w:pPr>
        <w:spacing w:after="0" w:line="360" w:lineRule="auto"/>
        <w:ind w:firstLine="720"/>
        <w:jc w:val="both"/>
        <w:rPr>
          <w:rFonts w:ascii="Times New Roman" w:hAnsi="Times New Roman"/>
          <w:noProof/>
          <w:sz w:val="24"/>
          <w:szCs w:val="24"/>
        </w:rPr>
      </w:pPr>
      <w:r>
        <w:rPr>
          <w:rFonts w:ascii="Times New Roman" w:hAnsi="Times New Roman"/>
          <w:noProof/>
          <w:sz w:val="24"/>
          <w:szCs w:val="24"/>
        </w:rPr>
        <w:t>За реализиране на инвестиционното намерение няма необходимост от изграждане на нова техническа инфраструктура.</w:t>
      </w:r>
    </w:p>
    <w:p w14:paraId="1299ABEC" w14:textId="2F551E6F" w:rsidR="00145D3A" w:rsidRDefault="00145D3A" w:rsidP="00145D3A">
      <w:pPr>
        <w:spacing w:after="0" w:line="360" w:lineRule="auto"/>
        <w:ind w:firstLine="720"/>
        <w:jc w:val="both"/>
        <w:rPr>
          <w:rFonts w:ascii="Times New Roman" w:hAnsi="Times New Roman"/>
          <w:noProof/>
          <w:sz w:val="24"/>
          <w:szCs w:val="24"/>
        </w:rPr>
      </w:pPr>
      <w:r>
        <w:rPr>
          <w:rFonts w:ascii="Times New Roman" w:hAnsi="Times New Roman"/>
          <w:noProof/>
          <w:sz w:val="24"/>
          <w:szCs w:val="24"/>
        </w:rPr>
        <w:t>При извършване на строителството няма да се използва взрив.</w:t>
      </w:r>
    </w:p>
    <w:p w14:paraId="6F7D5BDE" w14:textId="77777777" w:rsidR="00145D3A" w:rsidRPr="00D902EC" w:rsidRDefault="00145D3A" w:rsidP="00145D3A">
      <w:pPr>
        <w:spacing w:after="0" w:line="360" w:lineRule="auto"/>
        <w:ind w:firstLine="720"/>
        <w:jc w:val="both"/>
        <w:rPr>
          <w:rFonts w:ascii="Times New Roman" w:eastAsia="TimesNewRomanPSMT" w:hAnsi="Times New Roman"/>
          <w:noProof/>
          <w:sz w:val="24"/>
          <w:szCs w:val="24"/>
        </w:rPr>
      </w:pPr>
    </w:p>
    <w:p w14:paraId="2995DB97" w14:textId="5F7E0911" w:rsidR="00D902EC" w:rsidRDefault="00D902EC" w:rsidP="00DB6938">
      <w:pPr>
        <w:pStyle w:val="a9"/>
        <w:numPr>
          <w:ilvl w:val="0"/>
          <w:numId w:val="35"/>
        </w:numPr>
        <w:tabs>
          <w:tab w:val="left" w:pos="709"/>
          <w:tab w:val="left" w:pos="1134"/>
        </w:tabs>
        <w:spacing w:after="120" w:line="360" w:lineRule="auto"/>
        <w:ind w:left="0" w:firstLine="709"/>
        <w:jc w:val="both"/>
        <w:rPr>
          <w:rFonts w:ascii="Times New Roman" w:eastAsia="TimesNewRomanPSMT" w:hAnsi="Times New Roman"/>
          <w:b/>
          <w:noProof/>
          <w:sz w:val="24"/>
          <w:szCs w:val="24"/>
          <w:u w:val="single"/>
        </w:rPr>
      </w:pPr>
      <w:r w:rsidRPr="00D902EC">
        <w:rPr>
          <w:rFonts w:ascii="Times New Roman" w:eastAsia="TimesNewRomanPSMT" w:hAnsi="Times New Roman"/>
          <w:b/>
          <w:noProof/>
          <w:sz w:val="24"/>
          <w:szCs w:val="24"/>
          <w:u w:val="single"/>
        </w:rPr>
        <w:t>КОСТИНБРОД</w:t>
      </w:r>
    </w:p>
    <w:p w14:paraId="012EB429" w14:textId="184F6045" w:rsidR="00D902EC" w:rsidRDefault="00D902EC" w:rsidP="00D902EC">
      <w:pPr>
        <w:tabs>
          <w:tab w:val="left" w:pos="709"/>
          <w:tab w:val="left" w:pos="1134"/>
        </w:tabs>
        <w:spacing w:after="0" w:line="360" w:lineRule="auto"/>
        <w:jc w:val="both"/>
        <w:rPr>
          <w:rFonts w:ascii="Times New Roman" w:eastAsia="TimesNewRomanPSMT" w:hAnsi="Times New Roman"/>
          <w:b/>
          <w:noProof/>
          <w:sz w:val="24"/>
          <w:szCs w:val="24"/>
          <w:u w:val="single"/>
        </w:rPr>
      </w:pPr>
      <w:r>
        <w:rPr>
          <w:rFonts w:ascii="Times New Roman" w:hAnsi="Times New Roman"/>
          <w:b/>
          <w:i/>
          <w:sz w:val="24"/>
          <w:szCs w:val="24"/>
        </w:rPr>
        <w:tab/>
      </w:r>
      <w:r w:rsidRPr="00A320B9">
        <w:rPr>
          <w:rFonts w:ascii="Times New Roman" w:hAnsi="Times New Roman"/>
          <w:b/>
          <w:i/>
          <w:sz w:val="24"/>
          <w:szCs w:val="24"/>
        </w:rPr>
        <w:t xml:space="preserve">Компонент </w:t>
      </w:r>
      <w:r w:rsidRPr="001C66DD">
        <w:rPr>
          <w:rFonts w:ascii="Times New Roman" w:hAnsi="Times New Roman"/>
          <w:b/>
          <w:i/>
          <w:sz w:val="24"/>
          <w:szCs w:val="24"/>
        </w:rPr>
        <w:t>водоснабдяване:</w:t>
      </w:r>
    </w:p>
    <w:p w14:paraId="635DBAF0" w14:textId="2F8FF4A0" w:rsidR="00D902EC" w:rsidRDefault="00F953C4" w:rsidP="00D902EC">
      <w:pPr>
        <w:tabs>
          <w:tab w:val="left" w:pos="709"/>
          <w:tab w:val="left" w:pos="1134"/>
        </w:tabs>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ab/>
        <w:t>Реконструкция на разпределителната мрежа на кв. Маслово и кв. Шияковци</w:t>
      </w:r>
    </w:p>
    <w:p w14:paraId="55007990" w14:textId="488B16C2" w:rsidR="00CB0917" w:rsidRDefault="00CB0917" w:rsidP="00F953C4">
      <w:pPr>
        <w:spacing w:after="0" w:line="360" w:lineRule="auto"/>
        <w:ind w:firstLine="720"/>
        <w:jc w:val="both"/>
        <w:rPr>
          <w:rFonts w:ascii="Times New Roman" w:hAnsi="Times New Roman"/>
          <w:sz w:val="24"/>
          <w:szCs w:val="24"/>
        </w:rPr>
      </w:pPr>
      <w:r>
        <w:rPr>
          <w:rFonts w:ascii="Times New Roman" w:hAnsi="Times New Roman"/>
          <w:noProof/>
          <w:sz w:val="24"/>
          <w:szCs w:val="24"/>
        </w:rPr>
        <w:t xml:space="preserve">Инвестистиционното намерение предвижда </w:t>
      </w:r>
      <w:r w:rsidRPr="00971294">
        <w:rPr>
          <w:rFonts w:ascii="Times New Roman" w:hAnsi="Times New Roman"/>
          <w:noProof/>
          <w:sz w:val="24"/>
          <w:szCs w:val="24"/>
        </w:rPr>
        <w:t>реконструкция на част от разпределителна мрежа на гр. Костинброд – квартали Маслово и Шияковци, съпътстваща изграждането на нова и реконструкцията на съществуваща канализация</w:t>
      </w:r>
      <w:r>
        <w:rPr>
          <w:rFonts w:ascii="Times New Roman" w:hAnsi="Times New Roman"/>
          <w:noProof/>
          <w:sz w:val="24"/>
          <w:szCs w:val="24"/>
        </w:rPr>
        <w:t>.</w:t>
      </w:r>
    </w:p>
    <w:p w14:paraId="1ADE69F4" w14:textId="77777777" w:rsidR="00CB0917" w:rsidRPr="00971294" w:rsidRDefault="00CB0917" w:rsidP="00CB0917">
      <w:pPr>
        <w:spacing w:after="0" w:line="360" w:lineRule="auto"/>
        <w:ind w:firstLine="720"/>
        <w:jc w:val="both"/>
        <w:rPr>
          <w:rFonts w:ascii="Times New Roman" w:hAnsi="Times New Roman"/>
          <w:noProof/>
          <w:sz w:val="24"/>
          <w:szCs w:val="24"/>
        </w:rPr>
      </w:pPr>
      <w:r w:rsidRPr="00971294">
        <w:rPr>
          <w:rFonts w:ascii="Times New Roman" w:hAnsi="Times New Roman"/>
          <w:noProof/>
          <w:sz w:val="24"/>
          <w:szCs w:val="24"/>
        </w:rPr>
        <w:t>От помпена станция „Маслово“ чрез два тласкателя се снабдява мрежата на кв. Маслово и кв. Шияковци след което и централната част на гр. Костинброд. Тласкателят преминаващ през кв. Маслово е подменен през 2016 година и е в добро състояние. Тласкателят преминаващ през кв. Шияковци е от стоманени тръби с диаметър 219мм и е предвиден за реконструкция (виж горната точка).</w:t>
      </w:r>
    </w:p>
    <w:p w14:paraId="7066A865" w14:textId="022A8D86" w:rsidR="00CB0917" w:rsidRDefault="00CB0917" w:rsidP="00F953C4">
      <w:pPr>
        <w:spacing w:after="0" w:line="360" w:lineRule="auto"/>
        <w:ind w:firstLine="720"/>
        <w:jc w:val="both"/>
        <w:rPr>
          <w:rFonts w:ascii="Times New Roman" w:hAnsi="Times New Roman"/>
          <w:sz w:val="24"/>
          <w:szCs w:val="24"/>
        </w:rPr>
      </w:pPr>
      <w:r w:rsidRPr="00971294">
        <w:rPr>
          <w:rFonts w:ascii="Times New Roman" w:hAnsi="Times New Roman"/>
          <w:noProof/>
          <w:sz w:val="24"/>
          <w:szCs w:val="24"/>
        </w:rPr>
        <w:t>В двата квартала са обособени самостоятелни ДМА зони</w:t>
      </w:r>
      <w:r>
        <w:rPr>
          <w:rFonts w:ascii="Times New Roman" w:hAnsi="Times New Roman"/>
          <w:noProof/>
          <w:sz w:val="24"/>
          <w:szCs w:val="24"/>
        </w:rPr>
        <w:t>.</w:t>
      </w:r>
    </w:p>
    <w:p w14:paraId="08DEABD5" w14:textId="47B7C753" w:rsidR="00F953C4" w:rsidRPr="00971294" w:rsidRDefault="00F953C4" w:rsidP="00F953C4">
      <w:pPr>
        <w:spacing w:after="0" w:line="360" w:lineRule="auto"/>
        <w:ind w:firstLine="720"/>
        <w:jc w:val="both"/>
        <w:rPr>
          <w:rFonts w:ascii="Times New Roman" w:hAnsi="Times New Roman"/>
          <w:sz w:val="24"/>
          <w:szCs w:val="24"/>
        </w:rPr>
      </w:pPr>
      <w:r w:rsidRPr="00971294">
        <w:rPr>
          <w:rFonts w:ascii="Times New Roman" w:hAnsi="Times New Roman"/>
          <w:sz w:val="24"/>
          <w:szCs w:val="24"/>
        </w:rPr>
        <w:t>Общата дължина предвидена за реконструкция е 15 234,68 м.</w:t>
      </w:r>
    </w:p>
    <w:p w14:paraId="6172CD4A" w14:textId="77777777" w:rsidR="00F953C4" w:rsidRPr="00E572EA" w:rsidRDefault="00F953C4" w:rsidP="00F953C4">
      <w:pPr>
        <w:ind w:firstLine="720"/>
        <w:rPr>
          <w:rFonts w:ascii="Times New Roman" w:hAnsi="Times New Roman"/>
          <w:sz w:val="24"/>
          <w:szCs w:val="24"/>
        </w:rPr>
      </w:pPr>
      <w:r w:rsidRPr="00E572EA">
        <w:rPr>
          <w:rFonts w:ascii="Times New Roman" w:hAnsi="Times New Roman"/>
          <w:b/>
          <w:sz w:val="24"/>
          <w:szCs w:val="24"/>
        </w:rPr>
        <w:t>Технически параметри:</w:t>
      </w:r>
    </w:p>
    <w:p w14:paraId="0C3A7198" w14:textId="00740680" w:rsidR="00F953C4" w:rsidRPr="00E572EA" w:rsidRDefault="00F953C4" w:rsidP="00135BEE">
      <w:pPr>
        <w:pStyle w:val="Tablici"/>
        <w:rPr>
          <w:noProof/>
        </w:rPr>
      </w:pPr>
      <w:r w:rsidRPr="00E572EA">
        <w:rPr>
          <w:noProof/>
        </w:rPr>
        <w:t xml:space="preserve">Технически характеристики на инвестиционното намерение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6"/>
        <w:gridCol w:w="1218"/>
        <w:gridCol w:w="3007"/>
        <w:gridCol w:w="1815"/>
      </w:tblGrid>
      <w:tr w:rsidR="00F953C4" w:rsidRPr="00FB3732" w14:paraId="1BC32274" w14:textId="77777777" w:rsidTr="00E224E9">
        <w:trPr>
          <w:jc w:val="center"/>
        </w:trPr>
        <w:tc>
          <w:tcPr>
            <w:tcW w:w="1786" w:type="pct"/>
            <w:shd w:val="clear" w:color="auto" w:fill="ACB9CA" w:themeFill="text2" w:themeFillTint="66"/>
            <w:noWrap/>
            <w:vAlign w:val="center"/>
            <w:hideMark/>
          </w:tcPr>
          <w:p w14:paraId="3924824D" w14:textId="77777777" w:rsidR="00F953C4" w:rsidRPr="00E572EA" w:rsidRDefault="00F953C4" w:rsidP="00E224E9">
            <w:pPr>
              <w:spacing w:after="0" w:line="240" w:lineRule="auto"/>
              <w:jc w:val="center"/>
              <w:rPr>
                <w:rFonts w:ascii="Times New Roman" w:eastAsia="Times New Roman" w:hAnsi="Times New Roman"/>
                <w:bCs/>
                <w:color w:val="000000"/>
                <w:sz w:val="20"/>
                <w:szCs w:val="20"/>
                <w:lang w:eastAsia="bg-BG"/>
              </w:rPr>
            </w:pPr>
            <w:r w:rsidRPr="00E572EA">
              <w:rPr>
                <w:rFonts w:ascii="Times New Roman" w:eastAsia="Times New Roman" w:hAnsi="Times New Roman"/>
                <w:bCs/>
                <w:color w:val="000000"/>
                <w:sz w:val="20"/>
                <w:szCs w:val="20"/>
                <w:lang w:eastAsia="bg-BG"/>
              </w:rPr>
              <w:t>Мрежа</w:t>
            </w:r>
          </w:p>
        </w:tc>
        <w:tc>
          <w:tcPr>
            <w:tcW w:w="648" w:type="pct"/>
            <w:shd w:val="clear" w:color="auto" w:fill="ACB9CA" w:themeFill="text2" w:themeFillTint="66"/>
            <w:noWrap/>
            <w:vAlign w:val="center"/>
            <w:hideMark/>
          </w:tcPr>
          <w:p w14:paraId="48A792A6" w14:textId="77777777" w:rsidR="00F953C4" w:rsidRPr="00E572EA" w:rsidRDefault="00F953C4" w:rsidP="00E224E9">
            <w:pPr>
              <w:spacing w:after="0" w:line="240" w:lineRule="auto"/>
              <w:jc w:val="center"/>
              <w:rPr>
                <w:rFonts w:ascii="Times New Roman" w:eastAsia="Times New Roman" w:hAnsi="Times New Roman"/>
                <w:bCs/>
                <w:color w:val="000000"/>
                <w:sz w:val="20"/>
                <w:szCs w:val="20"/>
                <w:lang w:eastAsia="bg-BG"/>
              </w:rPr>
            </w:pPr>
            <w:r w:rsidRPr="00E572EA">
              <w:rPr>
                <w:rFonts w:ascii="Times New Roman" w:eastAsia="Times New Roman" w:hAnsi="Times New Roman"/>
                <w:bCs/>
                <w:color w:val="000000"/>
                <w:sz w:val="20"/>
                <w:szCs w:val="20"/>
                <w:lang w:eastAsia="bg-BG"/>
              </w:rPr>
              <w:t>DN,</w:t>
            </w:r>
            <w:r>
              <w:rPr>
                <w:rFonts w:ascii="Times New Roman" w:eastAsia="Times New Roman" w:hAnsi="Times New Roman"/>
                <w:bCs/>
                <w:color w:val="000000"/>
                <w:sz w:val="20"/>
                <w:szCs w:val="20"/>
                <w:lang w:eastAsia="bg-BG"/>
              </w:rPr>
              <w:t xml:space="preserve"> </w:t>
            </w:r>
            <w:r w:rsidRPr="00E572EA">
              <w:rPr>
                <w:rFonts w:ascii="Times New Roman" w:eastAsia="Times New Roman" w:hAnsi="Times New Roman"/>
                <w:bCs/>
                <w:color w:val="000000"/>
                <w:sz w:val="20"/>
                <w:szCs w:val="20"/>
                <w:lang w:eastAsia="bg-BG"/>
              </w:rPr>
              <w:t>mm</w:t>
            </w:r>
          </w:p>
        </w:tc>
        <w:tc>
          <w:tcPr>
            <w:tcW w:w="1600" w:type="pct"/>
            <w:shd w:val="clear" w:color="auto" w:fill="ACB9CA" w:themeFill="text2" w:themeFillTint="66"/>
            <w:vAlign w:val="center"/>
            <w:hideMark/>
          </w:tcPr>
          <w:p w14:paraId="5FB1B981" w14:textId="77777777" w:rsidR="00F953C4" w:rsidRPr="00E572EA" w:rsidRDefault="00F953C4" w:rsidP="00E224E9">
            <w:pPr>
              <w:spacing w:after="0" w:line="240" w:lineRule="auto"/>
              <w:jc w:val="center"/>
              <w:rPr>
                <w:rFonts w:ascii="Times New Roman" w:eastAsia="Times New Roman" w:hAnsi="Times New Roman"/>
                <w:bCs/>
                <w:color w:val="000000"/>
                <w:sz w:val="20"/>
                <w:szCs w:val="20"/>
                <w:lang w:eastAsia="bg-BG"/>
              </w:rPr>
            </w:pPr>
            <w:r w:rsidRPr="00E572EA">
              <w:rPr>
                <w:rFonts w:ascii="Times New Roman" w:eastAsia="Times New Roman" w:hAnsi="Times New Roman"/>
                <w:bCs/>
                <w:color w:val="000000"/>
                <w:sz w:val="20"/>
                <w:szCs w:val="20"/>
                <w:lang w:eastAsia="bg-BG"/>
              </w:rPr>
              <w:t>Материал на тръбите</w:t>
            </w:r>
          </w:p>
        </w:tc>
        <w:tc>
          <w:tcPr>
            <w:tcW w:w="966" w:type="pct"/>
            <w:shd w:val="clear" w:color="auto" w:fill="ACB9CA" w:themeFill="text2" w:themeFillTint="66"/>
            <w:vAlign w:val="center"/>
            <w:hideMark/>
          </w:tcPr>
          <w:p w14:paraId="4026637A" w14:textId="77777777" w:rsidR="00F953C4" w:rsidRPr="00E572EA" w:rsidRDefault="00F953C4" w:rsidP="00E224E9">
            <w:pPr>
              <w:spacing w:after="0" w:line="240" w:lineRule="auto"/>
              <w:jc w:val="center"/>
              <w:rPr>
                <w:rFonts w:ascii="Times New Roman" w:eastAsia="Times New Roman" w:hAnsi="Times New Roman"/>
                <w:bCs/>
                <w:color w:val="000000"/>
                <w:sz w:val="20"/>
                <w:szCs w:val="20"/>
                <w:lang w:eastAsia="bg-BG"/>
              </w:rPr>
            </w:pPr>
            <w:r w:rsidRPr="00E572EA">
              <w:rPr>
                <w:rFonts w:ascii="Times New Roman" w:eastAsia="Times New Roman" w:hAnsi="Times New Roman"/>
                <w:bCs/>
                <w:color w:val="000000"/>
                <w:sz w:val="20"/>
                <w:szCs w:val="20"/>
                <w:lang w:eastAsia="bg-BG"/>
              </w:rPr>
              <w:t>Дължина, m</w:t>
            </w:r>
          </w:p>
        </w:tc>
      </w:tr>
      <w:tr w:rsidR="00F953C4" w:rsidRPr="00FB3732" w14:paraId="6BDAC45C" w14:textId="77777777" w:rsidTr="00E224E9">
        <w:trPr>
          <w:jc w:val="center"/>
        </w:trPr>
        <w:tc>
          <w:tcPr>
            <w:tcW w:w="1786" w:type="pct"/>
            <w:vMerge w:val="restart"/>
            <w:shd w:val="clear" w:color="auto" w:fill="auto"/>
            <w:vAlign w:val="center"/>
            <w:hideMark/>
          </w:tcPr>
          <w:p w14:paraId="280D7B88" w14:textId="77777777" w:rsidR="00F953C4" w:rsidRPr="00E572EA" w:rsidRDefault="00F953C4" w:rsidP="00E224E9">
            <w:pPr>
              <w:spacing w:after="0" w:line="240" w:lineRule="auto"/>
              <w:jc w:val="center"/>
              <w:rPr>
                <w:rFonts w:ascii="Times New Roman" w:eastAsia="Times New Roman" w:hAnsi="Times New Roman"/>
                <w:color w:val="000000"/>
                <w:sz w:val="20"/>
                <w:szCs w:val="20"/>
                <w:lang w:eastAsia="bg-BG"/>
              </w:rPr>
            </w:pPr>
            <w:r w:rsidRPr="00E572EA">
              <w:rPr>
                <w:rFonts w:ascii="Times New Roman" w:eastAsia="Times New Roman" w:hAnsi="Times New Roman"/>
                <w:color w:val="000000"/>
                <w:sz w:val="20"/>
                <w:szCs w:val="20"/>
                <w:lang w:eastAsia="bg-BG"/>
              </w:rPr>
              <w:t>Разпределителна мрежа</w:t>
            </w:r>
          </w:p>
        </w:tc>
        <w:tc>
          <w:tcPr>
            <w:tcW w:w="648" w:type="pct"/>
            <w:shd w:val="clear" w:color="auto" w:fill="auto"/>
            <w:noWrap/>
            <w:vAlign w:val="center"/>
            <w:hideMark/>
          </w:tcPr>
          <w:p w14:paraId="2848DD82" w14:textId="77777777" w:rsidR="00F953C4" w:rsidRPr="00E572EA" w:rsidRDefault="00F953C4" w:rsidP="00E224E9">
            <w:pPr>
              <w:spacing w:after="0" w:line="240" w:lineRule="auto"/>
              <w:jc w:val="right"/>
              <w:rPr>
                <w:rFonts w:ascii="Times New Roman" w:eastAsia="Times New Roman" w:hAnsi="Times New Roman"/>
                <w:color w:val="000000"/>
                <w:sz w:val="20"/>
                <w:szCs w:val="20"/>
                <w:lang w:eastAsia="bg-BG"/>
              </w:rPr>
            </w:pPr>
            <w:r w:rsidRPr="00E572EA">
              <w:rPr>
                <w:rFonts w:ascii="Times New Roman" w:eastAsia="Times New Roman" w:hAnsi="Times New Roman"/>
                <w:color w:val="000000"/>
                <w:sz w:val="20"/>
                <w:szCs w:val="20"/>
                <w:lang w:eastAsia="bg-BG"/>
              </w:rPr>
              <w:t>90</w:t>
            </w:r>
          </w:p>
        </w:tc>
        <w:tc>
          <w:tcPr>
            <w:tcW w:w="1600" w:type="pct"/>
            <w:shd w:val="clear" w:color="auto" w:fill="auto"/>
            <w:noWrap/>
            <w:vAlign w:val="center"/>
            <w:hideMark/>
          </w:tcPr>
          <w:p w14:paraId="0E669A8C" w14:textId="77777777" w:rsidR="00F953C4" w:rsidRPr="00E572EA" w:rsidRDefault="00F953C4" w:rsidP="00E224E9">
            <w:pPr>
              <w:spacing w:after="0" w:line="240" w:lineRule="auto"/>
              <w:jc w:val="center"/>
              <w:rPr>
                <w:rFonts w:ascii="Times New Roman" w:eastAsia="Times New Roman" w:hAnsi="Times New Roman"/>
                <w:color w:val="000000"/>
                <w:sz w:val="20"/>
                <w:szCs w:val="20"/>
                <w:lang w:eastAsia="bg-BG"/>
              </w:rPr>
            </w:pPr>
            <w:r w:rsidRPr="00E572EA">
              <w:rPr>
                <w:rFonts w:ascii="Times New Roman" w:eastAsia="Times New Roman" w:hAnsi="Times New Roman"/>
                <w:color w:val="000000"/>
                <w:sz w:val="20"/>
                <w:szCs w:val="20"/>
                <w:lang w:eastAsia="bg-BG"/>
              </w:rPr>
              <w:t>PE</w:t>
            </w:r>
            <w:r>
              <w:rPr>
                <w:rFonts w:ascii="Times New Roman" w:eastAsia="Times New Roman" w:hAnsi="Times New Roman"/>
                <w:color w:val="000000"/>
                <w:sz w:val="20"/>
                <w:szCs w:val="20"/>
                <w:lang w:eastAsia="bg-BG"/>
              </w:rPr>
              <w:t xml:space="preserve"> </w:t>
            </w:r>
            <w:r w:rsidRPr="0063415D">
              <w:rPr>
                <w:rFonts w:ascii="Times New Roman" w:eastAsia="Times New Roman" w:hAnsi="Times New Roman"/>
                <w:color w:val="000000"/>
                <w:sz w:val="20"/>
                <w:szCs w:val="20"/>
                <w:lang w:eastAsia="bg-BG"/>
              </w:rPr>
              <w:t>PN10</w:t>
            </w:r>
          </w:p>
        </w:tc>
        <w:tc>
          <w:tcPr>
            <w:tcW w:w="966" w:type="pct"/>
            <w:shd w:val="clear" w:color="auto" w:fill="auto"/>
            <w:noWrap/>
            <w:vAlign w:val="center"/>
            <w:hideMark/>
          </w:tcPr>
          <w:p w14:paraId="1143A9EE" w14:textId="77777777" w:rsidR="00F953C4" w:rsidRPr="00E572EA" w:rsidRDefault="00F953C4" w:rsidP="00E224E9">
            <w:pPr>
              <w:spacing w:after="0" w:line="240" w:lineRule="auto"/>
              <w:jc w:val="center"/>
              <w:rPr>
                <w:rFonts w:ascii="Times New Roman" w:eastAsia="Times New Roman" w:hAnsi="Times New Roman"/>
                <w:color w:val="000000"/>
                <w:sz w:val="20"/>
                <w:szCs w:val="20"/>
                <w:lang w:eastAsia="bg-BG"/>
              </w:rPr>
            </w:pPr>
            <w:r w:rsidRPr="00E572EA">
              <w:rPr>
                <w:rFonts w:ascii="Times New Roman" w:eastAsia="Times New Roman" w:hAnsi="Times New Roman"/>
                <w:color w:val="000000"/>
                <w:sz w:val="20"/>
                <w:szCs w:val="20"/>
                <w:lang w:eastAsia="bg-BG"/>
              </w:rPr>
              <w:t>12 069,57</w:t>
            </w:r>
          </w:p>
        </w:tc>
      </w:tr>
      <w:tr w:rsidR="00F953C4" w:rsidRPr="00FB3732" w14:paraId="300DF49E" w14:textId="77777777" w:rsidTr="00E224E9">
        <w:trPr>
          <w:jc w:val="center"/>
        </w:trPr>
        <w:tc>
          <w:tcPr>
            <w:tcW w:w="1786" w:type="pct"/>
            <w:vMerge/>
            <w:shd w:val="clear" w:color="auto" w:fill="auto"/>
            <w:vAlign w:val="center"/>
            <w:hideMark/>
          </w:tcPr>
          <w:p w14:paraId="42ABE067" w14:textId="77777777" w:rsidR="00F953C4" w:rsidRPr="00E572EA" w:rsidRDefault="00F953C4" w:rsidP="00E224E9">
            <w:pPr>
              <w:spacing w:after="0" w:line="240" w:lineRule="auto"/>
              <w:rPr>
                <w:rFonts w:ascii="Times New Roman" w:eastAsia="Times New Roman" w:hAnsi="Times New Roman"/>
                <w:color w:val="000000"/>
                <w:sz w:val="20"/>
                <w:szCs w:val="20"/>
                <w:lang w:eastAsia="bg-BG"/>
              </w:rPr>
            </w:pPr>
          </w:p>
        </w:tc>
        <w:tc>
          <w:tcPr>
            <w:tcW w:w="648" w:type="pct"/>
            <w:shd w:val="clear" w:color="auto" w:fill="auto"/>
            <w:noWrap/>
            <w:vAlign w:val="center"/>
            <w:hideMark/>
          </w:tcPr>
          <w:p w14:paraId="56CCA74F" w14:textId="77777777" w:rsidR="00F953C4" w:rsidRPr="00E572EA" w:rsidRDefault="00F953C4" w:rsidP="00E224E9">
            <w:pPr>
              <w:spacing w:after="0" w:line="240" w:lineRule="auto"/>
              <w:jc w:val="right"/>
              <w:rPr>
                <w:rFonts w:ascii="Times New Roman" w:eastAsia="Times New Roman" w:hAnsi="Times New Roman"/>
                <w:color w:val="000000"/>
                <w:sz w:val="20"/>
                <w:szCs w:val="20"/>
                <w:lang w:eastAsia="bg-BG"/>
              </w:rPr>
            </w:pPr>
            <w:r w:rsidRPr="00E572EA">
              <w:rPr>
                <w:rFonts w:ascii="Times New Roman" w:eastAsia="Times New Roman" w:hAnsi="Times New Roman"/>
                <w:color w:val="000000"/>
                <w:sz w:val="20"/>
                <w:szCs w:val="20"/>
                <w:lang w:eastAsia="bg-BG"/>
              </w:rPr>
              <w:t>110</w:t>
            </w:r>
          </w:p>
        </w:tc>
        <w:tc>
          <w:tcPr>
            <w:tcW w:w="1600" w:type="pct"/>
            <w:shd w:val="clear" w:color="auto" w:fill="auto"/>
            <w:noWrap/>
            <w:vAlign w:val="center"/>
            <w:hideMark/>
          </w:tcPr>
          <w:p w14:paraId="043B5E04" w14:textId="77777777" w:rsidR="00F953C4" w:rsidRPr="00E572EA" w:rsidRDefault="00F953C4" w:rsidP="00E224E9">
            <w:pPr>
              <w:spacing w:after="0" w:line="240" w:lineRule="auto"/>
              <w:jc w:val="center"/>
              <w:rPr>
                <w:rFonts w:ascii="Times New Roman" w:eastAsia="Times New Roman" w:hAnsi="Times New Roman"/>
                <w:color w:val="000000"/>
                <w:sz w:val="20"/>
                <w:szCs w:val="20"/>
                <w:lang w:eastAsia="bg-BG"/>
              </w:rPr>
            </w:pPr>
            <w:r w:rsidRPr="00E572EA">
              <w:rPr>
                <w:rFonts w:ascii="Times New Roman" w:eastAsia="Times New Roman" w:hAnsi="Times New Roman"/>
                <w:color w:val="000000"/>
                <w:sz w:val="20"/>
                <w:szCs w:val="20"/>
                <w:lang w:eastAsia="bg-BG"/>
              </w:rPr>
              <w:t>PE</w:t>
            </w:r>
            <w:r>
              <w:rPr>
                <w:rFonts w:ascii="Times New Roman" w:eastAsia="Times New Roman" w:hAnsi="Times New Roman"/>
                <w:color w:val="000000"/>
                <w:sz w:val="20"/>
                <w:szCs w:val="20"/>
                <w:lang w:eastAsia="bg-BG"/>
              </w:rPr>
              <w:t xml:space="preserve"> </w:t>
            </w:r>
            <w:r w:rsidRPr="0063415D">
              <w:rPr>
                <w:rFonts w:ascii="Times New Roman" w:eastAsia="Times New Roman" w:hAnsi="Times New Roman"/>
                <w:color w:val="000000"/>
                <w:sz w:val="20"/>
                <w:szCs w:val="20"/>
                <w:lang w:eastAsia="bg-BG"/>
              </w:rPr>
              <w:t>PN10</w:t>
            </w:r>
          </w:p>
        </w:tc>
        <w:tc>
          <w:tcPr>
            <w:tcW w:w="966" w:type="pct"/>
            <w:shd w:val="clear" w:color="auto" w:fill="auto"/>
            <w:noWrap/>
            <w:vAlign w:val="center"/>
            <w:hideMark/>
          </w:tcPr>
          <w:p w14:paraId="74926A89" w14:textId="77777777" w:rsidR="00F953C4" w:rsidRPr="00E572EA" w:rsidRDefault="00F953C4" w:rsidP="00E224E9">
            <w:pPr>
              <w:spacing w:after="0" w:line="240" w:lineRule="auto"/>
              <w:jc w:val="center"/>
              <w:rPr>
                <w:rFonts w:ascii="Times New Roman" w:eastAsia="Times New Roman" w:hAnsi="Times New Roman"/>
                <w:color w:val="000000"/>
                <w:sz w:val="20"/>
                <w:szCs w:val="20"/>
                <w:lang w:eastAsia="bg-BG"/>
              </w:rPr>
            </w:pPr>
            <w:r w:rsidRPr="00E572EA">
              <w:rPr>
                <w:rFonts w:ascii="Times New Roman" w:eastAsia="Times New Roman" w:hAnsi="Times New Roman"/>
                <w:color w:val="000000"/>
                <w:sz w:val="20"/>
                <w:szCs w:val="20"/>
                <w:lang w:eastAsia="bg-BG"/>
              </w:rPr>
              <w:t>3 165,11</w:t>
            </w:r>
          </w:p>
        </w:tc>
      </w:tr>
      <w:tr w:rsidR="00F953C4" w:rsidRPr="00FB3732" w14:paraId="1D581ECD" w14:textId="77777777" w:rsidTr="00E224E9">
        <w:trPr>
          <w:jc w:val="center"/>
        </w:trPr>
        <w:tc>
          <w:tcPr>
            <w:tcW w:w="1786" w:type="pct"/>
            <w:shd w:val="clear" w:color="auto" w:fill="auto"/>
            <w:vAlign w:val="center"/>
          </w:tcPr>
          <w:p w14:paraId="226E2C24" w14:textId="77777777" w:rsidR="00F953C4" w:rsidRPr="00E572EA" w:rsidRDefault="00F953C4" w:rsidP="00E224E9">
            <w:pPr>
              <w:spacing w:after="0" w:line="240" w:lineRule="auto"/>
              <w:rPr>
                <w:rFonts w:ascii="Times New Roman" w:eastAsia="Times New Roman" w:hAnsi="Times New Roman"/>
                <w:color w:val="000000"/>
                <w:sz w:val="20"/>
                <w:szCs w:val="20"/>
                <w:lang w:eastAsia="bg-BG"/>
              </w:rPr>
            </w:pPr>
            <w:r w:rsidRPr="00E572EA">
              <w:rPr>
                <w:rFonts w:ascii="Times New Roman" w:eastAsia="Times New Roman" w:hAnsi="Times New Roman"/>
                <w:color w:val="000000"/>
                <w:sz w:val="20"/>
                <w:szCs w:val="20"/>
                <w:lang w:eastAsia="bg-BG"/>
              </w:rPr>
              <w:t>Преминаване през река</w:t>
            </w:r>
          </w:p>
        </w:tc>
        <w:tc>
          <w:tcPr>
            <w:tcW w:w="648" w:type="pct"/>
            <w:shd w:val="clear" w:color="auto" w:fill="auto"/>
            <w:noWrap/>
            <w:vAlign w:val="center"/>
          </w:tcPr>
          <w:p w14:paraId="77A01347" w14:textId="77777777" w:rsidR="00F953C4" w:rsidRPr="00E572EA" w:rsidRDefault="00F953C4" w:rsidP="00E224E9">
            <w:pPr>
              <w:spacing w:after="0" w:line="240" w:lineRule="auto"/>
              <w:jc w:val="right"/>
              <w:rPr>
                <w:rFonts w:ascii="Times New Roman" w:eastAsia="Times New Roman" w:hAnsi="Times New Roman"/>
                <w:color w:val="000000"/>
                <w:sz w:val="20"/>
                <w:szCs w:val="20"/>
                <w:lang w:eastAsia="bg-BG"/>
              </w:rPr>
            </w:pPr>
            <w:r>
              <w:rPr>
                <w:rFonts w:ascii="Times New Roman" w:eastAsia="Times New Roman" w:hAnsi="Times New Roman"/>
                <w:color w:val="000000"/>
                <w:sz w:val="20"/>
                <w:szCs w:val="20"/>
                <w:lang w:eastAsia="bg-BG"/>
              </w:rPr>
              <w:t>110</w:t>
            </w:r>
          </w:p>
        </w:tc>
        <w:tc>
          <w:tcPr>
            <w:tcW w:w="1600" w:type="pct"/>
            <w:shd w:val="clear" w:color="auto" w:fill="auto"/>
            <w:noWrap/>
            <w:vAlign w:val="center"/>
          </w:tcPr>
          <w:p w14:paraId="53107F75" w14:textId="77777777" w:rsidR="00F953C4" w:rsidRPr="00E572EA" w:rsidRDefault="00F953C4" w:rsidP="00E224E9">
            <w:pPr>
              <w:spacing w:after="0" w:line="240" w:lineRule="auto"/>
              <w:jc w:val="center"/>
              <w:rPr>
                <w:rFonts w:ascii="Times New Roman" w:eastAsia="Times New Roman" w:hAnsi="Times New Roman"/>
                <w:color w:val="000000"/>
                <w:sz w:val="20"/>
                <w:szCs w:val="20"/>
                <w:lang w:eastAsia="bg-BG"/>
              </w:rPr>
            </w:pPr>
            <w:r w:rsidRPr="00E572EA">
              <w:rPr>
                <w:rFonts w:ascii="Times New Roman" w:eastAsia="Times New Roman" w:hAnsi="Times New Roman"/>
                <w:color w:val="000000"/>
                <w:sz w:val="20"/>
                <w:szCs w:val="20"/>
                <w:lang w:eastAsia="bg-BG"/>
              </w:rPr>
              <w:t>PE</w:t>
            </w:r>
            <w:r>
              <w:rPr>
                <w:rFonts w:ascii="Times New Roman" w:eastAsia="Times New Roman" w:hAnsi="Times New Roman"/>
                <w:color w:val="000000"/>
                <w:sz w:val="20"/>
                <w:szCs w:val="20"/>
                <w:lang w:eastAsia="bg-BG"/>
              </w:rPr>
              <w:t xml:space="preserve"> </w:t>
            </w:r>
            <w:r w:rsidRPr="0063415D">
              <w:rPr>
                <w:rFonts w:ascii="Times New Roman" w:eastAsia="Times New Roman" w:hAnsi="Times New Roman"/>
                <w:color w:val="000000"/>
                <w:sz w:val="20"/>
                <w:szCs w:val="20"/>
                <w:lang w:eastAsia="bg-BG"/>
              </w:rPr>
              <w:t>PN10</w:t>
            </w:r>
          </w:p>
        </w:tc>
        <w:tc>
          <w:tcPr>
            <w:tcW w:w="966" w:type="pct"/>
            <w:shd w:val="clear" w:color="auto" w:fill="auto"/>
            <w:noWrap/>
            <w:vAlign w:val="center"/>
          </w:tcPr>
          <w:p w14:paraId="3AF67E4D" w14:textId="77777777" w:rsidR="00F953C4" w:rsidRPr="00E572EA" w:rsidRDefault="00F953C4" w:rsidP="00E224E9">
            <w:pPr>
              <w:spacing w:after="0" w:line="240" w:lineRule="auto"/>
              <w:jc w:val="center"/>
              <w:rPr>
                <w:rFonts w:ascii="Times New Roman" w:eastAsia="Times New Roman" w:hAnsi="Times New Roman"/>
                <w:color w:val="000000"/>
                <w:sz w:val="20"/>
                <w:szCs w:val="20"/>
                <w:lang w:eastAsia="bg-BG"/>
              </w:rPr>
            </w:pPr>
            <w:r>
              <w:rPr>
                <w:rFonts w:ascii="Times New Roman" w:eastAsia="Times New Roman" w:hAnsi="Times New Roman"/>
                <w:color w:val="000000"/>
                <w:sz w:val="20"/>
                <w:szCs w:val="20"/>
                <w:lang w:eastAsia="bg-BG"/>
              </w:rPr>
              <w:t>39,44</w:t>
            </w:r>
          </w:p>
        </w:tc>
      </w:tr>
      <w:tr w:rsidR="00F953C4" w:rsidRPr="00FB3732" w14:paraId="6F56FF51" w14:textId="77777777" w:rsidTr="00E224E9">
        <w:trPr>
          <w:jc w:val="center"/>
        </w:trPr>
        <w:tc>
          <w:tcPr>
            <w:tcW w:w="1786" w:type="pct"/>
            <w:shd w:val="clear" w:color="auto" w:fill="auto"/>
            <w:vAlign w:val="center"/>
          </w:tcPr>
          <w:p w14:paraId="58A2553E" w14:textId="77777777" w:rsidR="00F953C4" w:rsidRPr="00E572EA" w:rsidRDefault="00F953C4" w:rsidP="00E224E9">
            <w:pPr>
              <w:spacing w:after="0" w:line="240" w:lineRule="auto"/>
              <w:rPr>
                <w:rFonts w:ascii="Times New Roman" w:eastAsia="Times New Roman" w:hAnsi="Times New Roman"/>
                <w:color w:val="000000"/>
                <w:sz w:val="20"/>
                <w:szCs w:val="20"/>
                <w:lang w:eastAsia="bg-BG"/>
              </w:rPr>
            </w:pPr>
            <w:r w:rsidRPr="00E572EA">
              <w:rPr>
                <w:rFonts w:ascii="Times New Roman" w:eastAsia="Times New Roman" w:hAnsi="Times New Roman"/>
                <w:color w:val="000000"/>
                <w:sz w:val="20"/>
                <w:szCs w:val="20"/>
                <w:lang w:eastAsia="bg-BG"/>
              </w:rPr>
              <w:t>СВО</w:t>
            </w:r>
          </w:p>
        </w:tc>
        <w:tc>
          <w:tcPr>
            <w:tcW w:w="648" w:type="pct"/>
            <w:shd w:val="clear" w:color="auto" w:fill="auto"/>
            <w:noWrap/>
            <w:vAlign w:val="center"/>
          </w:tcPr>
          <w:p w14:paraId="66AD2342" w14:textId="77777777" w:rsidR="00F953C4" w:rsidRPr="00E572EA" w:rsidRDefault="00F953C4" w:rsidP="00E224E9">
            <w:pPr>
              <w:spacing w:after="0" w:line="240" w:lineRule="auto"/>
              <w:jc w:val="right"/>
              <w:rPr>
                <w:rFonts w:ascii="Times New Roman" w:eastAsia="Times New Roman" w:hAnsi="Times New Roman"/>
                <w:color w:val="000000"/>
                <w:sz w:val="20"/>
                <w:szCs w:val="20"/>
                <w:lang w:eastAsia="bg-BG"/>
              </w:rPr>
            </w:pPr>
          </w:p>
        </w:tc>
        <w:tc>
          <w:tcPr>
            <w:tcW w:w="1600" w:type="pct"/>
            <w:shd w:val="clear" w:color="auto" w:fill="auto"/>
            <w:noWrap/>
            <w:vAlign w:val="center"/>
          </w:tcPr>
          <w:p w14:paraId="1B2E7EDC" w14:textId="77777777" w:rsidR="00F953C4" w:rsidRPr="00E572EA" w:rsidRDefault="00F953C4" w:rsidP="00E224E9">
            <w:pPr>
              <w:spacing w:after="0" w:line="240" w:lineRule="auto"/>
              <w:jc w:val="center"/>
              <w:rPr>
                <w:rFonts w:ascii="Times New Roman" w:eastAsia="Times New Roman" w:hAnsi="Times New Roman"/>
                <w:color w:val="000000"/>
                <w:sz w:val="20"/>
                <w:szCs w:val="20"/>
                <w:lang w:eastAsia="bg-BG"/>
              </w:rPr>
            </w:pPr>
            <w:r w:rsidRPr="00E572EA">
              <w:rPr>
                <w:rFonts w:ascii="Times New Roman" w:eastAsia="Times New Roman" w:hAnsi="Times New Roman"/>
                <w:color w:val="000000"/>
                <w:sz w:val="20"/>
                <w:szCs w:val="20"/>
                <w:lang w:eastAsia="bg-BG"/>
              </w:rPr>
              <w:t>PE</w:t>
            </w:r>
            <w:r>
              <w:rPr>
                <w:rFonts w:ascii="Times New Roman" w:eastAsia="Times New Roman" w:hAnsi="Times New Roman"/>
                <w:color w:val="000000"/>
                <w:sz w:val="20"/>
                <w:szCs w:val="20"/>
                <w:lang w:eastAsia="bg-BG"/>
              </w:rPr>
              <w:t xml:space="preserve"> </w:t>
            </w:r>
            <w:r w:rsidRPr="0063415D">
              <w:rPr>
                <w:rFonts w:ascii="Times New Roman" w:eastAsia="Times New Roman" w:hAnsi="Times New Roman"/>
                <w:color w:val="000000"/>
                <w:sz w:val="20"/>
                <w:szCs w:val="20"/>
                <w:lang w:eastAsia="bg-BG"/>
              </w:rPr>
              <w:t>PN10</w:t>
            </w:r>
          </w:p>
        </w:tc>
        <w:tc>
          <w:tcPr>
            <w:tcW w:w="966" w:type="pct"/>
            <w:shd w:val="clear" w:color="auto" w:fill="auto"/>
            <w:noWrap/>
            <w:vAlign w:val="center"/>
          </w:tcPr>
          <w:p w14:paraId="61C57644" w14:textId="77777777" w:rsidR="00F953C4" w:rsidRPr="00E572EA" w:rsidRDefault="00F953C4" w:rsidP="00E224E9">
            <w:pPr>
              <w:spacing w:after="0" w:line="240" w:lineRule="auto"/>
              <w:jc w:val="center"/>
              <w:rPr>
                <w:rFonts w:ascii="Times New Roman" w:eastAsia="Times New Roman" w:hAnsi="Times New Roman"/>
                <w:color w:val="000000"/>
                <w:sz w:val="20"/>
                <w:szCs w:val="20"/>
                <w:lang w:eastAsia="bg-BG"/>
              </w:rPr>
            </w:pPr>
            <w:r>
              <w:rPr>
                <w:rFonts w:ascii="Times New Roman" w:eastAsia="Times New Roman" w:hAnsi="Times New Roman"/>
                <w:color w:val="000000"/>
                <w:sz w:val="20"/>
                <w:szCs w:val="20"/>
                <w:lang w:eastAsia="bg-BG"/>
              </w:rPr>
              <w:t>760</w:t>
            </w:r>
          </w:p>
        </w:tc>
      </w:tr>
      <w:tr w:rsidR="00F953C4" w:rsidRPr="00FB3732" w14:paraId="0B5FCF8C" w14:textId="77777777" w:rsidTr="00E224E9">
        <w:trPr>
          <w:jc w:val="center"/>
        </w:trPr>
        <w:tc>
          <w:tcPr>
            <w:tcW w:w="1786" w:type="pct"/>
            <w:shd w:val="clear" w:color="auto" w:fill="auto"/>
            <w:vAlign w:val="center"/>
          </w:tcPr>
          <w:p w14:paraId="778DC6DA" w14:textId="77777777" w:rsidR="00F953C4" w:rsidRPr="00E572EA" w:rsidRDefault="00F953C4" w:rsidP="00E224E9">
            <w:pPr>
              <w:spacing w:after="0" w:line="240" w:lineRule="auto"/>
              <w:rPr>
                <w:rFonts w:ascii="Times New Roman" w:eastAsia="Times New Roman" w:hAnsi="Times New Roman"/>
                <w:color w:val="000000"/>
                <w:sz w:val="20"/>
                <w:szCs w:val="20"/>
                <w:lang w:eastAsia="bg-BG"/>
              </w:rPr>
            </w:pPr>
            <w:r w:rsidRPr="00E572EA">
              <w:rPr>
                <w:rFonts w:ascii="Times New Roman" w:eastAsia="Times New Roman" w:hAnsi="Times New Roman"/>
                <w:color w:val="000000"/>
                <w:sz w:val="20"/>
                <w:szCs w:val="20"/>
                <w:lang w:eastAsia="bg-BG"/>
              </w:rPr>
              <w:t>Изграждане на водомерна шахта</w:t>
            </w:r>
          </w:p>
        </w:tc>
        <w:tc>
          <w:tcPr>
            <w:tcW w:w="648" w:type="pct"/>
            <w:shd w:val="clear" w:color="auto" w:fill="auto"/>
            <w:noWrap/>
            <w:vAlign w:val="center"/>
          </w:tcPr>
          <w:p w14:paraId="15127FED" w14:textId="77777777" w:rsidR="00F953C4" w:rsidRPr="00E572EA" w:rsidRDefault="00F953C4" w:rsidP="00E224E9">
            <w:pPr>
              <w:spacing w:after="0" w:line="240" w:lineRule="auto"/>
              <w:jc w:val="right"/>
              <w:rPr>
                <w:rFonts w:ascii="Times New Roman" w:eastAsia="Times New Roman" w:hAnsi="Times New Roman"/>
                <w:color w:val="000000"/>
                <w:sz w:val="20"/>
                <w:szCs w:val="20"/>
                <w:lang w:eastAsia="bg-BG"/>
              </w:rPr>
            </w:pPr>
          </w:p>
        </w:tc>
        <w:tc>
          <w:tcPr>
            <w:tcW w:w="1600" w:type="pct"/>
            <w:shd w:val="clear" w:color="auto" w:fill="auto"/>
            <w:noWrap/>
            <w:vAlign w:val="center"/>
          </w:tcPr>
          <w:p w14:paraId="01C25BC7" w14:textId="77777777" w:rsidR="00F953C4" w:rsidRPr="00E572EA" w:rsidRDefault="00F953C4" w:rsidP="00E224E9">
            <w:pPr>
              <w:spacing w:after="0" w:line="240" w:lineRule="auto"/>
              <w:jc w:val="center"/>
              <w:rPr>
                <w:rFonts w:ascii="Times New Roman" w:eastAsia="Times New Roman" w:hAnsi="Times New Roman"/>
                <w:color w:val="000000"/>
                <w:sz w:val="20"/>
                <w:szCs w:val="20"/>
                <w:lang w:eastAsia="bg-BG"/>
              </w:rPr>
            </w:pPr>
          </w:p>
        </w:tc>
        <w:tc>
          <w:tcPr>
            <w:tcW w:w="966" w:type="pct"/>
            <w:shd w:val="clear" w:color="auto" w:fill="auto"/>
            <w:noWrap/>
            <w:vAlign w:val="center"/>
          </w:tcPr>
          <w:p w14:paraId="18478902" w14:textId="77777777" w:rsidR="00F953C4" w:rsidRPr="00E572EA" w:rsidRDefault="00F953C4" w:rsidP="00E224E9">
            <w:pPr>
              <w:spacing w:after="0" w:line="240" w:lineRule="auto"/>
              <w:jc w:val="center"/>
              <w:rPr>
                <w:rFonts w:ascii="Times New Roman" w:eastAsia="Times New Roman" w:hAnsi="Times New Roman"/>
                <w:color w:val="000000"/>
                <w:sz w:val="20"/>
                <w:szCs w:val="20"/>
                <w:lang w:eastAsia="bg-BG"/>
              </w:rPr>
            </w:pPr>
            <w:r>
              <w:rPr>
                <w:rFonts w:ascii="Times New Roman" w:eastAsia="Times New Roman" w:hAnsi="Times New Roman"/>
                <w:color w:val="000000"/>
                <w:sz w:val="20"/>
                <w:szCs w:val="20"/>
                <w:lang w:eastAsia="bg-BG"/>
              </w:rPr>
              <w:t>2</w:t>
            </w:r>
          </w:p>
        </w:tc>
      </w:tr>
      <w:tr w:rsidR="00F953C4" w:rsidRPr="00FB3732" w14:paraId="4DBEE14C" w14:textId="77777777" w:rsidTr="00E224E9">
        <w:trPr>
          <w:jc w:val="center"/>
        </w:trPr>
        <w:tc>
          <w:tcPr>
            <w:tcW w:w="1786" w:type="pct"/>
            <w:shd w:val="clear" w:color="auto" w:fill="D9D9D9" w:themeFill="background1" w:themeFillShade="D9"/>
            <w:noWrap/>
            <w:vAlign w:val="center"/>
            <w:hideMark/>
          </w:tcPr>
          <w:p w14:paraId="75A9F2B7" w14:textId="77777777" w:rsidR="00F953C4" w:rsidRPr="0063415D" w:rsidRDefault="00F953C4" w:rsidP="00E224E9">
            <w:pPr>
              <w:spacing w:after="0" w:line="240" w:lineRule="auto"/>
              <w:jc w:val="center"/>
              <w:rPr>
                <w:rFonts w:ascii="Times New Roman" w:eastAsia="Times New Roman" w:hAnsi="Times New Roman"/>
                <w:b/>
                <w:bCs/>
                <w:color w:val="000000"/>
                <w:sz w:val="20"/>
                <w:szCs w:val="20"/>
                <w:lang w:eastAsia="bg-BG"/>
              </w:rPr>
            </w:pPr>
            <w:r w:rsidRPr="0063415D">
              <w:rPr>
                <w:rFonts w:ascii="Times New Roman" w:eastAsia="Times New Roman" w:hAnsi="Times New Roman"/>
                <w:b/>
                <w:bCs/>
                <w:color w:val="000000"/>
                <w:sz w:val="20"/>
                <w:szCs w:val="20"/>
                <w:lang w:eastAsia="bg-BG"/>
              </w:rPr>
              <w:t>Всичко:</w:t>
            </w:r>
          </w:p>
        </w:tc>
        <w:tc>
          <w:tcPr>
            <w:tcW w:w="648" w:type="pct"/>
            <w:shd w:val="clear" w:color="auto" w:fill="D9D9D9" w:themeFill="background1" w:themeFillShade="D9"/>
            <w:noWrap/>
            <w:vAlign w:val="center"/>
            <w:hideMark/>
          </w:tcPr>
          <w:p w14:paraId="13D153EA" w14:textId="77777777" w:rsidR="00F953C4" w:rsidRPr="00E572EA" w:rsidRDefault="00F953C4" w:rsidP="00E224E9">
            <w:pPr>
              <w:spacing w:after="0" w:line="240" w:lineRule="auto"/>
              <w:jc w:val="right"/>
              <w:rPr>
                <w:rFonts w:ascii="Times New Roman" w:eastAsia="Times New Roman" w:hAnsi="Times New Roman"/>
                <w:bCs/>
                <w:color w:val="000000"/>
                <w:sz w:val="20"/>
                <w:szCs w:val="20"/>
                <w:lang w:eastAsia="bg-BG"/>
              </w:rPr>
            </w:pPr>
            <w:r w:rsidRPr="00E572EA">
              <w:rPr>
                <w:rFonts w:ascii="Times New Roman" w:eastAsia="Times New Roman" w:hAnsi="Times New Roman"/>
                <w:bCs/>
                <w:color w:val="000000"/>
                <w:sz w:val="20"/>
                <w:szCs w:val="20"/>
                <w:lang w:eastAsia="bg-BG"/>
              </w:rPr>
              <w:t> </w:t>
            </w:r>
          </w:p>
        </w:tc>
        <w:tc>
          <w:tcPr>
            <w:tcW w:w="1600" w:type="pct"/>
            <w:shd w:val="clear" w:color="auto" w:fill="D9D9D9" w:themeFill="background1" w:themeFillShade="D9"/>
            <w:noWrap/>
            <w:vAlign w:val="center"/>
            <w:hideMark/>
          </w:tcPr>
          <w:p w14:paraId="608CEE2E" w14:textId="77777777" w:rsidR="00F953C4" w:rsidRPr="00E572EA" w:rsidRDefault="00F953C4" w:rsidP="00E224E9">
            <w:pPr>
              <w:spacing w:after="0" w:line="240" w:lineRule="auto"/>
              <w:jc w:val="center"/>
              <w:rPr>
                <w:rFonts w:ascii="Times New Roman" w:eastAsia="Times New Roman" w:hAnsi="Times New Roman"/>
                <w:color w:val="000000"/>
                <w:sz w:val="20"/>
                <w:szCs w:val="20"/>
                <w:lang w:eastAsia="bg-BG"/>
              </w:rPr>
            </w:pPr>
            <w:r w:rsidRPr="00E572EA">
              <w:rPr>
                <w:rFonts w:ascii="Times New Roman" w:eastAsia="Times New Roman" w:hAnsi="Times New Roman"/>
                <w:color w:val="000000"/>
                <w:sz w:val="20"/>
                <w:szCs w:val="20"/>
                <w:lang w:eastAsia="bg-BG"/>
              </w:rPr>
              <w:t> </w:t>
            </w:r>
          </w:p>
        </w:tc>
        <w:tc>
          <w:tcPr>
            <w:tcW w:w="966" w:type="pct"/>
            <w:shd w:val="clear" w:color="auto" w:fill="D9D9D9" w:themeFill="background1" w:themeFillShade="D9"/>
            <w:noWrap/>
            <w:vAlign w:val="center"/>
            <w:hideMark/>
          </w:tcPr>
          <w:p w14:paraId="199A4111" w14:textId="77777777" w:rsidR="00F953C4" w:rsidRPr="00E572EA" w:rsidRDefault="00F953C4" w:rsidP="00E224E9">
            <w:pPr>
              <w:spacing w:after="0" w:line="240" w:lineRule="auto"/>
              <w:jc w:val="center"/>
              <w:rPr>
                <w:rFonts w:ascii="Times New Roman" w:eastAsia="Times New Roman" w:hAnsi="Times New Roman"/>
                <w:bCs/>
                <w:color w:val="000000"/>
                <w:sz w:val="20"/>
                <w:szCs w:val="20"/>
                <w:lang w:eastAsia="bg-BG"/>
              </w:rPr>
            </w:pPr>
            <w:r w:rsidRPr="00E572EA">
              <w:rPr>
                <w:rFonts w:ascii="Times New Roman" w:eastAsia="Times New Roman" w:hAnsi="Times New Roman"/>
                <w:bCs/>
                <w:color w:val="000000"/>
                <w:sz w:val="20"/>
                <w:szCs w:val="20"/>
                <w:lang w:eastAsia="bg-BG"/>
              </w:rPr>
              <w:t>15 234,68</w:t>
            </w:r>
          </w:p>
        </w:tc>
      </w:tr>
    </w:tbl>
    <w:p w14:paraId="2ED5FC53" w14:textId="45C8AD6C" w:rsidR="00F953C4" w:rsidRDefault="00F953C4" w:rsidP="00F953C4"/>
    <w:p w14:paraId="7C48A202" w14:textId="77777777" w:rsidR="00CB0917" w:rsidRPr="0063415D" w:rsidRDefault="00CB0917" w:rsidP="00CB0917">
      <w:pPr>
        <w:pStyle w:val="Tablici"/>
        <w:spacing w:before="60" w:line="240" w:lineRule="auto"/>
        <w:ind w:left="568"/>
        <w:rPr>
          <w:noProof/>
          <w:lang w:val="bg-BG"/>
        </w:rPr>
      </w:pPr>
      <w:r w:rsidRPr="0063415D">
        <w:rPr>
          <w:noProof/>
          <w:lang w:val="bg-BG"/>
        </w:rPr>
        <w:t>Инвестиционно намерение ВС “</w:t>
      </w:r>
      <w:r w:rsidRPr="0063415D">
        <w:rPr>
          <w:rFonts w:eastAsia="Calibri"/>
          <w:noProof/>
          <w:lang w:val="bg-BG"/>
        </w:rPr>
        <w:t>Костинброд - Петърч</w:t>
      </w:r>
      <w:r w:rsidRPr="0063415D">
        <w:rPr>
          <w:noProof/>
          <w:lang w:val="bg-BG"/>
        </w:rPr>
        <w:t>“ – постигнати резултати</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07"/>
        <w:gridCol w:w="851"/>
        <w:gridCol w:w="1417"/>
        <w:gridCol w:w="1134"/>
        <w:gridCol w:w="993"/>
        <w:gridCol w:w="993"/>
      </w:tblGrid>
      <w:tr w:rsidR="00CB0917" w14:paraId="653481A8" w14:textId="77777777" w:rsidTr="004742C8">
        <w:tc>
          <w:tcPr>
            <w:tcW w:w="410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097C1D1E" w14:textId="77777777" w:rsidR="00CB0917" w:rsidRPr="0063415D" w:rsidRDefault="00CB0917" w:rsidP="004742C8">
            <w:pPr>
              <w:spacing w:after="0" w:line="240" w:lineRule="auto"/>
              <w:jc w:val="center"/>
              <w:rPr>
                <w:rFonts w:ascii="Times New Roman" w:eastAsia="Times New Roman" w:hAnsi="Times New Roman"/>
                <w:bCs/>
                <w:color w:val="000000"/>
                <w:sz w:val="20"/>
                <w:szCs w:val="28"/>
                <w:lang w:eastAsia="bg-BG"/>
              </w:rPr>
            </w:pPr>
            <w:r w:rsidRPr="0063415D">
              <w:rPr>
                <w:rFonts w:ascii="Times New Roman" w:eastAsia="Times New Roman" w:hAnsi="Times New Roman"/>
                <w:bCs/>
                <w:color w:val="000000"/>
                <w:sz w:val="20"/>
                <w:szCs w:val="28"/>
                <w:lang w:eastAsia="bg-BG"/>
              </w:rPr>
              <w:t>ИНВЕСТИЦИОННО НАМЕРЕНИЕ</w:t>
            </w:r>
          </w:p>
        </w:tc>
        <w:tc>
          <w:tcPr>
            <w:tcW w:w="851"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7975BB12" w14:textId="77777777" w:rsidR="00CB0917" w:rsidRPr="0063415D" w:rsidRDefault="00CB0917" w:rsidP="004742C8">
            <w:pPr>
              <w:spacing w:after="0" w:line="240" w:lineRule="auto"/>
              <w:jc w:val="center"/>
              <w:rPr>
                <w:rFonts w:ascii="Times New Roman" w:eastAsia="Times New Roman" w:hAnsi="Times New Roman"/>
                <w:bCs/>
                <w:color w:val="000000"/>
                <w:sz w:val="20"/>
                <w:szCs w:val="24"/>
                <w:lang w:eastAsia="bg-BG"/>
              </w:rPr>
            </w:pPr>
            <w:r w:rsidRPr="0063415D">
              <w:rPr>
                <w:rFonts w:ascii="Times New Roman" w:eastAsia="Times New Roman" w:hAnsi="Times New Roman"/>
                <w:bCs/>
                <w:color w:val="000000"/>
                <w:sz w:val="20"/>
                <w:szCs w:val="24"/>
                <w:lang w:eastAsia="bg-BG"/>
              </w:rPr>
              <w:t>Намаление на загубите м3/г</w:t>
            </w:r>
          </w:p>
        </w:tc>
        <w:tc>
          <w:tcPr>
            <w:tcW w:w="141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3496A411" w14:textId="77777777" w:rsidR="00CB0917" w:rsidRPr="0063415D" w:rsidRDefault="00CB0917" w:rsidP="004742C8">
            <w:pPr>
              <w:spacing w:after="0" w:line="240" w:lineRule="auto"/>
              <w:jc w:val="center"/>
              <w:rPr>
                <w:rFonts w:ascii="Times New Roman" w:eastAsia="Times New Roman" w:hAnsi="Times New Roman"/>
                <w:bCs/>
                <w:color w:val="000000"/>
                <w:sz w:val="20"/>
                <w:szCs w:val="24"/>
                <w:lang w:eastAsia="bg-BG"/>
              </w:rPr>
            </w:pPr>
            <w:r w:rsidRPr="0063415D">
              <w:rPr>
                <w:rFonts w:ascii="Times New Roman" w:eastAsia="Times New Roman" w:hAnsi="Times New Roman"/>
                <w:bCs/>
                <w:color w:val="000000"/>
                <w:sz w:val="20"/>
                <w:szCs w:val="24"/>
                <w:lang w:eastAsia="bg-BG"/>
              </w:rPr>
              <w:t xml:space="preserve">Реални загуби във </w:t>
            </w:r>
            <w:r w:rsidRPr="0063415D">
              <w:rPr>
                <w:rFonts w:ascii="Times New Roman" w:eastAsia="Times New Roman" w:hAnsi="Times New Roman"/>
                <w:b/>
                <w:color w:val="000000"/>
                <w:sz w:val="20"/>
                <w:szCs w:val="24"/>
                <w:lang w:eastAsia="bg-BG"/>
              </w:rPr>
              <w:t>ВВМ</w:t>
            </w:r>
            <w:r w:rsidRPr="0063415D">
              <w:rPr>
                <w:rFonts w:ascii="Times New Roman" w:eastAsia="Times New Roman" w:hAnsi="Times New Roman"/>
                <w:bCs/>
                <w:color w:val="000000"/>
                <w:sz w:val="20"/>
                <w:szCs w:val="24"/>
                <w:lang w:eastAsia="bg-BG"/>
              </w:rPr>
              <w:t xml:space="preserve"> преди проекта (2023), м3/г</w:t>
            </w:r>
          </w:p>
        </w:tc>
        <w:tc>
          <w:tcPr>
            <w:tcW w:w="1134"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1220E3D7" w14:textId="77777777" w:rsidR="00CB0917" w:rsidRPr="0063415D" w:rsidRDefault="00CB0917" w:rsidP="004742C8">
            <w:pPr>
              <w:spacing w:after="0" w:line="240" w:lineRule="auto"/>
              <w:jc w:val="center"/>
              <w:rPr>
                <w:rFonts w:ascii="Times New Roman" w:eastAsia="Times New Roman" w:hAnsi="Times New Roman"/>
                <w:bCs/>
                <w:color w:val="000000"/>
                <w:sz w:val="20"/>
                <w:szCs w:val="24"/>
                <w:lang w:eastAsia="bg-BG"/>
              </w:rPr>
            </w:pPr>
            <w:r w:rsidRPr="0063415D">
              <w:rPr>
                <w:rFonts w:ascii="Times New Roman" w:eastAsia="Times New Roman" w:hAnsi="Times New Roman"/>
                <w:bCs/>
                <w:color w:val="000000"/>
                <w:sz w:val="20"/>
                <w:szCs w:val="24"/>
                <w:lang w:eastAsia="bg-BG"/>
              </w:rPr>
              <w:t xml:space="preserve">Реални загуби във </w:t>
            </w:r>
            <w:r w:rsidRPr="0063415D">
              <w:rPr>
                <w:rFonts w:ascii="Times New Roman" w:eastAsia="Times New Roman" w:hAnsi="Times New Roman"/>
                <w:b/>
                <w:color w:val="000000"/>
                <w:sz w:val="20"/>
                <w:szCs w:val="24"/>
                <w:lang w:eastAsia="bg-BG"/>
              </w:rPr>
              <w:t>ВВМ</w:t>
            </w:r>
            <w:r w:rsidRPr="0063415D">
              <w:rPr>
                <w:rFonts w:ascii="Times New Roman" w:eastAsia="Times New Roman" w:hAnsi="Times New Roman"/>
                <w:bCs/>
                <w:color w:val="000000"/>
                <w:sz w:val="20"/>
                <w:szCs w:val="24"/>
                <w:lang w:eastAsia="bg-BG"/>
              </w:rPr>
              <w:t xml:space="preserve"> преди проекта (2023), %</w:t>
            </w:r>
          </w:p>
        </w:tc>
        <w:tc>
          <w:tcPr>
            <w:tcW w:w="993"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12D16369" w14:textId="77777777" w:rsidR="00CB0917" w:rsidRPr="0063415D" w:rsidRDefault="00CB0917" w:rsidP="004742C8">
            <w:pPr>
              <w:spacing w:after="0" w:line="240" w:lineRule="auto"/>
              <w:jc w:val="center"/>
              <w:rPr>
                <w:rFonts w:ascii="Times New Roman" w:eastAsia="Times New Roman" w:hAnsi="Times New Roman"/>
                <w:bCs/>
                <w:color w:val="000000"/>
                <w:sz w:val="20"/>
                <w:szCs w:val="24"/>
                <w:lang w:eastAsia="bg-BG"/>
              </w:rPr>
            </w:pPr>
            <w:r w:rsidRPr="0063415D">
              <w:rPr>
                <w:rFonts w:ascii="Times New Roman" w:eastAsia="Times New Roman" w:hAnsi="Times New Roman"/>
                <w:color w:val="000000"/>
                <w:sz w:val="20"/>
                <w:szCs w:val="24"/>
              </w:rPr>
              <w:t>Реални загуби, след проекта (2026), м3/г</w:t>
            </w:r>
          </w:p>
        </w:tc>
        <w:tc>
          <w:tcPr>
            <w:tcW w:w="993"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05DF5E62" w14:textId="77777777" w:rsidR="00CB0917" w:rsidRPr="0063415D" w:rsidRDefault="00CB0917" w:rsidP="004742C8">
            <w:pPr>
              <w:spacing w:after="0" w:line="240" w:lineRule="auto"/>
              <w:jc w:val="center"/>
              <w:rPr>
                <w:rFonts w:ascii="Times New Roman" w:eastAsia="Times New Roman" w:hAnsi="Times New Roman"/>
                <w:bCs/>
                <w:color w:val="000000"/>
                <w:sz w:val="20"/>
                <w:szCs w:val="24"/>
                <w:lang w:eastAsia="bg-BG"/>
              </w:rPr>
            </w:pPr>
            <w:r w:rsidRPr="0063415D">
              <w:rPr>
                <w:rFonts w:ascii="Times New Roman" w:eastAsia="Times New Roman" w:hAnsi="Times New Roman"/>
                <w:color w:val="000000"/>
                <w:sz w:val="20"/>
                <w:szCs w:val="24"/>
              </w:rPr>
              <w:t>Реални загуби, след проекта (2026), %</w:t>
            </w:r>
          </w:p>
        </w:tc>
      </w:tr>
      <w:tr w:rsidR="00CB0917" w14:paraId="16A49FD5" w14:textId="77777777" w:rsidTr="004742C8">
        <w:tc>
          <w:tcPr>
            <w:tcW w:w="4107" w:type="dxa"/>
            <w:tcBorders>
              <w:top w:val="single" w:sz="4" w:space="0" w:color="auto"/>
              <w:left w:val="single" w:sz="4" w:space="0" w:color="auto"/>
              <w:bottom w:val="single" w:sz="4" w:space="0" w:color="auto"/>
              <w:right w:val="single" w:sz="4" w:space="0" w:color="auto"/>
            </w:tcBorders>
            <w:noWrap/>
            <w:vAlign w:val="center"/>
            <w:hideMark/>
          </w:tcPr>
          <w:p w14:paraId="2A5F02BE" w14:textId="77777777" w:rsidR="00CB0917" w:rsidRPr="0063415D" w:rsidRDefault="00CB0917" w:rsidP="004742C8">
            <w:pPr>
              <w:spacing w:after="0" w:line="240" w:lineRule="auto"/>
              <w:rPr>
                <w:rFonts w:ascii="Times New Roman" w:eastAsia="Times New Roman" w:hAnsi="Times New Roman"/>
                <w:bCs/>
                <w:noProof/>
                <w:color w:val="000000"/>
                <w:sz w:val="20"/>
                <w:szCs w:val="24"/>
                <w:lang w:eastAsia="bg-BG"/>
              </w:rPr>
            </w:pPr>
            <w:r w:rsidRPr="0063415D">
              <w:rPr>
                <w:rFonts w:ascii="Times New Roman" w:eastAsia="Times New Roman" w:hAnsi="Times New Roman"/>
                <w:noProof/>
                <w:sz w:val="20"/>
                <w:szCs w:val="20"/>
                <w:lang w:eastAsia="bg-BG"/>
              </w:rPr>
              <w:t>Реконструкция на ВВМ на гр. Костинброд (кв. Маслово и кв. Шияковци) в  участъците с чести аварии съпътстващи реконструкцията на канализационната мрежа и реконструкция на хранителен водопровод 219Ст от ПС Маслово до гр. Костинброд</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9F8FE67" w14:textId="77777777" w:rsidR="00CB0917" w:rsidRPr="0063415D" w:rsidRDefault="00CB0917" w:rsidP="004742C8">
            <w:pPr>
              <w:spacing w:after="0" w:line="240" w:lineRule="auto"/>
              <w:jc w:val="center"/>
              <w:rPr>
                <w:rFonts w:ascii="Times New Roman" w:eastAsia="Times New Roman" w:hAnsi="Times New Roman"/>
                <w:color w:val="000000"/>
                <w:sz w:val="20"/>
                <w:szCs w:val="24"/>
                <w:lang w:eastAsia="bg-BG"/>
              </w:rPr>
            </w:pPr>
            <w:r w:rsidRPr="0063415D">
              <w:rPr>
                <w:rFonts w:ascii="Times New Roman" w:eastAsia="Times New Roman" w:hAnsi="Times New Roman"/>
                <w:color w:val="000000"/>
                <w:sz w:val="20"/>
                <w:szCs w:val="24"/>
                <w:lang w:eastAsia="bg-BG"/>
              </w:rPr>
              <w:t>176 368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04484EC" w14:textId="77777777" w:rsidR="00CB0917" w:rsidRPr="0063415D" w:rsidRDefault="00CB0917" w:rsidP="004742C8">
            <w:pPr>
              <w:spacing w:after="0" w:line="240" w:lineRule="auto"/>
              <w:jc w:val="center"/>
              <w:rPr>
                <w:rFonts w:ascii="Times New Roman" w:eastAsia="Times New Roman" w:hAnsi="Times New Roman"/>
                <w:color w:val="000000"/>
                <w:sz w:val="20"/>
                <w:szCs w:val="24"/>
                <w:lang w:eastAsia="bg-BG"/>
              </w:rPr>
            </w:pPr>
            <w:r w:rsidRPr="0063415D">
              <w:rPr>
                <w:rFonts w:ascii="Times New Roman" w:eastAsia="Times New Roman" w:hAnsi="Times New Roman"/>
                <w:color w:val="000000"/>
                <w:sz w:val="20"/>
                <w:szCs w:val="24"/>
                <w:lang w:eastAsia="bg-BG"/>
              </w:rPr>
              <w:t>610 538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FABFA7E" w14:textId="77777777" w:rsidR="00CB0917" w:rsidRPr="0063415D" w:rsidRDefault="00CB0917" w:rsidP="004742C8">
            <w:pPr>
              <w:spacing w:after="0" w:line="240" w:lineRule="auto"/>
              <w:jc w:val="center"/>
              <w:rPr>
                <w:rFonts w:ascii="Times New Roman" w:eastAsia="Times New Roman" w:hAnsi="Times New Roman"/>
                <w:color w:val="000000"/>
                <w:sz w:val="20"/>
                <w:szCs w:val="24"/>
                <w:lang w:eastAsia="bg-BG"/>
              </w:rPr>
            </w:pPr>
            <w:r w:rsidRPr="0063415D">
              <w:rPr>
                <w:rFonts w:ascii="Times New Roman" w:eastAsia="Times New Roman" w:hAnsi="Times New Roman"/>
                <w:color w:val="000000"/>
                <w:sz w:val="20"/>
                <w:szCs w:val="24"/>
                <w:lang w:eastAsia="bg-BG"/>
              </w:rPr>
              <w:t>38%</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3B5ACC8" w14:textId="77777777" w:rsidR="00CB0917" w:rsidRPr="0063415D" w:rsidRDefault="00CB0917" w:rsidP="004742C8">
            <w:pPr>
              <w:spacing w:after="0" w:line="240" w:lineRule="auto"/>
              <w:jc w:val="center"/>
              <w:rPr>
                <w:rFonts w:ascii="Times New Roman" w:eastAsia="Times New Roman" w:hAnsi="Times New Roman"/>
                <w:color w:val="000000"/>
                <w:sz w:val="20"/>
                <w:szCs w:val="24"/>
                <w:lang w:eastAsia="bg-BG"/>
              </w:rPr>
            </w:pPr>
            <w:r w:rsidRPr="0063415D">
              <w:rPr>
                <w:rFonts w:ascii="Times New Roman" w:eastAsia="Times New Roman" w:hAnsi="Times New Roman"/>
                <w:color w:val="000000"/>
                <w:sz w:val="20"/>
                <w:szCs w:val="24"/>
                <w:lang w:eastAsia="bg-BG"/>
              </w:rPr>
              <w:t>434 170</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BB26A4B" w14:textId="77777777" w:rsidR="00CB0917" w:rsidRPr="0063415D" w:rsidRDefault="00CB0917" w:rsidP="004742C8">
            <w:pPr>
              <w:spacing w:after="0" w:line="240" w:lineRule="auto"/>
              <w:jc w:val="center"/>
              <w:rPr>
                <w:rFonts w:ascii="Times New Roman" w:eastAsia="Times New Roman" w:hAnsi="Times New Roman"/>
                <w:color w:val="000000"/>
                <w:sz w:val="20"/>
                <w:szCs w:val="24"/>
                <w:lang w:eastAsia="bg-BG"/>
              </w:rPr>
            </w:pPr>
            <w:r w:rsidRPr="0063415D">
              <w:rPr>
                <w:rFonts w:ascii="Times New Roman" w:eastAsia="Times New Roman" w:hAnsi="Times New Roman"/>
                <w:color w:val="000000"/>
                <w:sz w:val="20"/>
                <w:szCs w:val="24"/>
                <w:lang w:eastAsia="bg-BG"/>
              </w:rPr>
              <w:t>30%</w:t>
            </w:r>
          </w:p>
        </w:tc>
      </w:tr>
    </w:tbl>
    <w:p w14:paraId="1A7640B7" w14:textId="77777777" w:rsidR="00CB0917" w:rsidRDefault="00CB0917" w:rsidP="00F953C4">
      <w:pPr>
        <w:rPr>
          <w:rFonts w:ascii="Times New Roman" w:hAnsi="Times New Roman"/>
          <w:noProof/>
          <w:sz w:val="24"/>
          <w:szCs w:val="24"/>
        </w:rPr>
      </w:pPr>
    </w:p>
    <w:p w14:paraId="3EB1F1E2" w14:textId="6931116C" w:rsidR="00CB0917" w:rsidRPr="00CB0917" w:rsidRDefault="00CB0917" w:rsidP="00CB0917">
      <w:pPr>
        <w:spacing w:after="0" w:line="360" w:lineRule="auto"/>
        <w:ind w:firstLine="709"/>
        <w:jc w:val="both"/>
        <w:rPr>
          <w:rFonts w:ascii="Times New Roman" w:hAnsi="Times New Roman"/>
          <w:noProof/>
          <w:sz w:val="24"/>
          <w:szCs w:val="24"/>
        </w:rPr>
      </w:pPr>
      <w:r w:rsidRPr="00B86AA1">
        <w:rPr>
          <w:rFonts w:ascii="Times New Roman" w:hAnsi="Times New Roman"/>
          <w:noProof/>
          <w:sz w:val="24"/>
          <w:szCs w:val="24"/>
        </w:rPr>
        <w:t xml:space="preserve">С изпълнение на </w:t>
      </w:r>
      <w:r>
        <w:rPr>
          <w:rFonts w:ascii="Times New Roman" w:hAnsi="Times New Roman"/>
          <w:noProof/>
          <w:sz w:val="24"/>
          <w:szCs w:val="24"/>
        </w:rPr>
        <w:t xml:space="preserve">предвидените </w:t>
      </w:r>
      <w:r w:rsidRPr="00B86AA1">
        <w:rPr>
          <w:rFonts w:ascii="Times New Roman" w:hAnsi="Times New Roman"/>
          <w:noProof/>
          <w:sz w:val="24"/>
          <w:szCs w:val="24"/>
        </w:rPr>
        <w:t xml:space="preserve">мерки ще се постигне намаляване на реалните загуби във водоснабдителната система с </w:t>
      </w:r>
      <w:r>
        <w:rPr>
          <w:rFonts w:ascii="Times New Roman" w:hAnsi="Times New Roman"/>
          <w:noProof/>
          <w:sz w:val="24"/>
          <w:szCs w:val="24"/>
        </w:rPr>
        <w:t>8</w:t>
      </w:r>
      <w:r w:rsidRPr="00B86AA1">
        <w:rPr>
          <w:rFonts w:ascii="Times New Roman" w:hAnsi="Times New Roman"/>
          <w:noProof/>
          <w:sz w:val="24"/>
          <w:szCs w:val="24"/>
        </w:rPr>
        <w:t xml:space="preserve">% (от </w:t>
      </w:r>
      <w:r>
        <w:rPr>
          <w:rFonts w:ascii="Times New Roman" w:hAnsi="Times New Roman"/>
          <w:noProof/>
          <w:sz w:val="24"/>
          <w:szCs w:val="24"/>
        </w:rPr>
        <w:t>38</w:t>
      </w:r>
      <w:r w:rsidRPr="00B86AA1">
        <w:rPr>
          <w:rFonts w:ascii="Times New Roman" w:hAnsi="Times New Roman"/>
          <w:noProof/>
          <w:sz w:val="24"/>
          <w:szCs w:val="24"/>
        </w:rPr>
        <w:t xml:space="preserve">% на  </w:t>
      </w:r>
      <w:r>
        <w:rPr>
          <w:rFonts w:ascii="Times New Roman" w:hAnsi="Times New Roman"/>
          <w:noProof/>
          <w:sz w:val="24"/>
          <w:szCs w:val="24"/>
        </w:rPr>
        <w:t>30</w:t>
      </w:r>
      <w:r w:rsidRPr="00B86AA1">
        <w:rPr>
          <w:rFonts w:ascii="Times New Roman" w:hAnsi="Times New Roman"/>
          <w:noProof/>
          <w:sz w:val="24"/>
          <w:szCs w:val="24"/>
        </w:rPr>
        <w:t>%).</w:t>
      </w:r>
    </w:p>
    <w:p w14:paraId="04EF735B" w14:textId="3413E462" w:rsidR="00CB0917" w:rsidRDefault="00CB0917" w:rsidP="00CB0917">
      <w:pPr>
        <w:spacing w:after="0" w:line="360" w:lineRule="auto"/>
        <w:ind w:firstLine="720"/>
        <w:jc w:val="both"/>
        <w:rPr>
          <w:rFonts w:ascii="Times New Roman" w:hAnsi="Times New Roman"/>
          <w:noProof/>
          <w:sz w:val="24"/>
          <w:szCs w:val="24"/>
        </w:rPr>
      </w:pPr>
      <w:r>
        <w:rPr>
          <w:rFonts w:ascii="Times New Roman" w:hAnsi="Times New Roman"/>
          <w:noProof/>
          <w:sz w:val="24"/>
          <w:szCs w:val="24"/>
        </w:rPr>
        <w:t>Предполагаемата дълбочина на изкопите е около 2 м, точната дълбочина и предвидените изкопи ще бъдат определени в надлъжните профили на инвестиционния проект.</w:t>
      </w:r>
    </w:p>
    <w:p w14:paraId="52CED1E3" w14:textId="10E3876C" w:rsidR="00CB0917" w:rsidRDefault="00CB0917" w:rsidP="00CB0917">
      <w:pPr>
        <w:spacing w:after="0" w:line="360" w:lineRule="auto"/>
        <w:ind w:firstLine="720"/>
        <w:jc w:val="both"/>
        <w:rPr>
          <w:rFonts w:ascii="Times New Roman" w:hAnsi="Times New Roman"/>
          <w:noProof/>
          <w:sz w:val="24"/>
          <w:szCs w:val="24"/>
        </w:rPr>
      </w:pPr>
      <w:r w:rsidRPr="00AE2B33">
        <w:rPr>
          <w:rFonts w:ascii="Times New Roman" w:hAnsi="Times New Roman"/>
          <w:noProof/>
          <w:sz w:val="24"/>
          <w:szCs w:val="24"/>
        </w:rPr>
        <w:t xml:space="preserve">Трасетата на вътрешната </w:t>
      </w:r>
      <w:r>
        <w:rPr>
          <w:rFonts w:ascii="Times New Roman" w:hAnsi="Times New Roman"/>
          <w:noProof/>
          <w:sz w:val="24"/>
          <w:szCs w:val="24"/>
        </w:rPr>
        <w:t>водопроводна</w:t>
      </w:r>
      <w:r w:rsidRPr="00AE2B33">
        <w:rPr>
          <w:rFonts w:ascii="Times New Roman" w:hAnsi="Times New Roman"/>
          <w:noProof/>
          <w:sz w:val="24"/>
          <w:szCs w:val="24"/>
        </w:rPr>
        <w:t xml:space="preserve"> мрежа се намират в регулацията на град</w:t>
      </w:r>
      <w:r>
        <w:rPr>
          <w:rFonts w:ascii="Times New Roman" w:hAnsi="Times New Roman"/>
          <w:noProof/>
          <w:sz w:val="24"/>
          <w:szCs w:val="24"/>
        </w:rPr>
        <w:t>а</w:t>
      </w:r>
      <w:r w:rsidRPr="00AE2B33">
        <w:rPr>
          <w:rFonts w:ascii="Times New Roman" w:hAnsi="Times New Roman"/>
          <w:noProof/>
          <w:sz w:val="24"/>
          <w:szCs w:val="24"/>
        </w:rPr>
        <w:t xml:space="preserve"> и са разположени по уличните платна съгласно Наредба № 8 от 28 юли 1999 г. за правила и норми за разполагане на технически проводи и съоръжения в населени места</w:t>
      </w:r>
      <w:r>
        <w:rPr>
          <w:rFonts w:ascii="Times New Roman" w:hAnsi="Times New Roman"/>
          <w:noProof/>
          <w:sz w:val="24"/>
          <w:szCs w:val="24"/>
        </w:rPr>
        <w:t>.</w:t>
      </w:r>
    </w:p>
    <w:p w14:paraId="6356D498" w14:textId="77777777" w:rsidR="00CB0917" w:rsidRDefault="00CB0917" w:rsidP="00CB0917">
      <w:pPr>
        <w:spacing w:after="0" w:line="360" w:lineRule="auto"/>
        <w:ind w:firstLine="720"/>
        <w:jc w:val="both"/>
        <w:rPr>
          <w:rFonts w:ascii="Times New Roman" w:hAnsi="Times New Roman"/>
          <w:sz w:val="24"/>
          <w:szCs w:val="24"/>
        </w:rPr>
      </w:pPr>
      <w:r w:rsidRPr="00C92312">
        <w:rPr>
          <w:rFonts w:ascii="Times New Roman" w:hAnsi="Times New Roman"/>
          <w:sz w:val="24"/>
          <w:szCs w:val="24"/>
        </w:rPr>
        <w:t>При полагане на тръби</w:t>
      </w:r>
      <w:r>
        <w:rPr>
          <w:rFonts w:ascii="Times New Roman" w:hAnsi="Times New Roman"/>
          <w:sz w:val="24"/>
          <w:szCs w:val="24"/>
        </w:rPr>
        <w:t>те</w:t>
      </w:r>
      <w:r w:rsidRPr="00C92312">
        <w:rPr>
          <w:rFonts w:ascii="Times New Roman" w:hAnsi="Times New Roman"/>
          <w:sz w:val="24"/>
          <w:szCs w:val="24"/>
        </w:rPr>
        <w:t xml:space="preserve"> няма да се използва взрив</w:t>
      </w:r>
      <w:r>
        <w:rPr>
          <w:rFonts w:ascii="Times New Roman" w:hAnsi="Times New Roman"/>
          <w:sz w:val="24"/>
          <w:szCs w:val="24"/>
        </w:rPr>
        <w:t>.</w:t>
      </w:r>
    </w:p>
    <w:p w14:paraId="5B51D8E3" w14:textId="77777777" w:rsidR="00CB0917" w:rsidRDefault="00CB0917" w:rsidP="0058372C">
      <w:pPr>
        <w:tabs>
          <w:tab w:val="left" w:pos="709"/>
          <w:tab w:val="left" w:pos="1134"/>
        </w:tabs>
        <w:spacing w:after="0" w:line="360" w:lineRule="auto"/>
        <w:jc w:val="both"/>
        <w:rPr>
          <w:rFonts w:ascii="Times New Roman" w:hAnsi="Times New Roman"/>
          <w:b/>
          <w:i/>
          <w:sz w:val="24"/>
          <w:szCs w:val="24"/>
        </w:rPr>
      </w:pPr>
    </w:p>
    <w:p w14:paraId="3D30E5CF" w14:textId="2DC435D4" w:rsidR="0058372C" w:rsidRDefault="0058372C" w:rsidP="0058372C">
      <w:pPr>
        <w:tabs>
          <w:tab w:val="left" w:pos="709"/>
          <w:tab w:val="left" w:pos="1134"/>
        </w:tabs>
        <w:spacing w:after="0" w:line="360" w:lineRule="auto"/>
        <w:jc w:val="both"/>
        <w:rPr>
          <w:rFonts w:ascii="Times New Roman" w:eastAsia="TimesNewRomanPSMT" w:hAnsi="Times New Roman"/>
          <w:b/>
          <w:noProof/>
          <w:sz w:val="24"/>
          <w:szCs w:val="24"/>
          <w:u w:val="single"/>
        </w:rPr>
      </w:pPr>
      <w:r>
        <w:rPr>
          <w:rFonts w:ascii="Times New Roman" w:hAnsi="Times New Roman"/>
          <w:b/>
          <w:i/>
          <w:sz w:val="24"/>
          <w:szCs w:val="24"/>
        </w:rPr>
        <w:tab/>
      </w:r>
      <w:r w:rsidRPr="00A320B9">
        <w:rPr>
          <w:rFonts w:ascii="Times New Roman" w:hAnsi="Times New Roman"/>
          <w:b/>
          <w:i/>
          <w:sz w:val="24"/>
          <w:szCs w:val="24"/>
        </w:rPr>
        <w:t xml:space="preserve">Компонент </w:t>
      </w:r>
      <w:r>
        <w:rPr>
          <w:rFonts w:ascii="Times New Roman" w:hAnsi="Times New Roman"/>
          <w:b/>
          <w:i/>
          <w:sz w:val="24"/>
          <w:szCs w:val="24"/>
        </w:rPr>
        <w:t>отвеждане</w:t>
      </w:r>
      <w:r w:rsidRPr="001C66DD">
        <w:rPr>
          <w:rFonts w:ascii="Times New Roman" w:hAnsi="Times New Roman"/>
          <w:b/>
          <w:i/>
          <w:sz w:val="24"/>
          <w:szCs w:val="24"/>
        </w:rPr>
        <w:t>:</w:t>
      </w:r>
    </w:p>
    <w:p w14:paraId="4C25E2E7" w14:textId="3A045B92" w:rsidR="00F953C4" w:rsidRDefault="00F953C4" w:rsidP="00F953C4">
      <w:pPr>
        <w:ind w:firstLine="720"/>
      </w:pPr>
      <w:r w:rsidRPr="004A1220">
        <w:rPr>
          <w:rFonts w:ascii="Times New Roman" w:hAnsi="Times New Roman"/>
          <w:b/>
          <w:sz w:val="24"/>
          <w:szCs w:val="24"/>
        </w:rPr>
        <w:t>Реконструкция на канализационната мрежа</w:t>
      </w:r>
    </w:p>
    <w:p w14:paraId="2B802B2C" w14:textId="3EAD3E3A" w:rsidR="00CB0917" w:rsidRPr="00B42BAC" w:rsidRDefault="00CB0917" w:rsidP="00CB0917">
      <w:pPr>
        <w:spacing w:after="0" w:line="360" w:lineRule="auto"/>
        <w:ind w:firstLine="720"/>
        <w:jc w:val="both"/>
        <w:rPr>
          <w:rFonts w:ascii="Times New Roman" w:hAnsi="Times New Roman"/>
          <w:noProof/>
          <w:sz w:val="24"/>
          <w:szCs w:val="24"/>
        </w:rPr>
      </w:pPr>
      <w:r w:rsidRPr="00B713C2">
        <w:rPr>
          <w:rFonts w:ascii="Times New Roman" w:hAnsi="Times New Roman"/>
          <w:sz w:val="24"/>
          <w:szCs w:val="24"/>
        </w:rPr>
        <w:t>Степента на изграденост на канализационната мрежа е 92% смесена/разделна</w:t>
      </w:r>
      <w:r>
        <w:rPr>
          <w:rFonts w:ascii="Times New Roman" w:hAnsi="Times New Roman"/>
          <w:sz w:val="24"/>
          <w:szCs w:val="24"/>
        </w:rPr>
        <w:t xml:space="preserve">.: </w:t>
      </w:r>
      <w:r w:rsidRPr="00B42BAC">
        <w:rPr>
          <w:rFonts w:ascii="Times New Roman" w:hAnsi="Times New Roman"/>
          <w:noProof/>
          <w:sz w:val="24"/>
          <w:szCs w:val="24"/>
        </w:rPr>
        <w:t>Зона А – разделна канализация, изградена само битова мрежа, с множество зауствания в Сливнишка река. Процент на изграденост за двата квартала Шияковци и Маслово, определящи Зона А е 80%;</w:t>
      </w:r>
      <w:r>
        <w:rPr>
          <w:rFonts w:ascii="Times New Roman" w:hAnsi="Times New Roman"/>
          <w:noProof/>
          <w:sz w:val="24"/>
          <w:szCs w:val="24"/>
        </w:rPr>
        <w:t xml:space="preserve"> </w:t>
      </w:r>
      <w:r w:rsidRPr="00B42BAC">
        <w:rPr>
          <w:rFonts w:ascii="Times New Roman" w:hAnsi="Times New Roman"/>
          <w:noProof/>
          <w:sz w:val="24"/>
          <w:szCs w:val="24"/>
        </w:rPr>
        <w:t>Зона Б – смесена канализация, процента на изграденост е 100%;</w:t>
      </w:r>
    </w:p>
    <w:p w14:paraId="2CEC6E9F" w14:textId="1D7F708E" w:rsidR="00CB0917" w:rsidRDefault="00CB0917" w:rsidP="00CB0917">
      <w:pPr>
        <w:spacing w:after="0" w:line="360" w:lineRule="auto"/>
        <w:ind w:firstLine="720"/>
        <w:jc w:val="both"/>
        <w:rPr>
          <w:rFonts w:ascii="Times New Roman" w:hAnsi="Times New Roman"/>
          <w:noProof/>
          <w:sz w:val="24"/>
          <w:szCs w:val="24"/>
        </w:rPr>
      </w:pPr>
      <w:r w:rsidRPr="00B42BAC">
        <w:rPr>
          <w:rFonts w:ascii="Times New Roman" w:hAnsi="Times New Roman"/>
          <w:noProof/>
          <w:sz w:val="24"/>
          <w:szCs w:val="24"/>
        </w:rPr>
        <w:t>Зона В – обслужва се от ИДПС, 1,4% от обхвата на агломерацията.</w:t>
      </w:r>
    </w:p>
    <w:p w14:paraId="204D51F5" w14:textId="77777777" w:rsidR="00CB0917" w:rsidRPr="00B42BAC" w:rsidRDefault="00CB0917" w:rsidP="00CB0917">
      <w:pPr>
        <w:spacing w:after="0" w:line="360" w:lineRule="auto"/>
        <w:ind w:firstLine="720"/>
        <w:jc w:val="both"/>
        <w:rPr>
          <w:rFonts w:ascii="Times New Roman" w:hAnsi="Times New Roman"/>
          <w:noProof/>
          <w:sz w:val="24"/>
          <w:szCs w:val="24"/>
        </w:rPr>
      </w:pPr>
      <w:r w:rsidRPr="00B42BAC">
        <w:rPr>
          <w:rFonts w:ascii="Times New Roman" w:hAnsi="Times New Roman"/>
          <w:noProof/>
          <w:sz w:val="24"/>
          <w:szCs w:val="24"/>
        </w:rPr>
        <w:t>Мерките свързани с покритието на Директивата относно агломерацията са в реконструкцията на канализационната мрежа в Зона А.</w:t>
      </w:r>
    </w:p>
    <w:p w14:paraId="536E4B84" w14:textId="0EED6C54" w:rsidR="00CB0917" w:rsidRDefault="00CB0917" w:rsidP="00CB0917">
      <w:pPr>
        <w:spacing w:after="0" w:line="360" w:lineRule="auto"/>
        <w:ind w:firstLine="709"/>
        <w:jc w:val="both"/>
        <w:rPr>
          <w:rFonts w:ascii="Times New Roman" w:hAnsi="Times New Roman"/>
          <w:noProof/>
          <w:sz w:val="24"/>
          <w:szCs w:val="24"/>
        </w:rPr>
      </w:pPr>
      <w:r>
        <w:rPr>
          <w:rFonts w:ascii="Times New Roman" w:hAnsi="Times New Roman"/>
          <w:noProof/>
          <w:sz w:val="24"/>
          <w:szCs w:val="24"/>
        </w:rPr>
        <w:t>С</w:t>
      </w:r>
      <w:r w:rsidRPr="00B42BAC">
        <w:rPr>
          <w:rFonts w:ascii="Times New Roman" w:hAnsi="Times New Roman"/>
          <w:noProof/>
          <w:sz w:val="24"/>
          <w:szCs w:val="24"/>
        </w:rPr>
        <w:t xml:space="preserve">ъществуващата канализационната мрежа в Зона А е битова, разположена в ситуативно и нивелетно отношение в повечето случаи в разрез с Нормативната база, покритието на зоната е около 80%. Така изградената мрежа в зона А, не може да бъде адаптирана в цялост или частично към бъдещото цялостно решение на зоната. Вариантност в реконструкцията е неприложимо за зоната, предвижда се цялостно изграждане на нова канализационна мрежа. В най-южната част на зоната има изградена КПСт.2 в предходния програмен период. Във връзка с конфигурацията на терена на зоната се предвижда изграждане на нова КПСт.1, ситуирана в средата на зоната. Водосбора на КПСт.1 е половината от зоната, тя препомпва отпадъчните води от тази част в КПСт.2. Останалата част от зоната постъпва гравитачно в съществуващата КПСт.2. От съществуващата КПСт.2, отпадъчните води от зона А се препомпват в канализационната мрежа на агломерация Костенец, в съответствие с </w:t>
      </w:r>
      <w:r>
        <w:rPr>
          <w:rFonts w:ascii="Times New Roman" w:hAnsi="Times New Roman"/>
          <w:noProof/>
          <w:sz w:val="24"/>
          <w:szCs w:val="24"/>
        </w:rPr>
        <w:t xml:space="preserve">приетия и реализиран в основната си част (Зона Б) одобрения идеен проект по ОП „Околна среда 2007-2013 г.“ проект </w:t>
      </w:r>
      <w:r w:rsidRPr="00A25ABB">
        <w:rPr>
          <w:rFonts w:ascii="Times New Roman" w:hAnsi="Times New Roman"/>
          <w:bCs/>
          <w:i/>
          <w:iCs/>
          <w:noProof/>
          <w:sz w:val="24"/>
          <w:szCs w:val="24"/>
        </w:rPr>
        <w:t>„Интегриран проект за изграждане на ПСОВ - гр. Костинброд и доизграждане и модернизиране на ВиК мрежи и съоръженията по тях за гр. Костинброд”</w:t>
      </w:r>
      <w:r w:rsidRPr="00B42BAC">
        <w:rPr>
          <w:rFonts w:ascii="Times New Roman" w:hAnsi="Times New Roman"/>
          <w:noProof/>
          <w:sz w:val="24"/>
          <w:szCs w:val="24"/>
        </w:rPr>
        <w:t>.</w:t>
      </w:r>
    </w:p>
    <w:p w14:paraId="7AE5C2FC" w14:textId="112F020C" w:rsidR="00F953C4" w:rsidRPr="00B42BAC" w:rsidRDefault="00F953C4" w:rsidP="00F953C4">
      <w:pPr>
        <w:spacing w:after="0" w:line="360" w:lineRule="auto"/>
        <w:ind w:firstLine="709"/>
        <w:jc w:val="both"/>
        <w:rPr>
          <w:rFonts w:ascii="Times New Roman" w:hAnsi="Times New Roman"/>
          <w:noProof/>
          <w:sz w:val="24"/>
          <w:szCs w:val="24"/>
        </w:rPr>
      </w:pPr>
      <w:r w:rsidRPr="00B42BAC">
        <w:rPr>
          <w:rFonts w:ascii="Times New Roman" w:hAnsi="Times New Roman"/>
          <w:noProof/>
          <w:sz w:val="24"/>
          <w:szCs w:val="24"/>
        </w:rPr>
        <w:t>Обобщение на предвидените мерки по канализационната мрежа:</w:t>
      </w:r>
    </w:p>
    <w:p w14:paraId="5B762F23" w14:textId="77777777" w:rsidR="00F953C4" w:rsidRDefault="00F953C4" w:rsidP="00F953C4">
      <w:pPr>
        <w:pStyle w:val="af"/>
        <w:numPr>
          <w:ilvl w:val="0"/>
          <w:numId w:val="3"/>
        </w:numPr>
        <w:tabs>
          <w:tab w:val="left" w:pos="1134"/>
        </w:tabs>
        <w:ind w:left="0" w:firstLine="851"/>
        <w:rPr>
          <w:noProof/>
        </w:rPr>
      </w:pPr>
      <w:r w:rsidRPr="00FB3732">
        <w:rPr>
          <w:noProof/>
        </w:rPr>
        <w:t>Реконструкция и доизграждане на канализационната мрежа  - L = 14 503m DN300 и L=404m DN400;</w:t>
      </w:r>
    </w:p>
    <w:p w14:paraId="5FFB39A4" w14:textId="77777777" w:rsidR="00F953C4" w:rsidRDefault="00F953C4" w:rsidP="00DB6938">
      <w:pPr>
        <w:pStyle w:val="af"/>
        <w:numPr>
          <w:ilvl w:val="0"/>
          <w:numId w:val="13"/>
        </w:numPr>
        <w:tabs>
          <w:tab w:val="left" w:pos="1134"/>
        </w:tabs>
        <w:ind w:left="0" w:firstLine="851"/>
        <w:rPr>
          <w:noProof/>
        </w:rPr>
      </w:pPr>
      <w:r w:rsidRPr="00FB3732">
        <w:rPr>
          <w:noProof/>
        </w:rPr>
        <w:t>Изграждане на КПСт.</w:t>
      </w:r>
      <w:r>
        <w:rPr>
          <w:noProof/>
        </w:rPr>
        <w:t xml:space="preserve">, което се налага във връзка с теренните условия и местоположение със следните параметри: </w:t>
      </w:r>
    </w:p>
    <w:p w14:paraId="43DF1FF2" w14:textId="2EEE4F19" w:rsidR="00F953C4" w:rsidRPr="00A25ABB" w:rsidRDefault="00F953C4" w:rsidP="00135BEE">
      <w:pPr>
        <w:pStyle w:val="Tablici"/>
        <w:rPr>
          <w:noProof/>
        </w:rPr>
      </w:pPr>
      <w:r>
        <w:t xml:space="preserve">Агломерация </w:t>
      </w:r>
      <w:r w:rsidRPr="00A25ABB">
        <w:rPr>
          <w:noProof/>
        </w:rPr>
        <w:t>Костинброд – КПС1</w:t>
      </w:r>
    </w:p>
    <w:tbl>
      <w:tblPr>
        <w:tblW w:w="4800" w:type="dxa"/>
        <w:jc w:val="center"/>
        <w:tblLook w:val="04A0" w:firstRow="1" w:lastRow="0" w:firstColumn="1" w:lastColumn="0" w:noHBand="0" w:noVBand="1"/>
      </w:tblPr>
      <w:tblGrid>
        <w:gridCol w:w="960"/>
        <w:gridCol w:w="960"/>
        <w:gridCol w:w="960"/>
        <w:gridCol w:w="960"/>
        <w:gridCol w:w="960"/>
      </w:tblGrid>
      <w:tr w:rsidR="00F953C4" w:rsidRPr="00A25ABB" w14:paraId="4AC0C64D" w14:textId="77777777" w:rsidTr="00E224E9">
        <w:trPr>
          <w:trHeight w:val="227"/>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hideMark/>
          </w:tcPr>
          <w:p w14:paraId="61D958CF" w14:textId="77777777" w:rsidR="00F953C4" w:rsidRPr="00A25ABB" w:rsidRDefault="00F953C4" w:rsidP="00F953C4">
            <w:pPr>
              <w:spacing w:after="0" w:line="240" w:lineRule="auto"/>
              <w:rPr>
                <w:rFonts w:eastAsia="Times New Roman" w:cs="Calibri"/>
                <w:noProof/>
                <w:color w:val="000000"/>
              </w:rPr>
            </w:pPr>
            <w:r w:rsidRPr="00A25ABB">
              <w:rPr>
                <w:rFonts w:eastAsia="Times New Roman" w:cs="Calibri"/>
                <w:noProof/>
                <w:color w:val="000000"/>
              </w:rPr>
              <w:t> </w:t>
            </w:r>
          </w:p>
          <w:p w14:paraId="6A30EB7E" w14:textId="77777777" w:rsidR="00F953C4" w:rsidRPr="00A25ABB" w:rsidRDefault="00F953C4" w:rsidP="00F953C4">
            <w:pPr>
              <w:spacing w:after="0" w:line="240" w:lineRule="auto"/>
              <w:jc w:val="center"/>
              <w:rPr>
                <w:rFonts w:eastAsia="Times New Roman" w:cs="Calibri"/>
                <w:noProof/>
                <w:color w:val="000000"/>
              </w:rPr>
            </w:pPr>
            <w:r w:rsidRPr="00A25ABB">
              <w:rPr>
                <w:rFonts w:eastAsia="Times New Roman"/>
                <w:b/>
                <w:bCs/>
                <w:noProof/>
                <w:color w:val="000000"/>
                <w:sz w:val="20"/>
                <w:szCs w:val="20"/>
              </w:rPr>
              <w:t> </w:t>
            </w:r>
          </w:p>
        </w:tc>
        <w:tc>
          <w:tcPr>
            <w:tcW w:w="1920" w:type="dxa"/>
            <w:gridSpan w:val="2"/>
            <w:tcBorders>
              <w:top w:val="single" w:sz="4" w:space="0" w:color="auto"/>
              <w:left w:val="nil"/>
              <w:bottom w:val="single" w:sz="4" w:space="0" w:color="auto"/>
              <w:right w:val="single" w:sz="4" w:space="0" w:color="auto"/>
            </w:tcBorders>
            <w:shd w:val="clear" w:color="auto" w:fill="8DB3E2"/>
            <w:vAlign w:val="center"/>
            <w:hideMark/>
          </w:tcPr>
          <w:p w14:paraId="71C728FF" w14:textId="77777777" w:rsidR="00F953C4" w:rsidRPr="00A25ABB" w:rsidRDefault="00F953C4" w:rsidP="00F953C4">
            <w:pPr>
              <w:spacing w:after="0" w:line="240" w:lineRule="auto"/>
              <w:jc w:val="center"/>
              <w:rPr>
                <w:rFonts w:ascii="Times New Roman" w:eastAsia="Times New Roman" w:hAnsi="Times New Roman"/>
                <w:b/>
                <w:bCs/>
                <w:noProof/>
                <w:color w:val="000000"/>
                <w:sz w:val="20"/>
                <w:szCs w:val="20"/>
              </w:rPr>
            </w:pPr>
            <w:r w:rsidRPr="00A25ABB">
              <w:rPr>
                <w:rFonts w:ascii="Times New Roman" w:eastAsia="Times New Roman" w:hAnsi="Times New Roman"/>
                <w:b/>
                <w:bCs/>
                <w:noProof/>
                <w:color w:val="000000"/>
                <w:sz w:val="20"/>
                <w:szCs w:val="20"/>
              </w:rPr>
              <w:t>КПС</w:t>
            </w:r>
          </w:p>
        </w:tc>
        <w:tc>
          <w:tcPr>
            <w:tcW w:w="1920" w:type="dxa"/>
            <w:gridSpan w:val="2"/>
            <w:tcBorders>
              <w:top w:val="single" w:sz="4" w:space="0" w:color="auto"/>
              <w:left w:val="nil"/>
              <w:bottom w:val="single" w:sz="4" w:space="0" w:color="auto"/>
              <w:right w:val="single" w:sz="4" w:space="0" w:color="auto"/>
            </w:tcBorders>
            <w:shd w:val="clear" w:color="auto" w:fill="8DB3E2"/>
            <w:vAlign w:val="center"/>
            <w:hideMark/>
          </w:tcPr>
          <w:p w14:paraId="007CB1E1" w14:textId="77777777" w:rsidR="00F953C4" w:rsidRPr="00A25ABB" w:rsidRDefault="00F953C4" w:rsidP="00F953C4">
            <w:pPr>
              <w:spacing w:after="0" w:line="240" w:lineRule="auto"/>
              <w:jc w:val="center"/>
              <w:rPr>
                <w:rFonts w:ascii="Times New Roman" w:eastAsia="Times New Roman" w:hAnsi="Times New Roman"/>
                <w:b/>
                <w:bCs/>
                <w:noProof/>
                <w:color w:val="000000"/>
                <w:sz w:val="20"/>
                <w:szCs w:val="20"/>
              </w:rPr>
            </w:pPr>
            <w:r w:rsidRPr="00A25ABB">
              <w:rPr>
                <w:rFonts w:ascii="Times New Roman" w:eastAsia="Times New Roman" w:hAnsi="Times New Roman"/>
                <w:b/>
                <w:bCs/>
                <w:noProof/>
                <w:color w:val="000000"/>
                <w:sz w:val="20"/>
                <w:szCs w:val="20"/>
              </w:rPr>
              <w:t>Тласкател</w:t>
            </w:r>
          </w:p>
        </w:tc>
      </w:tr>
      <w:tr w:rsidR="00F953C4" w14:paraId="70428A1C" w14:textId="77777777" w:rsidTr="00E224E9">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844F57" w14:textId="77777777" w:rsidR="00F953C4" w:rsidRDefault="00F953C4" w:rsidP="00F953C4">
            <w:pPr>
              <w:spacing w:after="0"/>
              <w:rPr>
                <w:rFonts w:eastAsia="Times New Roman" w:cs="Calibri"/>
                <w:color w:val="000000"/>
              </w:rPr>
            </w:pPr>
          </w:p>
        </w:tc>
        <w:tc>
          <w:tcPr>
            <w:tcW w:w="960" w:type="dxa"/>
            <w:tcBorders>
              <w:top w:val="nil"/>
              <w:left w:val="nil"/>
              <w:bottom w:val="single" w:sz="4" w:space="0" w:color="auto"/>
              <w:right w:val="single" w:sz="4" w:space="0" w:color="auto"/>
            </w:tcBorders>
            <w:shd w:val="clear" w:color="auto" w:fill="8DB3E2"/>
            <w:vAlign w:val="center"/>
            <w:hideMark/>
          </w:tcPr>
          <w:p w14:paraId="4EE499F7" w14:textId="77777777" w:rsidR="00F953C4" w:rsidRPr="00A25ABB" w:rsidRDefault="00F953C4" w:rsidP="00F953C4">
            <w:pPr>
              <w:spacing w:after="0" w:line="240" w:lineRule="auto"/>
              <w:jc w:val="center"/>
              <w:rPr>
                <w:rFonts w:ascii="Times New Roman" w:eastAsia="Times New Roman" w:hAnsi="Times New Roman"/>
                <w:b/>
                <w:bCs/>
                <w:color w:val="000000"/>
                <w:sz w:val="20"/>
                <w:szCs w:val="20"/>
              </w:rPr>
            </w:pPr>
            <w:r w:rsidRPr="00A25ABB">
              <w:rPr>
                <w:rFonts w:ascii="Times New Roman" w:eastAsia="Times New Roman" w:hAnsi="Times New Roman"/>
                <w:b/>
                <w:bCs/>
                <w:color w:val="000000"/>
                <w:sz w:val="20"/>
                <w:szCs w:val="20"/>
              </w:rPr>
              <w:t>Q</w:t>
            </w:r>
          </w:p>
        </w:tc>
        <w:tc>
          <w:tcPr>
            <w:tcW w:w="960" w:type="dxa"/>
            <w:tcBorders>
              <w:top w:val="nil"/>
              <w:left w:val="nil"/>
              <w:bottom w:val="single" w:sz="4" w:space="0" w:color="auto"/>
              <w:right w:val="single" w:sz="4" w:space="0" w:color="auto"/>
            </w:tcBorders>
            <w:shd w:val="clear" w:color="auto" w:fill="8DB3E2"/>
            <w:vAlign w:val="center"/>
            <w:hideMark/>
          </w:tcPr>
          <w:p w14:paraId="32F37F02" w14:textId="77777777" w:rsidR="00F953C4" w:rsidRPr="00A25ABB" w:rsidRDefault="00F953C4" w:rsidP="00F953C4">
            <w:pPr>
              <w:spacing w:after="0" w:line="240" w:lineRule="auto"/>
              <w:jc w:val="center"/>
              <w:rPr>
                <w:rFonts w:ascii="Times New Roman" w:eastAsia="Times New Roman" w:hAnsi="Times New Roman"/>
                <w:b/>
                <w:bCs/>
                <w:color w:val="000000"/>
                <w:sz w:val="20"/>
                <w:szCs w:val="20"/>
              </w:rPr>
            </w:pPr>
            <w:r w:rsidRPr="00A25ABB">
              <w:rPr>
                <w:rFonts w:ascii="Times New Roman" w:eastAsia="Times New Roman" w:hAnsi="Times New Roman"/>
                <w:b/>
                <w:bCs/>
                <w:color w:val="000000"/>
                <w:sz w:val="20"/>
                <w:szCs w:val="20"/>
              </w:rPr>
              <w:t>H</w:t>
            </w:r>
          </w:p>
        </w:tc>
        <w:tc>
          <w:tcPr>
            <w:tcW w:w="960" w:type="dxa"/>
            <w:tcBorders>
              <w:top w:val="nil"/>
              <w:left w:val="nil"/>
              <w:bottom w:val="single" w:sz="4" w:space="0" w:color="auto"/>
              <w:right w:val="single" w:sz="4" w:space="0" w:color="auto"/>
            </w:tcBorders>
            <w:shd w:val="clear" w:color="auto" w:fill="8DB3E2"/>
            <w:vAlign w:val="center"/>
            <w:hideMark/>
          </w:tcPr>
          <w:p w14:paraId="425C473E" w14:textId="77777777" w:rsidR="00F953C4" w:rsidRPr="00A25ABB" w:rsidRDefault="00F953C4" w:rsidP="00F953C4">
            <w:pPr>
              <w:spacing w:after="0" w:line="240" w:lineRule="auto"/>
              <w:jc w:val="center"/>
              <w:rPr>
                <w:rFonts w:ascii="Times New Roman" w:eastAsia="Times New Roman" w:hAnsi="Times New Roman"/>
                <w:b/>
                <w:bCs/>
                <w:color w:val="000000"/>
                <w:sz w:val="20"/>
                <w:szCs w:val="20"/>
              </w:rPr>
            </w:pPr>
            <w:r w:rsidRPr="00A25ABB">
              <w:rPr>
                <w:rFonts w:ascii="Times New Roman" w:eastAsia="Times New Roman" w:hAnsi="Times New Roman"/>
                <w:b/>
                <w:bCs/>
                <w:color w:val="000000"/>
                <w:sz w:val="20"/>
                <w:szCs w:val="20"/>
              </w:rPr>
              <w:t>DN</w:t>
            </w:r>
          </w:p>
        </w:tc>
        <w:tc>
          <w:tcPr>
            <w:tcW w:w="960" w:type="dxa"/>
            <w:tcBorders>
              <w:top w:val="nil"/>
              <w:left w:val="nil"/>
              <w:bottom w:val="single" w:sz="4" w:space="0" w:color="auto"/>
              <w:right w:val="single" w:sz="4" w:space="0" w:color="auto"/>
            </w:tcBorders>
            <w:shd w:val="clear" w:color="auto" w:fill="8DB3E2"/>
            <w:vAlign w:val="center"/>
            <w:hideMark/>
          </w:tcPr>
          <w:p w14:paraId="6925F55B" w14:textId="77777777" w:rsidR="00F953C4" w:rsidRPr="00A25ABB" w:rsidRDefault="00F953C4" w:rsidP="00F953C4">
            <w:pPr>
              <w:spacing w:after="0" w:line="240" w:lineRule="auto"/>
              <w:jc w:val="center"/>
              <w:rPr>
                <w:rFonts w:ascii="Times New Roman" w:eastAsia="Times New Roman" w:hAnsi="Times New Roman"/>
                <w:b/>
                <w:bCs/>
                <w:color w:val="000000"/>
                <w:sz w:val="20"/>
                <w:szCs w:val="20"/>
              </w:rPr>
            </w:pPr>
            <w:r w:rsidRPr="00A25ABB">
              <w:rPr>
                <w:rFonts w:ascii="Times New Roman" w:eastAsia="Times New Roman" w:hAnsi="Times New Roman"/>
                <w:b/>
                <w:bCs/>
                <w:color w:val="000000"/>
                <w:sz w:val="20"/>
                <w:szCs w:val="20"/>
              </w:rPr>
              <w:t>L</w:t>
            </w:r>
          </w:p>
        </w:tc>
      </w:tr>
      <w:tr w:rsidR="00F953C4" w14:paraId="3DF16467" w14:textId="77777777" w:rsidTr="00E224E9">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93D26" w14:textId="77777777" w:rsidR="00F953C4" w:rsidRDefault="00F953C4" w:rsidP="00F953C4">
            <w:pPr>
              <w:spacing w:after="0"/>
              <w:rPr>
                <w:rFonts w:eastAsia="Times New Roman" w:cs="Calibri"/>
                <w:color w:val="000000"/>
              </w:rPr>
            </w:pPr>
          </w:p>
        </w:tc>
        <w:tc>
          <w:tcPr>
            <w:tcW w:w="960" w:type="dxa"/>
            <w:tcBorders>
              <w:top w:val="nil"/>
              <w:left w:val="nil"/>
              <w:bottom w:val="single" w:sz="4" w:space="0" w:color="auto"/>
              <w:right w:val="single" w:sz="4" w:space="0" w:color="auto"/>
            </w:tcBorders>
            <w:shd w:val="clear" w:color="auto" w:fill="8DB3E2"/>
            <w:vAlign w:val="center"/>
            <w:hideMark/>
          </w:tcPr>
          <w:p w14:paraId="346BA0B7" w14:textId="77777777" w:rsidR="00F953C4" w:rsidRPr="00A25ABB" w:rsidRDefault="00F953C4" w:rsidP="00F953C4">
            <w:pPr>
              <w:spacing w:after="0" w:line="240" w:lineRule="auto"/>
              <w:jc w:val="center"/>
              <w:rPr>
                <w:rFonts w:ascii="Times New Roman" w:eastAsia="Times New Roman" w:hAnsi="Times New Roman"/>
                <w:b/>
                <w:bCs/>
                <w:color w:val="000000"/>
                <w:sz w:val="20"/>
                <w:szCs w:val="20"/>
              </w:rPr>
            </w:pPr>
            <w:r w:rsidRPr="00A25ABB">
              <w:rPr>
                <w:rFonts w:ascii="Times New Roman" w:eastAsia="Times New Roman" w:hAnsi="Times New Roman"/>
                <w:b/>
                <w:bCs/>
                <w:color w:val="000000"/>
                <w:sz w:val="20"/>
                <w:szCs w:val="20"/>
              </w:rPr>
              <w:t>m/s</w:t>
            </w:r>
          </w:p>
        </w:tc>
        <w:tc>
          <w:tcPr>
            <w:tcW w:w="960" w:type="dxa"/>
            <w:tcBorders>
              <w:top w:val="nil"/>
              <w:left w:val="nil"/>
              <w:bottom w:val="single" w:sz="4" w:space="0" w:color="auto"/>
              <w:right w:val="single" w:sz="4" w:space="0" w:color="auto"/>
            </w:tcBorders>
            <w:shd w:val="clear" w:color="auto" w:fill="8DB3E2"/>
            <w:vAlign w:val="center"/>
            <w:hideMark/>
          </w:tcPr>
          <w:p w14:paraId="20015204" w14:textId="77777777" w:rsidR="00F953C4" w:rsidRPr="00A25ABB" w:rsidRDefault="00F953C4" w:rsidP="00F953C4">
            <w:pPr>
              <w:spacing w:after="0" w:line="240" w:lineRule="auto"/>
              <w:jc w:val="center"/>
              <w:rPr>
                <w:rFonts w:ascii="Times New Roman" w:eastAsia="Times New Roman" w:hAnsi="Times New Roman"/>
                <w:b/>
                <w:bCs/>
                <w:color w:val="000000"/>
                <w:sz w:val="20"/>
                <w:szCs w:val="20"/>
              </w:rPr>
            </w:pPr>
            <w:r w:rsidRPr="00A25ABB">
              <w:rPr>
                <w:rFonts w:ascii="Times New Roman" w:eastAsia="Times New Roman" w:hAnsi="Times New Roman"/>
                <w:b/>
                <w:bCs/>
                <w:color w:val="000000"/>
                <w:sz w:val="20"/>
                <w:szCs w:val="20"/>
              </w:rPr>
              <w:t>m</w:t>
            </w:r>
          </w:p>
        </w:tc>
        <w:tc>
          <w:tcPr>
            <w:tcW w:w="960" w:type="dxa"/>
            <w:tcBorders>
              <w:top w:val="nil"/>
              <w:left w:val="nil"/>
              <w:bottom w:val="single" w:sz="4" w:space="0" w:color="auto"/>
              <w:right w:val="single" w:sz="4" w:space="0" w:color="auto"/>
            </w:tcBorders>
            <w:shd w:val="clear" w:color="auto" w:fill="8DB3E2"/>
            <w:vAlign w:val="center"/>
            <w:hideMark/>
          </w:tcPr>
          <w:p w14:paraId="6DB42C81" w14:textId="77777777" w:rsidR="00F953C4" w:rsidRPr="00A25ABB" w:rsidRDefault="00F953C4" w:rsidP="00F953C4">
            <w:pPr>
              <w:spacing w:after="0" w:line="240" w:lineRule="auto"/>
              <w:jc w:val="center"/>
              <w:rPr>
                <w:rFonts w:ascii="Times New Roman" w:eastAsia="Times New Roman" w:hAnsi="Times New Roman"/>
                <w:b/>
                <w:bCs/>
                <w:color w:val="000000"/>
                <w:sz w:val="20"/>
                <w:szCs w:val="20"/>
              </w:rPr>
            </w:pPr>
            <w:r w:rsidRPr="00A25ABB">
              <w:rPr>
                <w:rFonts w:ascii="Times New Roman" w:eastAsia="Times New Roman" w:hAnsi="Times New Roman"/>
                <w:b/>
                <w:bCs/>
                <w:color w:val="000000"/>
                <w:sz w:val="20"/>
                <w:szCs w:val="20"/>
              </w:rPr>
              <w:t>mm</w:t>
            </w:r>
          </w:p>
        </w:tc>
        <w:tc>
          <w:tcPr>
            <w:tcW w:w="960" w:type="dxa"/>
            <w:tcBorders>
              <w:top w:val="nil"/>
              <w:left w:val="nil"/>
              <w:bottom w:val="single" w:sz="4" w:space="0" w:color="auto"/>
              <w:right w:val="single" w:sz="4" w:space="0" w:color="auto"/>
            </w:tcBorders>
            <w:shd w:val="clear" w:color="auto" w:fill="8DB3E2"/>
            <w:vAlign w:val="center"/>
            <w:hideMark/>
          </w:tcPr>
          <w:p w14:paraId="341C54E3" w14:textId="77777777" w:rsidR="00F953C4" w:rsidRPr="00A25ABB" w:rsidRDefault="00F953C4" w:rsidP="00F953C4">
            <w:pPr>
              <w:spacing w:after="0" w:line="240" w:lineRule="auto"/>
              <w:jc w:val="center"/>
              <w:rPr>
                <w:rFonts w:ascii="Times New Roman" w:eastAsia="Times New Roman" w:hAnsi="Times New Roman"/>
                <w:b/>
                <w:bCs/>
                <w:color w:val="000000"/>
                <w:sz w:val="20"/>
                <w:szCs w:val="20"/>
              </w:rPr>
            </w:pPr>
            <w:r w:rsidRPr="00A25ABB">
              <w:rPr>
                <w:rFonts w:ascii="Times New Roman" w:eastAsia="Times New Roman" w:hAnsi="Times New Roman"/>
                <w:b/>
                <w:bCs/>
                <w:color w:val="000000"/>
                <w:sz w:val="20"/>
                <w:szCs w:val="20"/>
              </w:rPr>
              <w:t>m</w:t>
            </w:r>
          </w:p>
        </w:tc>
      </w:tr>
      <w:tr w:rsidR="00F953C4" w14:paraId="0C5C5665" w14:textId="77777777" w:rsidTr="00E224E9">
        <w:trPr>
          <w:trHeight w:val="227"/>
          <w:jc w:val="center"/>
        </w:trPr>
        <w:tc>
          <w:tcPr>
            <w:tcW w:w="960" w:type="dxa"/>
            <w:tcBorders>
              <w:top w:val="nil"/>
              <w:left w:val="single" w:sz="4" w:space="0" w:color="auto"/>
              <w:bottom w:val="single" w:sz="4" w:space="0" w:color="auto"/>
              <w:right w:val="single" w:sz="4" w:space="0" w:color="auto"/>
            </w:tcBorders>
            <w:noWrap/>
            <w:vAlign w:val="bottom"/>
            <w:hideMark/>
          </w:tcPr>
          <w:p w14:paraId="70A59862" w14:textId="77777777" w:rsidR="00F953C4" w:rsidRPr="004A1220" w:rsidRDefault="00F953C4" w:rsidP="00F953C4">
            <w:pPr>
              <w:spacing w:after="0" w:line="240" w:lineRule="auto"/>
              <w:rPr>
                <w:rFonts w:ascii="Times New Roman" w:eastAsia="Times New Roman" w:hAnsi="Times New Roman"/>
                <w:color w:val="000000"/>
              </w:rPr>
            </w:pPr>
            <w:r w:rsidRPr="004A1220">
              <w:rPr>
                <w:rFonts w:ascii="Times New Roman" w:eastAsia="Times New Roman" w:hAnsi="Times New Roman"/>
                <w:color w:val="000000"/>
              </w:rPr>
              <w:t>КПС1</w:t>
            </w:r>
          </w:p>
        </w:tc>
        <w:tc>
          <w:tcPr>
            <w:tcW w:w="960" w:type="dxa"/>
            <w:tcBorders>
              <w:top w:val="nil"/>
              <w:left w:val="nil"/>
              <w:bottom w:val="single" w:sz="4" w:space="0" w:color="auto"/>
              <w:right w:val="single" w:sz="4" w:space="0" w:color="auto"/>
            </w:tcBorders>
            <w:noWrap/>
            <w:vAlign w:val="bottom"/>
            <w:hideMark/>
          </w:tcPr>
          <w:p w14:paraId="1BD3E70F" w14:textId="77777777" w:rsidR="00F953C4" w:rsidRPr="00A25ABB" w:rsidRDefault="00F953C4" w:rsidP="00F953C4">
            <w:pPr>
              <w:spacing w:after="0" w:line="240" w:lineRule="auto"/>
              <w:jc w:val="right"/>
              <w:rPr>
                <w:rFonts w:ascii="Times New Roman" w:eastAsia="Times New Roman" w:hAnsi="Times New Roman"/>
                <w:color w:val="000000"/>
              </w:rPr>
            </w:pPr>
            <w:r w:rsidRPr="00A25ABB">
              <w:rPr>
                <w:rFonts w:ascii="Times New Roman" w:eastAsia="Times New Roman" w:hAnsi="Times New Roman"/>
                <w:color w:val="000000"/>
              </w:rPr>
              <w:t>8</w:t>
            </w:r>
          </w:p>
        </w:tc>
        <w:tc>
          <w:tcPr>
            <w:tcW w:w="960" w:type="dxa"/>
            <w:tcBorders>
              <w:top w:val="nil"/>
              <w:left w:val="nil"/>
              <w:bottom w:val="single" w:sz="4" w:space="0" w:color="auto"/>
              <w:right w:val="single" w:sz="4" w:space="0" w:color="auto"/>
            </w:tcBorders>
            <w:noWrap/>
            <w:vAlign w:val="bottom"/>
            <w:hideMark/>
          </w:tcPr>
          <w:p w14:paraId="2B53DCE1" w14:textId="77777777" w:rsidR="00F953C4" w:rsidRPr="00A25ABB" w:rsidRDefault="00F953C4" w:rsidP="00F953C4">
            <w:pPr>
              <w:spacing w:after="0" w:line="240" w:lineRule="auto"/>
              <w:jc w:val="right"/>
              <w:rPr>
                <w:rFonts w:ascii="Times New Roman" w:eastAsia="Times New Roman" w:hAnsi="Times New Roman"/>
                <w:color w:val="000000"/>
              </w:rPr>
            </w:pPr>
            <w:r w:rsidRPr="00A25ABB">
              <w:rPr>
                <w:rFonts w:ascii="Times New Roman" w:eastAsia="Times New Roman" w:hAnsi="Times New Roman"/>
                <w:color w:val="000000"/>
              </w:rPr>
              <w:t>7</w:t>
            </w:r>
          </w:p>
        </w:tc>
        <w:tc>
          <w:tcPr>
            <w:tcW w:w="960" w:type="dxa"/>
            <w:tcBorders>
              <w:top w:val="nil"/>
              <w:left w:val="nil"/>
              <w:bottom w:val="single" w:sz="4" w:space="0" w:color="auto"/>
              <w:right w:val="single" w:sz="4" w:space="0" w:color="auto"/>
            </w:tcBorders>
            <w:noWrap/>
            <w:vAlign w:val="bottom"/>
            <w:hideMark/>
          </w:tcPr>
          <w:p w14:paraId="4B4D6094" w14:textId="77777777" w:rsidR="00F953C4" w:rsidRPr="00A25ABB" w:rsidRDefault="00F953C4" w:rsidP="00F953C4">
            <w:pPr>
              <w:spacing w:after="0" w:line="240" w:lineRule="auto"/>
              <w:jc w:val="right"/>
              <w:rPr>
                <w:rFonts w:ascii="Times New Roman" w:eastAsia="Times New Roman" w:hAnsi="Times New Roman"/>
                <w:color w:val="000000"/>
              </w:rPr>
            </w:pPr>
            <w:r w:rsidRPr="00A25ABB">
              <w:rPr>
                <w:rFonts w:ascii="Times New Roman" w:eastAsia="Times New Roman" w:hAnsi="Times New Roman"/>
                <w:color w:val="000000"/>
              </w:rPr>
              <w:t>110</w:t>
            </w:r>
          </w:p>
        </w:tc>
        <w:tc>
          <w:tcPr>
            <w:tcW w:w="960" w:type="dxa"/>
            <w:tcBorders>
              <w:top w:val="nil"/>
              <w:left w:val="nil"/>
              <w:bottom w:val="single" w:sz="4" w:space="0" w:color="auto"/>
              <w:right w:val="single" w:sz="4" w:space="0" w:color="auto"/>
            </w:tcBorders>
            <w:noWrap/>
            <w:vAlign w:val="bottom"/>
            <w:hideMark/>
          </w:tcPr>
          <w:p w14:paraId="727EFA7C" w14:textId="77777777" w:rsidR="00F953C4" w:rsidRPr="00A25ABB" w:rsidRDefault="00F953C4" w:rsidP="00F953C4">
            <w:pPr>
              <w:spacing w:after="0" w:line="240" w:lineRule="auto"/>
              <w:jc w:val="right"/>
              <w:rPr>
                <w:rFonts w:ascii="Times New Roman" w:eastAsia="Times New Roman" w:hAnsi="Times New Roman"/>
                <w:color w:val="000000"/>
              </w:rPr>
            </w:pPr>
            <w:r w:rsidRPr="00A25ABB">
              <w:rPr>
                <w:rFonts w:ascii="Times New Roman" w:eastAsia="Times New Roman" w:hAnsi="Times New Roman"/>
                <w:color w:val="000000"/>
              </w:rPr>
              <w:t>40</w:t>
            </w:r>
          </w:p>
        </w:tc>
      </w:tr>
    </w:tbl>
    <w:p w14:paraId="1F7E8C78" w14:textId="55B8D00E" w:rsidR="00F953C4" w:rsidRPr="00A25ABB" w:rsidRDefault="00F953C4" w:rsidP="0058372C">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p>
    <w:p w14:paraId="54DF9602" w14:textId="3EC73350" w:rsidR="00F953C4" w:rsidRPr="00A25ABB" w:rsidRDefault="00F953C4" w:rsidP="00135BEE">
      <w:pPr>
        <w:pStyle w:val="Tablici"/>
        <w:rPr>
          <w:noProof/>
        </w:rPr>
      </w:pPr>
      <w:r>
        <w:t xml:space="preserve">Технически характеристики на </w:t>
      </w:r>
      <w:r w:rsidRPr="00A25ABB">
        <w:rPr>
          <w:noProof/>
        </w:rPr>
        <w:t>инвестиционното намерение</w:t>
      </w:r>
      <w:r>
        <w:rPr>
          <w:noProof/>
        </w:rPr>
        <w:t xml:space="preserve"> и остойностяване</w:t>
      </w:r>
    </w:p>
    <w:tbl>
      <w:tblPr>
        <w:tblW w:w="0" w:type="auto"/>
        <w:tblLook w:val="04A0" w:firstRow="1" w:lastRow="0" w:firstColumn="1" w:lastColumn="0" w:noHBand="0" w:noVBand="1"/>
      </w:tblPr>
      <w:tblGrid>
        <w:gridCol w:w="3715"/>
        <w:gridCol w:w="1058"/>
        <w:gridCol w:w="1078"/>
        <w:gridCol w:w="966"/>
        <w:gridCol w:w="1216"/>
        <w:gridCol w:w="1366"/>
      </w:tblGrid>
      <w:tr w:rsidR="00F953C4" w:rsidRPr="00A25ABB" w14:paraId="3EC3EA44" w14:textId="77777777" w:rsidTr="00E224E9">
        <w:trPr>
          <w:trHeight w:val="227"/>
        </w:trPr>
        <w:tc>
          <w:tcPr>
            <w:tcW w:w="0" w:type="auto"/>
            <w:tcBorders>
              <w:top w:val="nil"/>
              <w:left w:val="nil"/>
              <w:bottom w:val="nil"/>
              <w:right w:val="nil"/>
            </w:tcBorders>
            <w:shd w:val="clear" w:color="auto" w:fill="auto"/>
            <w:noWrap/>
            <w:vAlign w:val="bottom"/>
            <w:hideMark/>
          </w:tcPr>
          <w:p w14:paraId="208AB055" w14:textId="77777777" w:rsidR="00F953C4" w:rsidRPr="00A25ABB" w:rsidRDefault="00F953C4" w:rsidP="00E224E9">
            <w:pPr>
              <w:spacing w:line="240" w:lineRule="auto"/>
              <w:rPr>
                <w:rFonts w:eastAsia="Times New Roman"/>
                <w:noProof/>
                <w:sz w:val="20"/>
                <w:szCs w:val="24"/>
              </w:rPr>
            </w:pP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B6C0C" w14:textId="77777777" w:rsidR="00F953C4" w:rsidRPr="00A25ABB" w:rsidRDefault="00F953C4" w:rsidP="00E224E9">
            <w:pPr>
              <w:spacing w:line="240" w:lineRule="auto"/>
              <w:jc w:val="center"/>
              <w:rPr>
                <w:rFonts w:ascii="Times New Roman" w:eastAsia="Times New Roman" w:hAnsi="Times New Roman"/>
                <w:noProof/>
                <w:sz w:val="20"/>
                <w:szCs w:val="20"/>
              </w:rPr>
            </w:pPr>
            <w:r w:rsidRPr="00A25ABB">
              <w:rPr>
                <w:rFonts w:ascii="Times New Roman" w:eastAsia="Times New Roman" w:hAnsi="Times New Roman"/>
                <w:noProof/>
                <w:sz w:val="20"/>
                <w:szCs w:val="20"/>
              </w:rPr>
              <w:t>с настилка</w:t>
            </w:r>
          </w:p>
        </w:tc>
        <w:tc>
          <w:tcPr>
            <w:tcW w:w="0" w:type="auto"/>
            <w:tcBorders>
              <w:top w:val="nil"/>
              <w:left w:val="nil"/>
              <w:bottom w:val="nil"/>
              <w:right w:val="nil"/>
            </w:tcBorders>
            <w:shd w:val="clear" w:color="auto" w:fill="auto"/>
            <w:noWrap/>
            <w:vAlign w:val="bottom"/>
            <w:hideMark/>
          </w:tcPr>
          <w:p w14:paraId="7C8CC08D" w14:textId="77777777" w:rsidR="00F953C4" w:rsidRPr="00A25ABB" w:rsidRDefault="00F953C4" w:rsidP="00E224E9">
            <w:pPr>
              <w:spacing w:line="240" w:lineRule="auto"/>
              <w:jc w:val="center"/>
              <w:rPr>
                <w:rFonts w:eastAsia="Times New Roman"/>
                <w:noProof/>
                <w:sz w:val="20"/>
                <w:szCs w:val="20"/>
              </w:rPr>
            </w:pPr>
          </w:p>
        </w:tc>
      </w:tr>
      <w:tr w:rsidR="00F953C4" w:rsidRPr="00A25ABB" w14:paraId="0EED9736" w14:textId="77777777" w:rsidTr="00E224E9">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8DB3E2"/>
            <w:vAlign w:val="center"/>
            <w:hideMark/>
          </w:tcPr>
          <w:p w14:paraId="7CFF1515" w14:textId="77777777" w:rsidR="00F953C4" w:rsidRPr="00A25ABB" w:rsidRDefault="00F953C4" w:rsidP="00E224E9">
            <w:pPr>
              <w:spacing w:after="0" w:line="240" w:lineRule="auto"/>
              <w:jc w:val="center"/>
              <w:rPr>
                <w:rFonts w:ascii="Times New Roman" w:eastAsia="Times New Roman" w:hAnsi="Times New Roman"/>
                <w:b/>
                <w:bCs/>
                <w:noProof/>
                <w:color w:val="000000"/>
                <w:sz w:val="20"/>
                <w:szCs w:val="20"/>
              </w:rPr>
            </w:pPr>
            <w:r w:rsidRPr="00A25ABB">
              <w:rPr>
                <w:rFonts w:ascii="Times New Roman" w:eastAsia="Times New Roman" w:hAnsi="Times New Roman"/>
                <w:b/>
                <w:bCs/>
                <w:noProof/>
                <w:color w:val="000000"/>
                <w:sz w:val="20"/>
                <w:szCs w:val="20"/>
              </w:rPr>
              <w:t>Диаметри</w:t>
            </w:r>
          </w:p>
        </w:tc>
        <w:tc>
          <w:tcPr>
            <w:tcW w:w="0" w:type="auto"/>
            <w:tcBorders>
              <w:top w:val="nil"/>
              <w:left w:val="nil"/>
              <w:bottom w:val="single" w:sz="4" w:space="0" w:color="auto"/>
              <w:right w:val="single" w:sz="4" w:space="0" w:color="auto"/>
            </w:tcBorders>
            <w:shd w:val="clear" w:color="000000" w:fill="8DB3E2"/>
            <w:vAlign w:val="center"/>
            <w:hideMark/>
          </w:tcPr>
          <w:p w14:paraId="60D8B36C" w14:textId="77777777" w:rsidR="00F953C4" w:rsidRPr="00A25ABB" w:rsidRDefault="00F953C4" w:rsidP="00E224E9">
            <w:pPr>
              <w:spacing w:after="0" w:line="240" w:lineRule="auto"/>
              <w:jc w:val="center"/>
              <w:rPr>
                <w:rFonts w:ascii="Times New Roman" w:eastAsia="Times New Roman" w:hAnsi="Times New Roman"/>
                <w:b/>
                <w:bCs/>
                <w:noProof/>
                <w:color w:val="000000"/>
                <w:sz w:val="20"/>
                <w:szCs w:val="20"/>
              </w:rPr>
            </w:pPr>
            <w:r w:rsidRPr="00A25ABB">
              <w:rPr>
                <w:rFonts w:ascii="Times New Roman" w:eastAsia="Times New Roman" w:hAnsi="Times New Roman"/>
                <w:b/>
                <w:bCs/>
                <w:noProof/>
                <w:color w:val="000000"/>
                <w:sz w:val="20"/>
                <w:szCs w:val="20"/>
              </w:rPr>
              <w:t>Дължина</w:t>
            </w:r>
          </w:p>
        </w:tc>
        <w:tc>
          <w:tcPr>
            <w:tcW w:w="0" w:type="auto"/>
            <w:tcBorders>
              <w:top w:val="nil"/>
              <w:left w:val="nil"/>
              <w:bottom w:val="single" w:sz="4" w:space="0" w:color="auto"/>
              <w:right w:val="single" w:sz="4" w:space="0" w:color="auto"/>
            </w:tcBorders>
            <w:shd w:val="clear" w:color="000000" w:fill="8DB3E2"/>
            <w:vAlign w:val="center"/>
            <w:hideMark/>
          </w:tcPr>
          <w:p w14:paraId="74682C8B" w14:textId="77777777" w:rsidR="00F953C4" w:rsidRPr="00A25ABB" w:rsidRDefault="00F953C4" w:rsidP="00E224E9">
            <w:pPr>
              <w:spacing w:after="0" w:line="240" w:lineRule="auto"/>
              <w:jc w:val="center"/>
              <w:rPr>
                <w:rFonts w:ascii="Times New Roman" w:eastAsia="Times New Roman" w:hAnsi="Times New Roman"/>
                <w:b/>
                <w:bCs/>
                <w:noProof/>
                <w:color w:val="000000"/>
                <w:sz w:val="20"/>
                <w:szCs w:val="20"/>
              </w:rPr>
            </w:pPr>
            <w:r w:rsidRPr="00A25ABB">
              <w:rPr>
                <w:rFonts w:ascii="Times New Roman" w:eastAsia="Times New Roman" w:hAnsi="Times New Roman"/>
                <w:b/>
                <w:bCs/>
                <w:noProof/>
                <w:color w:val="000000"/>
                <w:sz w:val="20"/>
                <w:szCs w:val="20"/>
              </w:rPr>
              <w:t>материал</w:t>
            </w:r>
          </w:p>
        </w:tc>
        <w:tc>
          <w:tcPr>
            <w:tcW w:w="0" w:type="auto"/>
            <w:tcBorders>
              <w:top w:val="nil"/>
              <w:left w:val="nil"/>
              <w:bottom w:val="single" w:sz="4" w:space="0" w:color="auto"/>
              <w:right w:val="single" w:sz="4" w:space="0" w:color="auto"/>
            </w:tcBorders>
            <w:shd w:val="clear" w:color="000000" w:fill="8DB3E2"/>
            <w:vAlign w:val="center"/>
            <w:hideMark/>
          </w:tcPr>
          <w:p w14:paraId="5B81C96E" w14:textId="77777777" w:rsidR="00F953C4" w:rsidRPr="00A25ABB" w:rsidRDefault="00F953C4" w:rsidP="00E224E9">
            <w:pPr>
              <w:spacing w:after="0" w:line="240" w:lineRule="auto"/>
              <w:jc w:val="center"/>
              <w:rPr>
                <w:rFonts w:ascii="Times New Roman" w:eastAsia="Times New Roman" w:hAnsi="Times New Roman"/>
                <w:b/>
                <w:bCs/>
                <w:noProof/>
                <w:color w:val="000000"/>
                <w:sz w:val="20"/>
                <w:szCs w:val="20"/>
              </w:rPr>
            </w:pPr>
            <w:r w:rsidRPr="00A25ABB">
              <w:rPr>
                <w:rFonts w:ascii="Times New Roman" w:eastAsia="Times New Roman" w:hAnsi="Times New Roman"/>
                <w:b/>
                <w:bCs/>
                <w:noProof/>
                <w:color w:val="000000"/>
                <w:sz w:val="20"/>
                <w:szCs w:val="20"/>
              </w:rPr>
              <w:t>ед.цена</w:t>
            </w:r>
          </w:p>
        </w:tc>
        <w:tc>
          <w:tcPr>
            <w:tcW w:w="0" w:type="auto"/>
            <w:tcBorders>
              <w:top w:val="nil"/>
              <w:left w:val="nil"/>
              <w:bottom w:val="single" w:sz="4" w:space="0" w:color="auto"/>
              <w:right w:val="single" w:sz="4" w:space="0" w:color="auto"/>
            </w:tcBorders>
            <w:shd w:val="clear" w:color="000000" w:fill="8DB3E2"/>
            <w:vAlign w:val="center"/>
            <w:hideMark/>
          </w:tcPr>
          <w:p w14:paraId="1D196165" w14:textId="77777777" w:rsidR="00F953C4" w:rsidRPr="00A25ABB" w:rsidRDefault="00F953C4" w:rsidP="00E224E9">
            <w:pPr>
              <w:spacing w:after="0" w:line="240" w:lineRule="auto"/>
              <w:jc w:val="center"/>
              <w:rPr>
                <w:rFonts w:ascii="Times New Roman" w:eastAsia="Times New Roman" w:hAnsi="Times New Roman"/>
                <w:b/>
                <w:bCs/>
                <w:noProof/>
                <w:color w:val="000000"/>
                <w:sz w:val="20"/>
                <w:szCs w:val="20"/>
              </w:rPr>
            </w:pPr>
            <w:r w:rsidRPr="00A25ABB">
              <w:rPr>
                <w:rFonts w:ascii="Times New Roman" w:eastAsia="Times New Roman" w:hAnsi="Times New Roman"/>
                <w:b/>
                <w:bCs/>
                <w:noProof/>
                <w:color w:val="000000"/>
                <w:sz w:val="20"/>
                <w:szCs w:val="20"/>
              </w:rPr>
              <w:t>сума</w:t>
            </w:r>
          </w:p>
        </w:tc>
        <w:tc>
          <w:tcPr>
            <w:tcW w:w="0" w:type="auto"/>
            <w:tcBorders>
              <w:top w:val="single" w:sz="4" w:space="0" w:color="auto"/>
              <w:left w:val="nil"/>
              <w:bottom w:val="single" w:sz="4" w:space="0" w:color="auto"/>
              <w:right w:val="single" w:sz="4" w:space="0" w:color="auto"/>
            </w:tcBorders>
            <w:shd w:val="clear" w:color="000000" w:fill="8DB3E2"/>
            <w:vAlign w:val="center"/>
            <w:hideMark/>
          </w:tcPr>
          <w:p w14:paraId="71BA30C3" w14:textId="77777777" w:rsidR="00F953C4" w:rsidRPr="00A25ABB" w:rsidRDefault="00F953C4" w:rsidP="00E224E9">
            <w:pPr>
              <w:spacing w:after="0" w:line="240" w:lineRule="auto"/>
              <w:jc w:val="center"/>
              <w:rPr>
                <w:rFonts w:ascii="Times New Roman" w:eastAsia="Times New Roman" w:hAnsi="Times New Roman"/>
                <w:b/>
                <w:bCs/>
                <w:noProof/>
                <w:color w:val="000000"/>
                <w:sz w:val="20"/>
                <w:szCs w:val="20"/>
              </w:rPr>
            </w:pPr>
            <w:r w:rsidRPr="00A25ABB">
              <w:rPr>
                <w:rFonts w:ascii="Times New Roman" w:eastAsia="Times New Roman" w:hAnsi="Times New Roman"/>
                <w:b/>
                <w:bCs/>
                <w:noProof/>
                <w:color w:val="000000"/>
                <w:sz w:val="20"/>
                <w:szCs w:val="20"/>
              </w:rPr>
              <w:t>Общо</w:t>
            </w:r>
          </w:p>
        </w:tc>
      </w:tr>
      <w:tr w:rsidR="00F953C4" w:rsidRPr="00A25ABB" w14:paraId="690DE50F" w14:textId="77777777" w:rsidTr="00E224E9">
        <w:trPr>
          <w:trHeight w:val="227"/>
        </w:trPr>
        <w:tc>
          <w:tcPr>
            <w:tcW w:w="0" w:type="auto"/>
            <w:tcBorders>
              <w:top w:val="nil"/>
              <w:left w:val="single" w:sz="4" w:space="0" w:color="auto"/>
              <w:bottom w:val="single" w:sz="4" w:space="0" w:color="auto"/>
              <w:right w:val="single" w:sz="4" w:space="0" w:color="auto"/>
            </w:tcBorders>
            <w:shd w:val="clear" w:color="000000" w:fill="8DB3E2"/>
            <w:vAlign w:val="center"/>
            <w:hideMark/>
          </w:tcPr>
          <w:p w14:paraId="4BCEBB86" w14:textId="77777777" w:rsidR="00F953C4" w:rsidRPr="00A25ABB" w:rsidRDefault="00F953C4" w:rsidP="00E224E9">
            <w:pPr>
              <w:spacing w:after="0" w:line="240" w:lineRule="auto"/>
              <w:jc w:val="center"/>
              <w:rPr>
                <w:rFonts w:ascii="Times New Roman" w:eastAsia="Times New Roman" w:hAnsi="Times New Roman"/>
                <w:b/>
                <w:bCs/>
                <w:noProof/>
                <w:color w:val="000000"/>
                <w:sz w:val="20"/>
                <w:szCs w:val="20"/>
              </w:rPr>
            </w:pPr>
            <w:r w:rsidRPr="00A25ABB">
              <w:rPr>
                <w:rFonts w:ascii="Times New Roman" w:eastAsia="Times New Roman" w:hAnsi="Times New Roman"/>
                <w:b/>
                <w:bCs/>
                <w:noProof/>
                <w:color w:val="000000"/>
                <w:sz w:val="20"/>
                <w:szCs w:val="20"/>
              </w:rPr>
              <w:t>DN</w:t>
            </w:r>
          </w:p>
        </w:tc>
        <w:tc>
          <w:tcPr>
            <w:tcW w:w="0" w:type="auto"/>
            <w:tcBorders>
              <w:top w:val="nil"/>
              <w:left w:val="nil"/>
              <w:bottom w:val="single" w:sz="4" w:space="0" w:color="auto"/>
              <w:right w:val="single" w:sz="4" w:space="0" w:color="auto"/>
            </w:tcBorders>
            <w:shd w:val="clear" w:color="000000" w:fill="8DB3E2"/>
            <w:vAlign w:val="center"/>
            <w:hideMark/>
          </w:tcPr>
          <w:p w14:paraId="54FCD367" w14:textId="77777777" w:rsidR="00F953C4" w:rsidRPr="00A25ABB" w:rsidRDefault="00F953C4" w:rsidP="00E224E9">
            <w:pPr>
              <w:spacing w:after="0" w:line="240" w:lineRule="auto"/>
              <w:jc w:val="center"/>
              <w:rPr>
                <w:rFonts w:ascii="Times New Roman" w:eastAsia="Times New Roman" w:hAnsi="Times New Roman"/>
                <w:b/>
                <w:bCs/>
                <w:noProof/>
                <w:color w:val="000000"/>
                <w:sz w:val="20"/>
                <w:szCs w:val="20"/>
              </w:rPr>
            </w:pPr>
            <w:r w:rsidRPr="00A25ABB">
              <w:rPr>
                <w:rFonts w:ascii="Times New Roman" w:eastAsia="Times New Roman" w:hAnsi="Times New Roman"/>
                <w:b/>
                <w:bCs/>
                <w:noProof/>
                <w:color w:val="000000"/>
                <w:sz w:val="20"/>
                <w:szCs w:val="20"/>
              </w:rPr>
              <w:t>м</w:t>
            </w:r>
          </w:p>
        </w:tc>
        <w:tc>
          <w:tcPr>
            <w:tcW w:w="0" w:type="auto"/>
            <w:tcBorders>
              <w:top w:val="nil"/>
              <w:left w:val="nil"/>
              <w:bottom w:val="single" w:sz="4" w:space="0" w:color="auto"/>
              <w:right w:val="single" w:sz="4" w:space="0" w:color="auto"/>
            </w:tcBorders>
            <w:shd w:val="clear" w:color="000000" w:fill="8DB3E2"/>
            <w:vAlign w:val="center"/>
            <w:hideMark/>
          </w:tcPr>
          <w:p w14:paraId="0246FA74" w14:textId="77777777" w:rsidR="00F953C4" w:rsidRPr="00A25ABB" w:rsidRDefault="00F953C4" w:rsidP="00E224E9">
            <w:pPr>
              <w:spacing w:after="0" w:line="240" w:lineRule="auto"/>
              <w:jc w:val="center"/>
              <w:rPr>
                <w:rFonts w:ascii="Times New Roman" w:eastAsia="Times New Roman" w:hAnsi="Times New Roman"/>
                <w:b/>
                <w:bCs/>
                <w:noProof/>
                <w:color w:val="000000"/>
                <w:sz w:val="20"/>
                <w:szCs w:val="20"/>
              </w:rPr>
            </w:pPr>
            <w:r w:rsidRPr="00A25ABB">
              <w:rPr>
                <w:rFonts w:ascii="Times New Roman" w:eastAsia="Times New Roman" w:hAnsi="Times New Roman"/>
                <w:b/>
                <w:bCs/>
                <w:noProof/>
                <w:color w:val="000000"/>
                <w:sz w:val="20"/>
                <w:szCs w:val="20"/>
              </w:rPr>
              <w:t>-</w:t>
            </w:r>
          </w:p>
        </w:tc>
        <w:tc>
          <w:tcPr>
            <w:tcW w:w="0" w:type="auto"/>
            <w:tcBorders>
              <w:top w:val="nil"/>
              <w:left w:val="nil"/>
              <w:bottom w:val="single" w:sz="4" w:space="0" w:color="auto"/>
              <w:right w:val="single" w:sz="4" w:space="0" w:color="auto"/>
            </w:tcBorders>
            <w:shd w:val="clear" w:color="000000" w:fill="8DB3E2"/>
            <w:vAlign w:val="center"/>
            <w:hideMark/>
          </w:tcPr>
          <w:p w14:paraId="7802D40F" w14:textId="77777777" w:rsidR="00F953C4" w:rsidRPr="00A25ABB" w:rsidRDefault="00F953C4" w:rsidP="00E224E9">
            <w:pPr>
              <w:spacing w:after="0" w:line="240" w:lineRule="auto"/>
              <w:jc w:val="center"/>
              <w:rPr>
                <w:rFonts w:ascii="Times New Roman" w:eastAsia="Times New Roman" w:hAnsi="Times New Roman"/>
                <w:b/>
                <w:bCs/>
                <w:noProof/>
                <w:color w:val="000000"/>
                <w:sz w:val="20"/>
                <w:szCs w:val="20"/>
              </w:rPr>
            </w:pPr>
            <w:r w:rsidRPr="00A25ABB">
              <w:rPr>
                <w:rFonts w:ascii="Times New Roman" w:eastAsia="Times New Roman" w:hAnsi="Times New Roman"/>
                <w:b/>
                <w:bCs/>
                <w:noProof/>
                <w:color w:val="000000"/>
                <w:sz w:val="20"/>
                <w:szCs w:val="20"/>
              </w:rPr>
              <w:t>лв</w:t>
            </w:r>
          </w:p>
        </w:tc>
        <w:tc>
          <w:tcPr>
            <w:tcW w:w="0" w:type="auto"/>
            <w:tcBorders>
              <w:top w:val="nil"/>
              <w:left w:val="nil"/>
              <w:bottom w:val="single" w:sz="4" w:space="0" w:color="auto"/>
              <w:right w:val="single" w:sz="4" w:space="0" w:color="auto"/>
            </w:tcBorders>
            <w:shd w:val="clear" w:color="000000" w:fill="8DB3E2"/>
            <w:vAlign w:val="center"/>
            <w:hideMark/>
          </w:tcPr>
          <w:p w14:paraId="1F8E2BD4" w14:textId="77777777" w:rsidR="00F953C4" w:rsidRPr="00A25ABB" w:rsidRDefault="00F953C4" w:rsidP="00E224E9">
            <w:pPr>
              <w:spacing w:after="0" w:line="240" w:lineRule="auto"/>
              <w:jc w:val="center"/>
              <w:rPr>
                <w:rFonts w:ascii="Times New Roman" w:eastAsia="Times New Roman" w:hAnsi="Times New Roman"/>
                <w:b/>
                <w:bCs/>
                <w:noProof/>
                <w:color w:val="000000"/>
                <w:sz w:val="20"/>
                <w:szCs w:val="20"/>
              </w:rPr>
            </w:pPr>
            <w:r w:rsidRPr="00A25ABB">
              <w:rPr>
                <w:rFonts w:ascii="Times New Roman" w:eastAsia="Times New Roman" w:hAnsi="Times New Roman"/>
                <w:b/>
                <w:bCs/>
                <w:noProof/>
                <w:color w:val="000000"/>
                <w:sz w:val="20"/>
                <w:szCs w:val="20"/>
              </w:rPr>
              <w:t>лв</w:t>
            </w:r>
          </w:p>
        </w:tc>
        <w:tc>
          <w:tcPr>
            <w:tcW w:w="0" w:type="auto"/>
            <w:tcBorders>
              <w:top w:val="nil"/>
              <w:left w:val="nil"/>
              <w:bottom w:val="single" w:sz="4" w:space="0" w:color="auto"/>
              <w:right w:val="single" w:sz="4" w:space="0" w:color="auto"/>
            </w:tcBorders>
            <w:shd w:val="clear" w:color="000000" w:fill="8DB3E2"/>
            <w:vAlign w:val="center"/>
            <w:hideMark/>
          </w:tcPr>
          <w:p w14:paraId="2C342F78" w14:textId="77777777" w:rsidR="00F953C4" w:rsidRPr="00A25ABB" w:rsidRDefault="00F953C4" w:rsidP="00E224E9">
            <w:pPr>
              <w:spacing w:after="0" w:line="240" w:lineRule="auto"/>
              <w:jc w:val="center"/>
              <w:rPr>
                <w:rFonts w:ascii="Times New Roman" w:eastAsia="Times New Roman" w:hAnsi="Times New Roman"/>
                <w:b/>
                <w:bCs/>
                <w:noProof/>
                <w:color w:val="000000"/>
                <w:sz w:val="20"/>
                <w:szCs w:val="20"/>
              </w:rPr>
            </w:pPr>
            <w:r w:rsidRPr="00A25ABB">
              <w:rPr>
                <w:rFonts w:ascii="Times New Roman" w:eastAsia="Times New Roman" w:hAnsi="Times New Roman"/>
                <w:b/>
                <w:bCs/>
                <w:noProof/>
                <w:color w:val="000000"/>
                <w:sz w:val="20"/>
                <w:szCs w:val="20"/>
              </w:rPr>
              <w:t>лв</w:t>
            </w:r>
          </w:p>
        </w:tc>
      </w:tr>
      <w:tr w:rsidR="00F953C4" w:rsidRPr="00A25ABB" w14:paraId="49CA61F2" w14:textId="77777777" w:rsidTr="00E224E9">
        <w:trPr>
          <w:trHeight w:val="227"/>
        </w:trPr>
        <w:tc>
          <w:tcPr>
            <w:tcW w:w="0" w:type="auto"/>
            <w:gridSpan w:val="6"/>
            <w:tcBorders>
              <w:top w:val="single" w:sz="4" w:space="0" w:color="auto"/>
              <w:left w:val="single" w:sz="4" w:space="0" w:color="auto"/>
              <w:bottom w:val="single" w:sz="4" w:space="0" w:color="auto"/>
              <w:right w:val="nil"/>
            </w:tcBorders>
            <w:shd w:val="clear" w:color="000000" w:fill="D9D9D9"/>
            <w:vAlign w:val="center"/>
            <w:hideMark/>
          </w:tcPr>
          <w:p w14:paraId="551961D1" w14:textId="77777777" w:rsidR="00F953C4" w:rsidRPr="00A25ABB" w:rsidRDefault="00F953C4" w:rsidP="00E224E9">
            <w:pPr>
              <w:spacing w:after="0" w:line="240" w:lineRule="auto"/>
              <w:jc w:val="center"/>
              <w:rPr>
                <w:rFonts w:ascii="Times New Roman" w:eastAsia="Times New Roman" w:hAnsi="Times New Roman"/>
                <w:b/>
                <w:bCs/>
                <w:noProof/>
                <w:color w:val="000000"/>
                <w:sz w:val="20"/>
                <w:szCs w:val="20"/>
              </w:rPr>
            </w:pPr>
            <w:r>
              <w:rPr>
                <w:rFonts w:ascii="Times New Roman" w:eastAsia="Times New Roman" w:hAnsi="Times New Roman"/>
                <w:b/>
                <w:bCs/>
                <w:noProof/>
                <w:color w:val="000000"/>
                <w:sz w:val="20"/>
                <w:szCs w:val="20"/>
              </w:rPr>
              <w:t>Реконструкция и н</w:t>
            </w:r>
            <w:r w:rsidRPr="00A25ABB">
              <w:rPr>
                <w:rFonts w:ascii="Times New Roman" w:eastAsia="Times New Roman" w:hAnsi="Times New Roman"/>
                <w:b/>
                <w:bCs/>
                <w:noProof/>
                <w:color w:val="000000"/>
                <w:sz w:val="20"/>
                <w:szCs w:val="20"/>
              </w:rPr>
              <w:t>ова битова канализационна мрежа</w:t>
            </w:r>
          </w:p>
        </w:tc>
      </w:tr>
      <w:tr w:rsidR="00F953C4" w:rsidRPr="00A25ABB" w14:paraId="375DE33A" w14:textId="77777777" w:rsidTr="00E224E9">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1C64A4" w14:textId="77777777" w:rsidR="00F953C4" w:rsidRPr="00A25ABB" w:rsidRDefault="00F953C4" w:rsidP="00E224E9">
            <w:pPr>
              <w:spacing w:after="0" w:line="240" w:lineRule="auto"/>
              <w:rPr>
                <w:rFonts w:ascii="Times New Roman" w:eastAsia="Times New Roman" w:hAnsi="Times New Roman"/>
                <w:noProof/>
                <w:sz w:val="20"/>
                <w:szCs w:val="20"/>
              </w:rPr>
            </w:pPr>
            <w:r w:rsidRPr="00A25ABB">
              <w:rPr>
                <w:rFonts w:ascii="Times New Roman" w:eastAsia="Times New Roman" w:hAnsi="Times New Roman"/>
                <w:noProof/>
                <w:sz w:val="20"/>
                <w:szCs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004DDEB8" w14:textId="77777777" w:rsidR="00F953C4" w:rsidRPr="00A25ABB" w:rsidRDefault="00F953C4" w:rsidP="00E224E9">
            <w:pPr>
              <w:spacing w:after="0" w:line="240" w:lineRule="auto"/>
              <w:jc w:val="right"/>
              <w:rPr>
                <w:rFonts w:ascii="Times New Roman" w:eastAsia="Times New Roman" w:hAnsi="Times New Roman"/>
                <w:noProof/>
                <w:sz w:val="20"/>
                <w:szCs w:val="20"/>
              </w:rPr>
            </w:pPr>
            <w:r w:rsidRPr="00A25ABB">
              <w:rPr>
                <w:rFonts w:ascii="Times New Roman" w:eastAsia="Times New Roman" w:hAnsi="Times New Roman"/>
                <w:noProof/>
                <w:sz w:val="20"/>
                <w:szCs w:val="20"/>
              </w:rPr>
              <w:t>14 503</w:t>
            </w:r>
          </w:p>
        </w:tc>
        <w:tc>
          <w:tcPr>
            <w:tcW w:w="0" w:type="auto"/>
            <w:tcBorders>
              <w:top w:val="nil"/>
              <w:left w:val="nil"/>
              <w:bottom w:val="single" w:sz="4" w:space="0" w:color="auto"/>
              <w:right w:val="single" w:sz="4" w:space="0" w:color="auto"/>
            </w:tcBorders>
            <w:shd w:val="clear" w:color="auto" w:fill="auto"/>
            <w:vAlign w:val="center"/>
            <w:hideMark/>
          </w:tcPr>
          <w:p w14:paraId="4665E520"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PP</w:t>
            </w:r>
          </w:p>
        </w:tc>
        <w:tc>
          <w:tcPr>
            <w:tcW w:w="0" w:type="auto"/>
            <w:tcBorders>
              <w:top w:val="nil"/>
              <w:left w:val="nil"/>
              <w:bottom w:val="single" w:sz="4" w:space="0" w:color="auto"/>
              <w:right w:val="single" w:sz="4" w:space="0" w:color="auto"/>
            </w:tcBorders>
            <w:shd w:val="clear" w:color="auto" w:fill="auto"/>
            <w:vAlign w:val="center"/>
            <w:hideMark/>
          </w:tcPr>
          <w:p w14:paraId="4E13E3E1"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613</w:t>
            </w:r>
          </w:p>
        </w:tc>
        <w:tc>
          <w:tcPr>
            <w:tcW w:w="0" w:type="auto"/>
            <w:tcBorders>
              <w:top w:val="nil"/>
              <w:left w:val="nil"/>
              <w:bottom w:val="single" w:sz="4" w:space="0" w:color="auto"/>
              <w:right w:val="single" w:sz="4" w:space="0" w:color="auto"/>
            </w:tcBorders>
            <w:shd w:val="clear" w:color="auto" w:fill="auto"/>
            <w:noWrap/>
            <w:vAlign w:val="center"/>
            <w:hideMark/>
          </w:tcPr>
          <w:p w14:paraId="6C19FC23"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8 890 339</w:t>
            </w:r>
          </w:p>
        </w:tc>
        <w:tc>
          <w:tcPr>
            <w:tcW w:w="0" w:type="auto"/>
            <w:tcBorders>
              <w:top w:val="nil"/>
              <w:left w:val="nil"/>
              <w:bottom w:val="single" w:sz="4" w:space="0" w:color="auto"/>
              <w:right w:val="single" w:sz="4" w:space="0" w:color="auto"/>
            </w:tcBorders>
            <w:shd w:val="clear" w:color="auto" w:fill="auto"/>
            <w:noWrap/>
            <w:vAlign w:val="center"/>
            <w:hideMark/>
          </w:tcPr>
          <w:p w14:paraId="3BEABCE8"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8 890 339</w:t>
            </w:r>
          </w:p>
        </w:tc>
      </w:tr>
      <w:tr w:rsidR="00F953C4" w:rsidRPr="00A25ABB" w14:paraId="6CC78DC3" w14:textId="77777777" w:rsidTr="00E224E9">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E304D5" w14:textId="77777777" w:rsidR="00F953C4" w:rsidRPr="00A25ABB" w:rsidRDefault="00F953C4" w:rsidP="00E224E9">
            <w:pPr>
              <w:spacing w:after="0" w:line="240" w:lineRule="auto"/>
              <w:rPr>
                <w:rFonts w:ascii="Times New Roman" w:eastAsia="Times New Roman" w:hAnsi="Times New Roman"/>
                <w:noProof/>
                <w:sz w:val="20"/>
                <w:szCs w:val="20"/>
              </w:rPr>
            </w:pPr>
            <w:r w:rsidRPr="00A25ABB">
              <w:rPr>
                <w:rFonts w:ascii="Times New Roman" w:eastAsia="Times New Roman" w:hAnsi="Times New Roman"/>
                <w:noProof/>
                <w:sz w:val="20"/>
                <w:szCs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4B3D3446" w14:textId="77777777" w:rsidR="00F953C4" w:rsidRPr="00A25ABB" w:rsidRDefault="00F953C4" w:rsidP="00E224E9">
            <w:pPr>
              <w:spacing w:after="0" w:line="240" w:lineRule="auto"/>
              <w:jc w:val="right"/>
              <w:rPr>
                <w:rFonts w:ascii="Times New Roman" w:eastAsia="Times New Roman" w:hAnsi="Times New Roman"/>
                <w:noProof/>
                <w:sz w:val="20"/>
                <w:szCs w:val="20"/>
              </w:rPr>
            </w:pPr>
            <w:r w:rsidRPr="00A25ABB">
              <w:rPr>
                <w:rFonts w:ascii="Times New Roman" w:eastAsia="Times New Roman" w:hAnsi="Times New Roman"/>
                <w:noProof/>
                <w:sz w:val="20"/>
                <w:szCs w:val="20"/>
              </w:rPr>
              <w:t>404</w:t>
            </w:r>
          </w:p>
        </w:tc>
        <w:tc>
          <w:tcPr>
            <w:tcW w:w="0" w:type="auto"/>
            <w:tcBorders>
              <w:top w:val="nil"/>
              <w:left w:val="nil"/>
              <w:bottom w:val="single" w:sz="4" w:space="0" w:color="auto"/>
              <w:right w:val="single" w:sz="4" w:space="0" w:color="auto"/>
            </w:tcBorders>
            <w:shd w:val="clear" w:color="auto" w:fill="auto"/>
            <w:noWrap/>
            <w:vAlign w:val="bottom"/>
            <w:hideMark/>
          </w:tcPr>
          <w:p w14:paraId="060B338E" w14:textId="77777777" w:rsidR="00F953C4" w:rsidRPr="00A25ABB" w:rsidRDefault="00F953C4" w:rsidP="00E224E9">
            <w:pPr>
              <w:spacing w:after="0" w:line="240" w:lineRule="auto"/>
              <w:jc w:val="right"/>
              <w:rPr>
                <w:rFonts w:ascii="Times New Roman" w:eastAsia="Times New Roman" w:hAnsi="Times New Roman"/>
                <w:noProof/>
                <w:sz w:val="20"/>
                <w:szCs w:val="20"/>
              </w:rPr>
            </w:pPr>
            <w:r w:rsidRPr="00A25ABB">
              <w:rPr>
                <w:rFonts w:ascii="Times New Roman" w:eastAsia="Times New Roman" w:hAnsi="Times New Roman"/>
                <w:noProof/>
                <w:sz w:val="20"/>
                <w:szCs w:val="20"/>
              </w:rPr>
              <w:t>PP</w:t>
            </w:r>
          </w:p>
        </w:tc>
        <w:tc>
          <w:tcPr>
            <w:tcW w:w="0" w:type="auto"/>
            <w:tcBorders>
              <w:top w:val="nil"/>
              <w:left w:val="nil"/>
              <w:bottom w:val="single" w:sz="4" w:space="0" w:color="auto"/>
              <w:right w:val="single" w:sz="4" w:space="0" w:color="auto"/>
            </w:tcBorders>
            <w:shd w:val="clear" w:color="auto" w:fill="auto"/>
            <w:noWrap/>
            <w:vAlign w:val="bottom"/>
            <w:hideMark/>
          </w:tcPr>
          <w:p w14:paraId="76C5850E" w14:textId="77777777" w:rsidR="00F953C4" w:rsidRPr="00A25ABB" w:rsidRDefault="00F953C4" w:rsidP="00E224E9">
            <w:pPr>
              <w:spacing w:after="0" w:line="240" w:lineRule="auto"/>
              <w:jc w:val="right"/>
              <w:rPr>
                <w:rFonts w:ascii="Times New Roman" w:eastAsia="Times New Roman" w:hAnsi="Times New Roman"/>
                <w:noProof/>
                <w:sz w:val="20"/>
                <w:szCs w:val="20"/>
              </w:rPr>
            </w:pPr>
            <w:r w:rsidRPr="00A25ABB">
              <w:rPr>
                <w:rFonts w:ascii="Times New Roman" w:eastAsia="Times New Roman" w:hAnsi="Times New Roman"/>
                <w:noProof/>
                <w:sz w:val="20"/>
                <w:szCs w:val="20"/>
              </w:rPr>
              <w:t>723,34</w:t>
            </w:r>
          </w:p>
        </w:tc>
        <w:tc>
          <w:tcPr>
            <w:tcW w:w="0" w:type="auto"/>
            <w:tcBorders>
              <w:top w:val="nil"/>
              <w:left w:val="nil"/>
              <w:bottom w:val="single" w:sz="4" w:space="0" w:color="auto"/>
              <w:right w:val="single" w:sz="4" w:space="0" w:color="auto"/>
            </w:tcBorders>
            <w:shd w:val="clear" w:color="auto" w:fill="auto"/>
            <w:noWrap/>
            <w:vAlign w:val="bottom"/>
            <w:hideMark/>
          </w:tcPr>
          <w:p w14:paraId="128E6C50" w14:textId="77777777" w:rsidR="00F953C4" w:rsidRPr="00A25ABB" w:rsidRDefault="00F953C4" w:rsidP="00E224E9">
            <w:pPr>
              <w:spacing w:after="0" w:line="240" w:lineRule="auto"/>
              <w:jc w:val="right"/>
              <w:rPr>
                <w:rFonts w:ascii="Times New Roman" w:eastAsia="Times New Roman" w:hAnsi="Times New Roman"/>
                <w:noProof/>
                <w:sz w:val="20"/>
                <w:szCs w:val="20"/>
              </w:rPr>
            </w:pPr>
            <w:r w:rsidRPr="00A25ABB">
              <w:rPr>
                <w:rFonts w:ascii="Times New Roman" w:eastAsia="Times New Roman" w:hAnsi="Times New Roman"/>
                <w:noProof/>
                <w:sz w:val="20"/>
                <w:szCs w:val="20"/>
              </w:rPr>
              <w:t>292229,36</w:t>
            </w:r>
          </w:p>
        </w:tc>
        <w:tc>
          <w:tcPr>
            <w:tcW w:w="0" w:type="auto"/>
            <w:tcBorders>
              <w:top w:val="nil"/>
              <w:left w:val="nil"/>
              <w:bottom w:val="single" w:sz="4" w:space="0" w:color="auto"/>
              <w:right w:val="single" w:sz="4" w:space="0" w:color="auto"/>
            </w:tcBorders>
            <w:shd w:val="clear" w:color="auto" w:fill="auto"/>
            <w:noWrap/>
            <w:vAlign w:val="bottom"/>
            <w:hideMark/>
          </w:tcPr>
          <w:p w14:paraId="7CDE0736"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sz w:val="20"/>
                <w:szCs w:val="20"/>
              </w:rPr>
              <w:t>292229,36</w:t>
            </w:r>
          </w:p>
        </w:tc>
      </w:tr>
      <w:tr w:rsidR="00F953C4" w:rsidRPr="00A25ABB" w14:paraId="46EA4A75" w14:textId="77777777" w:rsidTr="00E224E9">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966874" w14:textId="77777777" w:rsidR="00F953C4" w:rsidRPr="00A25ABB" w:rsidRDefault="00F953C4" w:rsidP="00E224E9">
            <w:pPr>
              <w:spacing w:after="0" w:line="240" w:lineRule="auto"/>
              <w:jc w:val="right"/>
              <w:rPr>
                <w:rFonts w:ascii="Times New Roman" w:eastAsia="Times New Roman" w:hAnsi="Times New Roman"/>
                <w:noProof/>
                <w:sz w:val="20"/>
                <w:szCs w:val="20"/>
              </w:rPr>
            </w:pPr>
            <w:r w:rsidRPr="00A25ABB">
              <w:rPr>
                <w:rFonts w:ascii="Times New Roman" w:eastAsia="Times New Roman" w:hAnsi="Times New Roman"/>
                <w:noProof/>
                <w:sz w:val="20"/>
                <w:szCs w:val="20"/>
              </w:rPr>
              <w:t>общо</w:t>
            </w:r>
          </w:p>
        </w:tc>
        <w:tc>
          <w:tcPr>
            <w:tcW w:w="0" w:type="auto"/>
            <w:tcBorders>
              <w:top w:val="nil"/>
              <w:left w:val="nil"/>
              <w:bottom w:val="single" w:sz="4" w:space="0" w:color="auto"/>
              <w:right w:val="single" w:sz="4" w:space="0" w:color="auto"/>
            </w:tcBorders>
            <w:shd w:val="clear" w:color="auto" w:fill="auto"/>
            <w:noWrap/>
            <w:vAlign w:val="bottom"/>
            <w:hideMark/>
          </w:tcPr>
          <w:p w14:paraId="2B31F24C" w14:textId="77777777" w:rsidR="00F953C4" w:rsidRPr="00A25ABB" w:rsidRDefault="00F953C4" w:rsidP="00E224E9">
            <w:pPr>
              <w:spacing w:after="0" w:line="240" w:lineRule="auto"/>
              <w:jc w:val="right"/>
              <w:rPr>
                <w:rFonts w:ascii="Times New Roman" w:eastAsia="Times New Roman" w:hAnsi="Times New Roman"/>
                <w:b/>
                <w:bCs/>
                <w:i/>
                <w:iCs/>
                <w:noProof/>
                <w:sz w:val="20"/>
                <w:szCs w:val="20"/>
              </w:rPr>
            </w:pPr>
            <w:r w:rsidRPr="00A25ABB">
              <w:rPr>
                <w:rFonts w:ascii="Times New Roman" w:eastAsia="Times New Roman" w:hAnsi="Times New Roman"/>
                <w:b/>
                <w:bCs/>
                <w:i/>
                <w:iCs/>
                <w:noProof/>
                <w:sz w:val="20"/>
                <w:szCs w:val="20"/>
              </w:rPr>
              <w:t>14 907</w:t>
            </w:r>
          </w:p>
        </w:tc>
        <w:tc>
          <w:tcPr>
            <w:tcW w:w="0" w:type="auto"/>
            <w:tcBorders>
              <w:top w:val="nil"/>
              <w:left w:val="nil"/>
              <w:bottom w:val="single" w:sz="4" w:space="0" w:color="auto"/>
              <w:right w:val="single" w:sz="4" w:space="0" w:color="auto"/>
            </w:tcBorders>
            <w:shd w:val="clear" w:color="auto" w:fill="auto"/>
            <w:vAlign w:val="center"/>
            <w:hideMark/>
          </w:tcPr>
          <w:p w14:paraId="36292461"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3655DC0"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2CA77A6"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C5D0088"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 </w:t>
            </w:r>
          </w:p>
        </w:tc>
      </w:tr>
      <w:tr w:rsidR="00F953C4" w:rsidRPr="00A25ABB" w14:paraId="2589FA25" w14:textId="77777777" w:rsidTr="00E224E9">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5373775" w14:textId="77777777" w:rsidR="00F953C4" w:rsidRPr="00A25ABB" w:rsidRDefault="00F953C4" w:rsidP="00E224E9">
            <w:pPr>
              <w:spacing w:after="0" w:line="240" w:lineRule="auto"/>
              <w:rPr>
                <w:rFonts w:ascii="Times New Roman" w:eastAsia="Times New Roman" w:hAnsi="Times New Roman"/>
                <w:noProof/>
                <w:sz w:val="20"/>
                <w:szCs w:val="20"/>
              </w:rPr>
            </w:pPr>
            <w:r w:rsidRPr="00A25ABB">
              <w:rPr>
                <w:rFonts w:ascii="Times New Roman" w:eastAsia="Times New Roman" w:hAnsi="Times New Roman"/>
                <w:noProof/>
                <w:sz w:val="20"/>
                <w:szCs w:val="20"/>
              </w:rPr>
              <w:t>Преминаване под река</w:t>
            </w:r>
          </w:p>
        </w:tc>
        <w:tc>
          <w:tcPr>
            <w:tcW w:w="0" w:type="auto"/>
            <w:tcBorders>
              <w:top w:val="nil"/>
              <w:left w:val="nil"/>
              <w:bottom w:val="single" w:sz="4" w:space="0" w:color="auto"/>
              <w:right w:val="single" w:sz="4" w:space="0" w:color="auto"/>
            </w:tcBorders>
            <w:shd w:val="clear" w:color="auto" w:fill="auto"/>
            <w:noWrap/>
            <w:vAlign w:val="bottom"/>
            <w:hideMark/>
          </w:tcPr>
          <w:p w14:paraId="52574BE2" w14:textId="77777777" w:rsidR="00F953C4" w:rsidRPr="00A25ABB" w:rsidRDefault="00F953C4" w:rsidP="00E224E9">
            <w:pPr>
              <w:spacing w:after="0" w:line="240" w:lineRule="auto"/>
              <w:jc w:val="right"/>
              <w:rPr>
                <w:rFonts w:ascii="Times New Roman" w:eastAsia="Times New Roman" w:hAnsi="Times New Roman"/>
                <w:noProof/>
                <w:sz w:val="20"/>
                <w:szCs w:val="20"/>
              </w:rPr>
            </w:pPr>
            <w:r w:rsidRPr="00A25ABB">
              <w:rPr>
                <w:rFonts w:ascii="Times New Roman" w:eastAsia="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7A0708C5"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AE86E71"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19138,00</w:t>
            </w:r>
          </w:p>
        </w:tc>
        <w:tc>
          <w:tcPr>
            <w:tcW w:w="0" w:type="auto"/>
            <w:tcBorders>
              <w:top w:val="nil"/>
              <w:left w:val="nil"/>
              <w:bottom w:val="single" w:sz="4" w:space="0" w:color="auto"/>
              <w:right w:val="single" w:sz="4" w:space="0" w:color="auto"/>
            </w:tcBorders>
            <w:shd w:val="clear" w:color="auto" w:fill="auto"/>
            <w:noWrap/>
            <w:vAlign w:val="center"/>
            <w:hideMark/>
          </w:tcPr>
          <w:p w14:paraId="41E1CF13"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19138,00</w:t>
            </w:r>
          </w:p>
        </w:tc>
        <w:tc>
          <w:tcPr>
            <w:tcW w:w="0" w:type="auto"/>
            <w:tcBorders>
              <w:top w:val="nil"/>
              <w:left w:val="nil"/>
              <w:bottom w:val="single" w:sz="4" w:space="0" w:color="auto"/>
              <w:right w:val="single" w:sz="4" w:space="0" w:color="auto"/>
            </w:tcBorders>
            <w:shd w:val="clear" w:color="auto" w:fill="auto"/>
            <w:noWrap/>
            <w:vAlign w:val="center"/>
            <w:hideMark/>
          </w:tcPr>
          <w:p w14:paraId="0ED1E6A5"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19138,00</w:t>
            </w:r>
          </w:p>
        </w:tc>
      </w:tr>
      <w:tr w:rsidR="00F953C4" w:rsidRPr="00A25ABB" w14:paraId="5F4D567D" w14:textId="77777777" w:rsidTr="00E224E9">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94E2BBE" w14:textId="77777777" w:rsidR="00F953C4" w:rsidRPr="00A25ABB" w:rsidRDefault="00F953C4" w:rsidP="00E224E9">
            <w:pPr>
              <w:spacing w:after="0" w:line="240" w:lineRule="auto"/>
              <w:rPr>
                <w:rFonts w:ascii="Times New Roman" w:eastAsia="Times New Roman" w:hAnsi="Times New Roman"/>
                <w:noProof/>
                <w:sz w:val="20"/>
                <w:szCs w:val="20"/>
              </w:rPr>
            </w:pPr>
            <w:r w:rsidRPr="00A25ABB">
              <w:rPr>
                <w:rFonts w:ascii="Times New Roman" w:eastAsia="Times New Roman" w:hAnsi="Times New Roman"/>
                <w:noProof/>
                <w:sz w:val="20"/>
                <w:szCs w:val="20"/>
              </w:rPr>
              <w:t>КПС</w:t>
            </w:r>
          </w:p>
        </w:tc>
        <w:tc>
          <w:tcPr>
            <w:tcW w:w="0" w:type="auto"/>
            <w:tcBorders>
              <w:top w:val="nil"/>
              <w:left w:val="nil"/>
              <w:bottom w:val="single" w:sz="4" w:space="0" w:color="auto"/>
              <w:right w:val="single" w:sz="4" w:space="0" w:color="auto"/>
            </w:tcBorders>
            <w:shd w:val="clear" w:color="auto" w:fill="auto"/>
            <w:noWrap/>
            <w:vAlign w:val="bottom"/>
            <w:hideMark/>
          </w:tcPr>
          <w:p w14:paraId="06F0EAC0" w14:textId="77777777" w:rsidR="00F953C4" w:rsidRPr="00A25ABB" w:rsidRDefault="00F953C4" w:rsidP="00E224E9">
            <w:pPr>
              <w:spacing w:after="0" w:line="240" w:lineRule="auto"/>
              <w:jc w:val="right"/>
              <w:rPr>
                <w:rFonts w:ascii="Times New Roman" w:eastAsia="Times New Roman" w:hAnsi="Times New Roman"/>
                <w:noProof/>
                <w:sz w:val="20"/>
                <w:szCs w:val="20"/>
              </w:rPr>
            </w:pPr>
            <w:r w:rsidRPr="00A25ABB">
              <w:rPr>
                <w:rFonts w:ascii="Times New Roman" w:eastAsia="Times New Roman" w:hAnsi="Times New Roman"/>
                <w:noProof/>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636A693E"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45450C9"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195000</w:t>
            </w:r>
          </w:p>
        </w:tc>
        <w:tc>
          <w:tcPr>
            <w:tcW w:w="0" w:type="auto"/>
            <w:tcBorders>
              <w:top w:val="nil"/>
              <w:left w:val="nil"/>
              <w:bottom w:val="single" w:sz="4" w:space="0" w:color="auto"/>
              <w:right w:val="single" w:sz="4" w:space="0" w:color="auto"/>
            </w:tcBorders>
            <w:shd w:val="clear" w:color="auto" w:fill="auto"/>
            <w:noWrap/>
            <w:vAlign w:val="center"/>
            <w:hideMark/>
          </w:tcPr>
          <w:p w14:paraId="31ABD9A8"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195000</w:t>
            </w:r>
          </w:p>
        </w:tc>
        <w:tc>
          <w:tcPr>
            <w:tcW w:w="0" w:type="auto"/>
            <w:tcBorders>
              <w:top w:val="nil"/>
              <w:left w:val="nil"/>
              <w:bottom w:val="single" w:sz="4" w:space="0" w:color="auto"/>
              <w:right w:val="single" w:sz="4" w:space="0" w:color="auto"/>
            </w:tcBorders>
            <w:shd w:val="clear" w:color="auto" w:fill="auto"/>
            <w:noWrap/>
            <w:vAlign w:val="center"/>
            <w:hideMark/>
          </w:tcPr>
          <w:p w14:paraId="28C9C312"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195000</w:t>
            </w:r>
          </w:p>
        </w:tc>
      </w:tr>
      <w:tr w:rsidR="00F953C4" w:rsidRPr="00A25ABB" w14:paraId="57EC14AA" w14:textId="77777777" w:rsidTr="00E224E9">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4FBE828" w14:textId="77777777" w:rsidR="00F953C4" w:rsidRPr="00A25ABB" w:rsidRDefault="00F953C4" w:rsidP="00E224E9">
            <w:pPr>
              <w:spacing w:after="0" w:line="240" w:lineRule="auto"/>
              <w:rPr>
                <w:rFonts w:ascii="Times New Roman" w:eastAsia="Times New Roman" w:hAnsi="Times New Roman"/>
                <w:noProof/>
                <w:sz w:val="20"/>
                <w:szCs w:val="20"/>
              </w:rPr>
            </w:pPr>
            <w:r w:rsidRPr="00A25ABB">
              <w:rPr>
                <w:rFonts w:ascii="Times New Roman" w:eastAsia="Times New Roman" w:hAnsi="Times New Roman"/>
                <w:noProof/>
                <w:sz w:val="20"/>
                <w:szCs w:val="20"/>
              </w:rPr>
              <w:t>Тласкател 110РЕ  преминаване през река</w:t>
            </w:r>
          </w:p>
        </w:tc>
        <w:tc>
          <w:tcPr>
            <w:tcW w:w="0" w:type="auto"/>
            <w:tcBorders>
              <w:top w:val="nil"/>
              <w:left w:val="nil"/>
              <w:bottom w:val="single" w:sz="4" w:space="0" w:color="auto"/>
              <w:right w:val="single" w:sz="4" w:space="0" w:color="auto"/>
            </w:tcBorders>
            <w:shd w:val="clear" w:color="auto" w:fill="auto"/>
            <w:noWrap/>
            <w:vAlign w:val="bottom"/>
            <w:hideMark/>
          </w:tcPr>
          <w:p w14:paraId="3F060BD7" w14:textId="77777777" w:rsidR="00F953C4" w:rsidRPr="00A25ABB" w:rsidRDefault="00F953C4" w:rsidP="00E224E9">
            <w:pPr>
              <w:spacing w:after="0" w:line="240" w:lineRule="auto"/>
              <w:jc w:val="right"/>
              <w:rPr>
                <w:rFonts w:ascii="Times New Roman" w:eastAsia="Times New Roman" w:hAnsi="Times New Roman"/>
                <w:noProof/>
                <w:sz w:val="20"/>
                <w:szCs w:val="20"/>
              </w:rPr>
            </w:pPr>
            <w:r w:rsidRPr="00A25ABB">
              <w:rPr>
                <w:rFonts w:ascii="Times New Roman" w:eastAsia="Times New Roman" w:hAnsi="Times New Roman"/>
                <w:noProof/>
                <w:sz w:val="20"/>
                <w:szCs w:val="20"/>
              </w:rPr>
              <w:t>40</w:t>
            </w:r>
          </w:p>
        </w:tc>
        <w:tc>
          <w:tcPr>
            <w:tcW w:w="0" w:type="auto"/>
            <w:tcBorders>
              <w:top w:val="nil"/>
              <w:left w:val="nil"/>
              <w:bottom w:val="single" w:sz="4" w:space="0" w:color="auto"/>
              <w:right w:val="single" w:sz="4" w:space="0" w:color="auto"/>
            </w:tcBorders>
            <w:shd w:val="clear" w:color="auto" w:fill="auto"/>
            <w:vAlign w:val="center"/>
            <w:hideMark/>
          </w:tcPr>
          <w:p w14:paraId="6601119E"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20DC46C"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318,76</w:t>
            </w:r>
          </w:p>
        </w:tc>
        <w:tc>
          <w:tcPr>
            <w:tcW w:w="0" w:type="auto"/>
            <w:tcBorders>
              <w:top w:val="nil"/>
              <w:left w:val="nil"/>
              <w:bottom w:val="single" w:sz="4" w:space="0" w:color="auto"/>
              <w:right w:val="single" w:sz="4" w:space="0" w:color="auto"/>
            </w:tcBorders>
            <w:shd w:val="clear" w:color="auto" w:fill="auto"/>
            <w:noWrap/>
            <w:vAlign w:val="center"/>
            <w:hideMark/>
          </w:tcPr>
          <w:p w14:paraId="75353DE5"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12750,40</w:t>
            </w:r>
          </w:p>
        </w:tc>
        <w:tc>
          <w:tcPr>
            <w:tcW w:w="0" w:type="auto"/>
            <w:tcBorders>
              <w:top w:val="nil"/>
              <w:left w:val="nil"/>
              <w:bottom w:val="single" w:sz="4" w:space="0" w:color="auto"/>
              <w:right w:val="single" w:sz="4" w:space="0" w:color="auto"/>
            </w:tcBorders>
            <w:shd w:val="clear" w:color="auto" w:fill="auto"/>
            <w:noWrap/>
            <w:vAlign w:val="center"/>
            <w:hideMark/>
          </w:tcPr>
          <w:p w14:paraId="16947228"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12750,40</w:t>
            </w:r>
          </w:p>
        </w:tc>
      </w:tr>
      <w:tr w:rsidR="00F953C4" w:rsidRPr="00A25ABB" w14:paraId="72394EFE" w14:textId="77777777" w:rsidTr="00E224E9">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E19713" w14:textId="77777777" w:rsidR="00F953C4" w:rsidRPr="00A25ABB" w:rsidRDefault="00F953C4" w:rsidP="00E224E9">
            <w:pPr>
              <w:spacing w:after="0" w:line="240" w:lineRule="auto"/>
              <w:jc w:val="center"/>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СКО</w:t>
            </w:r>
          </w:p>
        </w:tc>
        <w:tc>
          <w:tcPr>
            <w:tcW w:w="0" w:type="auto"/>
            <w:tcBorders>
              <w:top w:val="nil"/>
              <w:left w:val="nil"/>
              <w:bottom w:val="single" w:sz="4" w:space="0" w:color="auto"/>
              <w:right w:val="single" w:sz="4" w:space="0" w:color="auto"/>
            </w:tcBorders>
            <w:shd w:val="clear" w:color="auto" w:fill="auto"/>
            <w:noWrap/>
            <w:vAlign w:val="bottom"/>
            <w:hideMark/>
          </w:tcPr>
          <w:p w14:paraId="676D7B28" w14:textId="77777777" w:rsidR="00F953C4" w:rsidRPr="00A25ABB" w:rsidRDefault="00F953C4" w:rsidP="00E224E9">
            <w:pPr>
              <w:spacing w:after="0" w:line="240" w:lineRule="auto"/>
              <w:jc w:val="right"/>
              <w:rPr>
                <w:rFonts w:ascii="Times New Roman" w:eastAsia="Times New Roman" w:hAnsi="Times New Roman"/>
                <w:noProof/>
                <w:sz w:val="20"/>
                <w:szCs w:val="20"/>
              </w:rPr>
            </w:pPr>
            <w:r w:rsidRPr="00A25ABB">
              <w:rPr>
                <w:rFonts w:ascii="Times New Roman" w:eastAsia="Times New Roman" w:hAnsi="Times New Roman"/>
                <w:noProof/>
                <w:sz w:val="20"/>
                <w:szCs w:val="20"/>
              </w:rPr>
              <w:t>1 242</w:t>
            </w:r>
          </w:p>
        </w:tc>
        <w:tc>
          <w:tcPr>
            <w:tcW w:w="0" w:type="auto"/>
            <w:tcBorders>
              <w:top w:val="nil"/>
              <w:left w:val="nil"/>
              <w:bottom w:val="single" w:sz="4" w:space="0" w:color="auto"/>
              <w:right w:val="single" w:sz="4" w:space="0" w:color="auto"/>
            </w:tcBorders>
            <w:shd w:val="clear" w:color="auto" w:fill="auto"/>
            <w:vAlign w:val="center"/>
            <w:hideMark/>
          </w:tcPr>
          <w:p w14:paraId="6E1AA3C4"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F09882C"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1777,70</w:t>
            </w:r>
          </w:p>
        </w:tc>
        <w:tc>
          <w:tcPr>
            <w:tcW w:w="0" w:type="auto"/>
            <w:tcBorders>
              <w:top w:val="nil"/>
              <w:left w:val="nil"/>
              <w:bottom w:val="single" w:sz="4" w:space="0" w:color="auto"/>
              <w:right w:val="single" w:sz="4" w:space="0" w:color="auto"/>
            </w:tcBorders>
            <w:shd w:val="clear" w:color="auto" w:fill="auto"/>
            <w:noWrap/>
            <w:vAlign w:val="center"/>
            <w:hideMark/>
          </w:tcPr>
          <w:p w14:paraId="7BB9BE19" w14:textId="77777777" w:rsidR="00F953C4" w:rsidRPr="00A25ABB" w:rsidRDefault="00F953C4" w:rsidP="00E224E9">
            <w:pPr>
              <w:spacing w:after="0" w:line="240" w:lineRule="auto"/>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 2207903,40</w:t>
            </w:r>
          </w:p>
        </w:tc>
        <w:tc>
          <w:tcPr>
            <w:tcW w:w="0" w:type="auto"/>
            <w:tcBorders>
              <w:top w:val="nil"/>
              <w:left w:val="nil"/>
              <w:bottom w:val="single" w:sz="4" w:space="0" w:color="auto"/>
              <w:right w:val="single" w:sz="4" w:space="0" w:color="auto"/>
            </w:tcBorders>
            <w:shd w:val="clear" w:color="auto" w:fill="auto"/>
            <w:noWrap/>
            <w:vAlign w:val="center"/>
            <w:hideMark/>
          </w:tcPr>
          <w:p w14:paraId="1FBEB52D" w14:textId="77777777" w:rsidR="00F953C4" w:rsidRPr="00A25ABB" w:rsidRDefault="00F953C4" w:rsidP="00E224E9">
            <w:pPr>
              <w:spacing w:after="0" w:line="240" w:lineRule="auto"/>
              <w:jc w:val="right"/>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 2207903,40</w:t>
            </w:r>
          </w:p>
        </w:tc>
      </w:tr>
      <w:tr w:rsidR="00F953C4" w:rsidRPr="00A25ABB" w14:paraId="63A2F69D" w14:textId="77777777" w:rsidTr="00E224E9">
        <w:trPr>
          <w:trHeight w:val="227"/>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B9869B3" w14:textId="77777777" w:rsidR="00F953C4" w:rsidRPr="00A25ABB" w:rsidRDefault="00F953C4" w:rsidP="00E224E9">
            <w:pPr>
              <w:spacing w:after="0" w:line="240" w:lineRule="auto"/>
              <w:rPr>
                <w:rFonts w:ascii="Times New Roman" w:eastAsia="Times New Roman" w:hAnsi="Times New Roman"/>
                <w:noProof/>
                <w:color w:val="000000"/>
                <w:sz w:val="20"/>
                <w:szCs w:val="20"/>
              </w:rPr>
            </w:pPr>
            <w:r w:rsidRPr="00A25ABB">
              <w:rPr>
                <w:rFonts w:ascii="Times New Roman" w:eastAsia="Times New Roman" w:hAnsi="Times New Roman"/>
                <w:noProof/>
                <w:color w:val="000000"/>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411BC295" w14:textId="77777777" w:rsidR="00F953C4" w:rsidRPr="00A25ABB" w:rsidRDefault="00F953C4" w:rsidP="00E224E9">
            <w:pPr>
              <w:spacing w:after="0" w:line="240" w:lineRule="auto"/>
              <w:jc w:val="right"/>
              <w:rPr>
                <w:rFonts w:ascii="Times New Roman" w:eastAsia="Times New Roman" w:hAnsi="Times New Roman"/>
                <w:b/>
                <w:bCs/>
                <w:noProof/>
                <w:color w:val="000000"/>
                <w:sz w:val="20"/>
                <w:szCs w:val="20"/>
              </w:rPr>
            </w:pPr>
            <w:r w:rsidRPr="00A25ABB">
              <w:rPr>
                <w:rFonts w:ascii="Times New Roman" w:eastAsia="Times New Roman" w:hAnsi="Times New Roman"/>
                <w:b/>
                <w:bCs/>
                <w:noProof/>
                <w:color w:val="000000"/>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61049DB3" w14:textId="77777777" w:rsidR="00F953C4" w:rsidRPr="00A25ABB" w:rsidRDefault="00F953C4" w:rsidP="00E224E9">
            <w:pPr>
              <w:spacing w:after="0" w:line="240" w:lineRule="auto"/>
              <w:rPr>
                <w:rFonts w:ascii="Times New Roman" w:eastAsia="Times New Roman" w:hAnsi="Times New Roman"/>
                <w:b/>
                <w:bCs/>
                <w:noProof/>
                <w:color w:val="000000"/>
                <w:sz w:val="20"/>
                <w:szCs w:val="20"/>
              </w:rPr>
            </w:pPr>
            <w:r w:rsidRPr="00A25ABB">
              <w:rPr>
                <w:rFonts w:ascii="Times New Roman" w:eastAsia="Times New Roman" w:hAnsi="Times New Roman"/>
                <w:b/>
                <w:bCs/>
                <w:noProof/>
                <w:color w:val="000000"/>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0922D87D" w14:textId="77777777" w:rsidR="00F953C4" w:rsidRPr="00A25ABB" w:rsidRDefault="00F953C4" w:rsidP="00E224E9">
            <w:pPr>
              <w:spacing w:after="0" w:line="240" w:lineRule="auto"/>
              <w:rPr>
                <w:rFonts w:ascii="Times New Roman" w:eastAsia="Times New Roman" w:hAnsi="Times New Roman"/>
                <w:b/>
                <w:bCs/>
                <w:noProof/>
                <w:color w:val="000000"/>
                <w:sz w:val="20"/>
                <w:szCs w:val="20"/>
              </w:rPr>
            </w:pPr>
            <w:r w:rsidRPr="00A25ABB">
              <w:rPr>
                <w:rFonts w:ascii="Times New Roman" w:eastAsia="Times New Roman" w:hAnsi="Times New Roman"/>
                <w:b/>
                <w:bCs/>
                <w:noProof/>
                <w:color w:val="000000"/>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18D7DB93" w14:textId="77777777" w:rsidR="00F953C4" w:rsidRPr="00A25ABB" w:rsidRDefault="00F953C4" w:rsidP="00E224E9">
            <w:pPr>
              <w:spacing w:after="0" w:line="240" w:lineRule="auto"/>
              <w:rPr>
                <w:rFonts w:ascii="Times New Roman" w:eastAsia="Times New Roman" w:hAnsi="Times New Roman"/>
                <w:b/>
                <w:bCs/>
                <w:noProof/>
                <w:color w:val="000000"/>
                <w:sz w:val="20"/>
                <w:szCs w:val="20"/>
              </w:rPr>
            </w:pPr>
            <w:r w:rsidRPr="00A25ABB">
              <w:rPr>
                <w:rFonts w:ascii="Times New Roman" w:eastAsia="Times New Roman" w:hAnsi="Times New Roman"/>
                <w:b/>
                <w:bCs/>
                <w:noProof/>
                <w:color w:val="000000"/>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2C0F57AB" w14:textId="77777777" w:rsidR="00F953C4" w:rsidRPr="00A25ABB" w:rsidRDefault="00F953C4" w:rsidP="00E224E9">
            <w:pPr>
              <w:spacing w:after="0" w:line="240" w:lineRule="auto"/>
              <w:jc w:val="right"/>
              <w:rPr>
                <w:rFonts w:ascii="Times New Roman" w:eastAsia="Times New Roman" w:hAnsi="Times New Roman"/>
                <w:b/>
                <w:bCs/>
                <w:noProof/>
                <w:color w:val="000000"/>
                <w:sz w:val="20"/>
                <w:szCs w:val="20"/>
              </w:rPr>
            </w:pPr>
            <w:r w:rsidRPr="00A25ABB">
              <w:rPr>
                <w:rFonts w:ascii="Times New Roman" w:eastAsia="Times New Roman" w:hAnsi="Times New Roman"/>
                <w:b/>
                <w:bCs/>
                <w:noProof/>
                <w:color w:val="000000"/>
                <w:sz w:val="20"/>
                <w:szCs w:val="20"/>
              </w:rPr>
              <w:t>11 617 360,16</w:t>
            </w:r>
          </w:p>
        </w:tc>
      </w:tr>
    </w:tbl>
    <w:p w14:paraId="737E1A4D" w14:textId="77777777" w:rsidR="00F953C4" w:rsidRDefault="00F953C4" w:rsidP="00F953C4"/>
    <w:p w14:paraId="47C3F249" w14:textId="237FB8E2" w:rsidR="00F953C4" w:rsidRPr="00315180" w:rsidRDefault="00F953C4" w:rsidP="00135BEE">
      <w:pPr>
        <w:pStyle w:val="Tablici"/>
        <w:rPr>
          <w:noProof/>
        </w:rPr>
      </w:pPr>
      <w:r w:rsidRPr="00315180">
        <w:rPr>
          <w:noProof/>
        </w:rPr>
        <w:t>Инвестиционни мерки за Костинброд- обобщение</w:t>
      </w:r>
    </w:p>
    <w:tbl>
      <w:tblPr>
        <w:tblStyle w:val="af8"/>
        <w:tblW w:w="0" w:type="auto"/>
        <w:tblLook w:val="04A0" w:firstRow="1" w:lastRow="0" w:firstColumn="1" w:lastColumn="0" w:noHBand="0" w:noVBand="1"/>
      </w:tblPr>
      <w:tblGrid>
        <w:gridCol w:w="1912"/>
        <w:gridCol w:w="1311"/>
        <w:gridCol w:w="2932"/>
        <w:gridCol w:w="3241"/>
      </w:tblGrid>
      <w:tr w:rsidR="00F953C4" w:rsidRPr="00B53B81" w14:paraId="7E488DEE" w14:textId="77777777" w:rsidTr="00E224E9">
        <w:trPr>
          <w:trHeight w:val="227"/>
          <w:tblHeader/>
        </w:trPr>
        <w:tc>
          <w:tcPr>
            <w:tcW w:w="1928" w:type="dxa"/>
            <w:vMerge w:val="restart"/>
            <w:shd w:val="clear" w:color="auto" w:fill="ACB9CA" w:themeFill="text2" w:themeFillTint="66"/>
            <w:vAlign w:val="center"/>
            <w:hideMark/>
          </w:tcPr>
          <w:p w14:paraId="4332AD2A" w14:textId="77777777" w:rsidR="00F953C4" w:rsidRPr="00315180" w:rsidRDefault="00F953C4" w:rsidP="0058372C">
            <w:pPr>
              <w:spacing w:after="0"/>
              <w:jc w:val="center"/>
              <w:rPr>
                <w:rFonts w:ascii="Times New Roman" w:hAnsi="Times New Roman"/>
                <w:b/>
                <w:bCs/>
                <w:noProof/>
                <w:sz w:val="20"/>
              </w:rPr>
            </w:pPr>
            <w:r w:rsidRPr="00315180">
              <w:rPr>
                <w:rFonts w:ascii="Times New Roman" w:hAnsi="Times New Roman"/>
                <w:b/>
                <w:bCs/>
                <w:noProof/>
                <w:sz w:val="20"/>
              </w:rPr>
              <w:t>Агломерация</w:t>
            </w:r>
          </w:p>
        </w:tc>
        <w:tc>
          <w:tcPr>
            <w:tcW w:w="1311" w:type="dxa"/>
            <w:vMerge w:val="restart"/>
            <w:shd w:val="clear" w:color="auto" w:fill="ACB9CA" w:themeFill="text2" w:themeFillTint="66"/>
            <w:vAlign w:val="center"/>
            <w:hideMark/>
          </w:tcPr>
          <w:p w14:paraId="0A2A0B83" w14:textId="77777777" w:rsidR="00F953C4" w:rsidRPr="00315180" w:rsidRDefault="00F953C4" w:rsidP="0058372C">
            <w:pPr>
              <w:spacing w:after="0"/>
              <w:jc w:val="center"/>
              <w:rPr>
                <w:rFonts w:ascii="Times New Roman" w:hAnsi="Times New Roman"/>
                <w:b/>
                <w:bCs/>
                <w:noProof/>
                <w:sz w:val="20"/>
              </w:rPr>
            </w:pPr>
            <w:r w:rsidRPr="00315180">
              <w:rPr>
                <w:rFonts w:ascii="Times New Roman" w:hAnsi="Times New Roman"/>
                <w:b/>
                <w:bCs/>
                <w:noProof/>
                <w:sz w:val="20"/>
              </w:rPr>
              <w:t xml:space="preserve">Еквивалент жители </w:t>
            </w:r>
          </w:p>
        </w:tc>
        <w:tc>
          <w:tcPr>
            <w:tcW w:w="6388" w:type="dxa"/>
            <w:gridSpan w:val="2"/>
            <w:shd w:val="clear" w:color="auto" w:fill="ACB9CA" w:themeFill="text2" w:themeFillTint="66"/>
            <w:vAlign w:val="center"/>
            <w:hideMark/>
          </w:tcPr>
          <w:p w14:paraId="0A085F9C" w14:textId="77777777" w:rsidR="00F953C4" w:rsidRPr="00315180" w:rsidRDefault="00F953C4" w:rsidP="0058372C">
            <w:pPr>
              <w:spacing w:after="0"/>
              <w:jc w:val="center"/>
              <w:rPr>
                <w:rFonts w:ascii="Times New Roman" w:hAnsi="Times New Roman"/>
                <w:b/>
                <w:bCs/>
                <w:noProof/>
                <w:sz w:val="20"/>
              </w:rPr>
            </w:pPr>
            <w:r w:rsidRPr="00315180">
              <w:rPr>
                <w:rFonts w:ascii="Times New Roman" w:hAnsi="Times New Roman"/>
                <w:b/>
                <w:bCs/>
                <w:noProof/>
                <w:sz w:val="20"/>
              </w:rPr>
              <w:t xml:space="preserve">Предвидени мерки </w:t>
            </w:r>
          </w:p>
        </w:tc>
      </w:tr>
      <w:tr w:rsidR="00F953C4" w:rsidRPr="00B53B81" w14:paraId="318DF5E5" w14:textId="77777777" w:rsidTr="00E224E9">
        <w:trPr>
          <w:trHeight w:val="227"/>
          <w:tblHeader/>
        </w:trPr>
        <w:tc>
          <w:tcPr>
            <w:tcW w:w="1928" w:type="dxa"/>
            <w:vMerge/>
            <w:shd w:val="clear" w:color="auto" w:fill="ACB9CA" w:themeFill="text2" w:themeFillTint="66"/>
            <w:vAlign w:val="center"/>
            <w:hideMark/>
          </w:tcPr>
          <w:p w14:paraId="4079CE62" w14:textId="77777777" w:rsidR="00F953C4" w:rsidRPr="00315180" w:rsidRDefault="00F953C4" w:rsidP="0058372C">
            <w:pPr>
              <w:spacing w:after="0"/>
              <w:jc w:val="center"/>
              <w:rPr>
                <w:rFonts w:ascii="Times New Roman" w:hAnsi="Times New Roman"/>
                <w:b/>
                <w:bCs/>
                <w:noProof/>
                <w:sz w:val="20"/>
              </w:rPr>
            </w:pPr>
          </w:p>
        </w:tc>
        <w:tc>
          <w:tcPr>
            <w:tcW w:w="1311" w:type="dxa"/>
            <w:vMerge/>
            <w:shd w:val="clear" w:color="auto" w:fill="ACB9CA" w:themeFill="text2" w:themeFillTint="66"/>
            <w:vAlign w:val="center"/>
            <w:hideMark/>
          </w:tcPr>
          <w:p w14:paraId="1BEF673C" w14:textId="77777777" w:rsidR="00F953C4" w:rsidRPr="00315180" w:rsidRDefault="00F953C4" w:rsidP="0058372C">
            <w:pPr>
              <w:spacing w:after="0"/>
              <w:jc w:val="center"/>
              <w:rPr>
                <w:rFonts w:ascii="Times New Roman" w:hAnsi="Times New Roman"/>
                <w:b/>
                <w:bCs/>
                <w:noProof/>
                <w:sz w:val="20"/>
              </w:rPr>
            </w:pPr>
          </w:p>
        </w:tc>
        <w:tc>
          <w:tcPr>
            <w:tcW w:w="3019" w:type="dxa"/>
            <w:shd w:val="clear" w:color="auto" w:fill="ACB9CA" w:themeFill="text2" w:themeFillTint="66"/>
            <w:vAlign w:val="center"/>
            <w:hideMark/>
          </w:tcPr>
          <w:p w14:paraId="4A583646" w14:textId="77777777" w:rsidR="00F953C4" w:rsidRPr="00315180" w:rsidRDefault="00F953C4" w:rsidP="0058372C">
            <w:pPr>
              <w:spacing w:after="0"/>
              <w:jc w:val="center"/>
              <w:rPr>
                <w:rFonts w:ascii="Times New Roman" w:hAnsi="Times New Roman"/>
                <w:b/>
                <w:bCs/>
                <w:noProof/>
                <w:sz w:val="20"/>
              </w:rPr>
            </w:pPr>
            <w:r w:rsidRPr="00315180">
              <w:rPr>
                <w:rFonts w:ascii="Times New Roman" w:hAnsi="Times New Roman"/>
                <w:b/>
                <w:bCs/>
                <w:noProof/>
                <w:sz w:val="20"/>
              </w:rPr>
              <w:t>Ефективност на канализационната мрежа</w:t>
            </w:r>
          </w:p>
        </w:tc>
        <w:tc>
          <w:tcPr>
            <w:tcW w:w="3369" w:type="dxa"/>
            <w:shd w:val="clear" w:color="auto" w:fill="ACB9CA" w:themeFill="text2" w:themeFillTint="66"/>
            <w:vAlign w:val="center"/>
            <w:hideMark/>
          </w:tcPr>
          <w:p w14:paraId="3526EE3A" w14:textId="77777777" w:rsidR="00F953C4" w:rsidRPr="00315180" w:rsidRDefault="00F953C4" w:rsidP="0058372C">
            <w:pPr>
              <w:spacing w:after="0"/>
              <w:jc w:val="center"/>
              <w:rPr>
                <w:rFonts w:ascii="Times New Roman" w:hAnsi="Times New Roman"/>
                <w:b/>
                <w:bCs/>
                <w:noProof/>
                <w:sz w:val="20"/>
              </w:rPr>
            </w:pPr>
            <w:r w:rsidRPr="00315180">
              <w:rPr>
                <w:rFonts w:ascii="Times New Roman" w:hAnsi="Times New Roman"/>
                <w:b/>
                <w:bCs/>
                <w:noProof/>
                <w:sz w:val="20"/>
              </w:rPr>
              <w:t>Мерки за покриването на Директивата 91/271 ЕО /</w:t>
            </w:r>
            <w:r w:rsidRPr="00315180">
              <w:rPr>
                <w:rFonts w:ascii="Times New Roman" w:hAnsi="Times New Roman"/>
                <w:b/>
                <w:bCs/>
                <w:noProof/>
                <w:sz w:val="20"/>
              </w:rPr>
              <w:br/>
              <w:t>Инвестиционно намерение</w:t>
            </w:r>
          </w:p>
        </w:tc>
      </w:tr>
      <w:tr w:rsidR="00F953C4" w:rsidRPr="00B53B81" w14:paraId="6BAA2C06" w14:textId="77777777" w:rsidTr="00E224E9">
        <w:trPr>
          <w:trHeight w:val="966"/>
        </w:trPr>
        <w:tc>
          <w:tcPr>
            <w:tcW w:w="1928" w:type="dxa"/>
            <w:vAlign w:val="center"/>
            <w:hideMark/>
          </w:tcPr>
          <w:p w14:paraId="2E1F2F54" w14:textId="77777777" w:rsidR="00F953C4" w:rsidRPr="00315180" w:rsidRDefault="00F953C4" w:rsidP="0058372C">
            <w:pPr>
              <w:spacing w:after="0"/>
              <w:jc w:val="center"/>
              <w:rPr>
                <w:rFonts w:ascii="Times New Roman" w:hAnsi="Times New Roman"/>
                <w:noProof/>
                <w:color w:val="000000"/>
              </w:rPr>
            </w:pPr>
            <w:r w:rsidRPr="00315180">
              <w:rPr>
                <w:rFonts w:ascii="Times New Roman" w:hAnsi="Times New Roman"/>
                <w:b/>
                <w:bCs/>
                <w:noProof/>
                <w:color w:val="000000"/>
              </w:rPr>
              <w:t>Костинброд</w:t>
            </w:r>
            <w:r w:rsidRPr="00315180">
              <w:rPr>
                <w:rFonts w:ascii="Times New Roman" w:hAnsi="Times New Roman"/>
                <w:b/>
                <w:bCs/>
                <w:noProof/>
                <w:color w:val="000000"/>
              </w:rPr>
              <w:br/>
            </w:r>
            <w:r w:rsidRPr="00315180">
              <w:rPr>
                <w:rFonts w:ascii="Times New Roman" w:hAnsi="Times New Roman"/>
                <w:noProof/>
                <w:color w:val="000000"/>
              </w:rPr>
              <w:t>BGAG38978_00</w:t>
            </w:r>
            <w:r w:rsidRPr="00315180">
              <w:rPr>
                <w:rFonts w:ascii="Times New Roman" w:hAnsi="Times New Roman"/>
                <w:noProof/>
                <w:color w:val="000000"/>
              </w:rPr>
              <w:br/>
              <w:t>код на ПСОВ</w:t>
            </w:r>
          </w:p>
        </w:tc>
        <w:tc>
          <w:tcPr>
            <w:tcW w:w="1311" w:type="dxa"/>
            <w:noWrap/>
            <w:vAlign w:val="center"/>
            <w:hideMark/>
          </w:tcPr>
          <w:p w14:paraId="7D677AE2" w14:textId="77777777" w:rsidR="00F953C4" w:rsidRPr="00315180" w:rsidRDefault="00F953C4" w:rsidP="0058372C">
            <w:pPr>
              <w:spacing w:after="0"/>
              <w:jc w:val="center"/>
              <w:rPr>
                <w:rFonts w:ascii="Times New Roman" w:hAnsi="Times New Roman"/>
                <w:b/>
                <w:bCs/>
                <w:noProof/>
                <w:sz w:val="20"/>
              </w:rPr>
            </w:pPr>
            <w:r w:rsidRPr="00315180">
              <w:rPr>
                <w:rFonts w:ascii="Times New Roman" w:hAnsi="Times New Roman"/>
                <w:b/>
                <w:bCs/>
                <w:noProof/>
                <w:color w:val="000000"/>
              </w:rPr>
              <w:t>15 766</w:t>
            </w:r>
          </w:p>
        </w:tc>
        <w:tc>
          <w:tcPr>
            <w:tcW w:w="3019" w:type="dxa"/>
            <w:vAlign w:val="center"/>
            <w:hideMark/>
          </w:tcPr>
          <w:p w14:paraId="05E23A59" w14:textId="77777777" w:rsidR="00F953C4" w:rsidRPr="00315180" w:rsidRDefault="00F953C4" w:rsidP="0058372C">
            <w:pPr>
              <w:spacing w:after="0"/>
              <w:rPr>
                <w:rFonts w:ascii="Times New Roman" w:hAnsi="Times New Roman"/>
                <w:b/>
                <w:bCs/>
                <w:noProof/>
                <w:color w:val="000000"/>
              </w:rPr>
            </w:pPr>
            <w:r w:rsidRPr="00315180">
              <w:rPr>
                <w:rFonts w:ascii="Times New Roman" w:hAnsi="Times New Roman"/>
                <w:b/>
                <w:bCs/>
                <w:noProof/>
                <w:color w:val="000000"/>
              </w:rPr>
              <w:t>Дъждовна канализация</w:t>
            </w:r>
          </w:p>
          <w:p w14:paraId="52E520C1" w14:textId="77777777" w:rsidR="00F953C4" w:rsidRPr="00315180" w:rsidRDefault="00F953C4" w:rsidP="0058372C">
            <w:pPr>
              <w:spacing w:after="0"/>
              <w:rPr>
                <w:rFonts w:ascii="Times New Roman" w:hAnsi="Times New Roman"/>
                <w:noProof/>
                <w:sz w:val="20"/>
              </w:rPr>
            </w:pPr>
            <w:r w:rsidRPr="00315180">
              <w:rPr>
                <w:rFonts w:ascii="Times New Roman" w:hAnsi="Times New Roman"/>
                <w:noProof/>
                <w:color w:val="000000"/>
              </w:rPr>
              <w:t>L= 12 140м</w:t>
            </w:r>
          </w:p>
        </w:tc>
        <w:tc>
          <w:tcPr>
            <w:tcW w:w="3369" w:type="dxa"/>
            <w:shd w:val="clear" w:color="auto" w:fill="D5DCE4" w:themeFill="text2" w:themeFillTint="33"/>
            <w:vAlign w:val="center"/>
            <w:hideMark/>
          </w:tcPr>
          <w:p w14:paraId="3B265D56" w14:textId="77777777" w:rsidR="00F953C4" w:rsidRPr="00315180" w:rsidRDefault="00F953C4" w:rsidP="0058372C">
            <w:pPr>
              <w:spacing w:after="0"/>
              <w:rPr>
                <w:rFonts w:ascii="Times New Roman" w:hAnsi="Times New Roman"/>
                <w:noProof/>
                <w:color w:val="000000"/>
              </w:rPr>
            </w:pPr>
            <w:r w:rsidRPr="00315180">
              <w:rPr>
                <w:rFonts w:ascii="Times New Roman" w:hAnsi="Times New Roman"/>
                <w:b/>
                <w:bCs/>
                <w:noProof/>
                <w:color w:val="000000"/>
              </w:rPr>
              <w:t xml:space="preserve">Реконструкция и нова битова канализация  </w:t>
            </w:r>
            <w:r w:rsidRPr="00315180">
              <w:rPr>
                <w:rFonts w:ascii="Times New Roman" w:hAnsi="Times New Roman"/>
                <w:noProof/>
                <w:color w:val="000000"/>
              </w:rPr>
              <w:t>L= 14 907м</w:t>
            </w:r>
          </w:p>
          <w:p w14:paraId="49D7822F" w14:textId="77777777" w:rsidR="00F953C4" w:rsidRPr="00315180" w:rsidRDefault="00F953C4" w:rsidP="0058372C">
            <w:pPr>
              <w:spacing w:after="0"/>
              <w:rPr>
                <w:rFonts w:ascii="Times New Roman" w:hAnsi="Times New Roman"/>
                <w:b/>
                <w:bCs/>
                <w:noProof/>
              </w:rPr>
            </w:pPr>
            <w:r w:rsidRPr="00315180">
              <w:rPr>
                <w:rFonts w:ascii="Times New Roman" w:hAnsi="Times New Roman"/>
                <w:b/>
                <w:bCs/>
                <w:noProof/>
              </w:rPr>
              <w:t xml:space="preserve">Съоръжения  </w:t>
            </w:r>
            <w:r w:rsidRPr="00315180">
              <w:rPr>
                <w:rFonts w:ascii="Times New Roman" w:hAnsi="Times New Roman"/>
                <w:noProof/>
              </w:rPr>
              <w:t>КПСт. – 1бр</w:t>
            </w:r>
          </w:p>
        </w:tc>
      </w:tr>
    </w:tbl>
    <w:p w14:paraId="7A67D20B" w14:textId="77777777" w:rsidR="00F953C4" w:rsidRPr="00B53B81" w:rsidRDefault="00F953C4" w:rsidP="00F953C4">
      <w:pPr>
        <w:rPr>
          <w:sz w:val="6"/>
          <w:szCs w:val="6"/>
        </w:rPr>
      </w:pPr>
    </w:p>
    <w:p w14:paraId="5809CA25" w14:textId="76A79679" w:rsidR="00CB0917" w:rsidRDefault="00F953C4" w:rsidP="00F953C4">
      <w:pPr>
        <w:tabs>
          <w:tab w:val="left" w:pos="709"/>
          <w:tab w:val="left" w:pos="1134"/>
        </w:tabs>
        <w:spacing w:after="0" w:line="360" w:lineRule="auto"/>
        <w:jc w:val="both"/>
        <w:rPr>
          <w:rFonts w:ascii="Times New Roman" w:hAnsi="Times New Roman"/>
          <w:sz w:val="24"/>
          <w:szCs w:val="24"/>
        </w:rPr>
      </w:pPr>
      <w:r>
        <w:rPr>
          <w:rFonts w:ascii="Times New Roman" w:hAnsi="Times New Roman"/>
          <w:sz w:val="24"/>
          <w:szCs w:val="24"/>
        </w:rPr>
        <w:tab/>
      </w:r>
      <w:r w:rsidR="00CB0917" w:rsidRPr="00315180">
        <w:rPr>
          <w:rFonts w:ascii="Times New Roman" w:hAnsi="Times New Roman"/>
          <w:noProof/>
          <w:sz w:val="24"/>
          <w:szCs w:val="24"/>
        </w:rPr>
        <w:t>С изпълнение на предвидените мерки в таблицата по горе, покритието с канализационна мрежа ще бъде 98,6% и ще се прекъснат нерегламентираните зауствания във водните обекти. Зона В ще остане без канализационна мрежа, но с покритие на ИДПС</w:t>
      </w:r>
      <w:r w:rsidR="00CB0917">
        <w:rPr>
          <w:rFonts w:ascii="Times New Roman" w:hAnsi="Times New Roman"/>
          <w:noProof/>
          <w:sz w:val="24"/>
          <w:szCs w:val="24"/>
        </w:rPr>
        <w:t>.</w:t>
      </w:r>
    </w:p>
    <w:p w14:paraId="2F0AC8CC" w14:textId="2271B79C" w:rsidR="00C60930" w:rsidRDefault="00C60930" w:rsidP="00C60930">
      <w:pPr>
        <w:spacing w:after="0" w:line="360" w:lineRule="auto"/>
        <w:ind w:firstLine="720"/>
        <w:jc w:val="both"/>
        <w:rPr>
          <w:rFonts w:ascii="Times New Roman" w:hAnsi="Times New Roman"/>
          <w:noProof/>
          <w:sz w:val="24"/>
          <w:szCs w:val="24"/>
        </w:rPr>
      </w:pPr>
      <w:r>
        <w:rPr>
          <w:rFonts w:ascii="Times New Roman" w:hAnsi="Times New Roman"/>
          <w:noProof/>
          <w:sz w:val="24"/>
          <w:szCs w:val="24"/>
        </w:rPr>
        <w:t>Предполагаемата дълбочина на изкопите е около 4 м, точната дълбочина и предвидените изкопи ще бъдат определени в надлъжните профили на инвестиционния проект.</w:t>
      </w:r>
    </w:p>
    <w:p w14:paraId="29F1C2B2" w14:textId="587656AE" w:rsidR="00CB0917" w:rsidRDefault="00C60930" w:rsidP="00C60930">
      <w:pPr>
        <w:tabs>
          <w:tab w:val="left" w:pos="709"/>
          <w:tab w:val="left" w:pos="1134"/>
        </w:tabs>
        <w:spacing w:after="0" w:line="360" w:lineRule="auto"/>
        <w:jc w:val="both"/>
        <w:rPr>
          <w:rFonts w:ascii="Times New Roman" w:hAnsi="Times New Roman"/>
          <w:sz w:val="24"/>
          <w:szCs w:val="24"/>
        </w:rPr>
      </w:pPr>
      <w:r>
        <w:rPr>
          <w:rFonts w:ascii="Times New Roman" w:hAnsi="Times New Roman"/>
          <w:noProof/>
          <w:sz w:val="24"/>
          <w:szCs w:val="24"/>
        </w:rPr>
        <w:tab/>
      </w:r>
      <w:r w:rsidRPr="00AE2B33">
        <w:rPr>
          <w:rFonts w:ascii="Times New Roman" w:hAnsi="Times New Roman"/>
          <w:noProof/>
          <w:sz w:val="24"/>
          <w:szCs w:val="24"/>
        </w:rPr>
        <w:t xml:space="preserve">Трасетата на вътрешната </w:t>
      </w:r>
      <w:r>
        <w:rPr>
          <w:rFonts w:ascii="Times New Roman" w:hAnsi="Times New Roman"/>
          <w:noProof/>
          <w:sz w:val="24"/>
          <w:szCs w:val="24"/>
        </w:rPr>
        <w:t>канализационна</w:t>
      </w:r>
      <w:r w:rsidRPr="00AE2B33">
        <w:rPr>
          <w:rFonts w:ascii="Times New Roman" w:hAnsi="Times New Roman"/>
          <w:noProof/>
          <w:sz w:val="24"/>
          <w:szCs w:val="24"/>
        </w:rPr>
        <w:t xml:space="preserve"> мрежа се намират в регулацията на град</w:t>
      </w:r>
      <w:r>
        <w:rPr>
          <w:rFonts w:ascii="Times New Roman" w:hAnsi="Times New Roman"/>
          <w:noProof/>
          <w:sz w:val="24"/>
          <w:szCs w:val="24"/>
        </w:rPr>
        <w:t>а</w:t>
      </w:r>
      <w:r w:rsidRPr="00AE2B33">
        <w:rPr>
          <w:rFonts w:ascii="Times New Roman" w:hAnsi="Times New Roman"/>
          <w:noProof/>
          <w:sz w:val="24"/>
          <w:szCs w:val="24"/>
        </w:rPr>
        <w:t xml:space="preserve"> и са разположени по уличните платна съгласно Наредба № 8 от 28 юли 1999 г. за правила и норми за разполагане на технически проводи и съоръжения в населени места</w:t>
      </w:r>
      <w:r w:rsidR="00C14A2A">
        <w:rPr>
          <w:rFonts w:ascii="Times New Roman" w:hAnsi="Times New Roman"/>
          <w:noProof/>
          <w:sz w:val="24"/>
          <w:szCs w:val="24"/>
        </w:rPr>
        <w:t>.</w:t>
      </w:r>
    </w:p>
    <w:p w14:paraId="2980AA82" w14:textId="77777777" w:rsidR="00CB0917" w:rsidRDefault="00CB0917" w:rsidP="00F953C4">
      <w:pPr>
        <w:tabs>
          <w:tab w:val="left" w:pos="709"/>
          <w:tab w:val="left" w:pos="1134"/>
        </w:tabs>
        <w:spacing w:after="0" w:line="360" w:lineRule="auto"/>
        <w:jc w:val="both"/>
        <w:rPr>
          <w:rFonts w:ascii="Times New Roman" w:hAnsi="Times New Roman"/>
          <w:sz w:val="24"/>
          <w:szCs w:val="24"/>
        </w:rPr>
      </w:pPr>
    </w:p>
    <w:p w14:paraId="3C48E004" w14:textId="77777777" w:rsidR="00CB0917" w:rsidRDefault="00CB0917" w:rsidP="00F953C4">
      <w:pPr>
        <w:tabs>
          <w:tab w:val="left" w:pos="709"/>
          <w:tab w:val="left" w:pos="1134"/>
        </w:tabs>
        <w:spacing w:after="0" w:line="360" w:lineRule="auto"/>
        <w:jc w:val="both"/>
        <w:rPr>
          <w:rFonts w:ascii="Times New Roman" w:hAnsi="Times New Roman"/>
          <w:sz w:val="24"/>
          <w:szCs w:val="24"/>
        </w:rPr>
      </w:pPr>
    </w:p>
    <w:p w14:paraId="1FF347F0" w14:textId="11E6A2CA" w:rsidR="00F953C4" w:rsidRDefault="00C60930" w:rsidP="00F953C4">
      <w:pPr>
        <w:tabs>
          <w:tab w:val="left" w:pos="709"/>
          <w:tab w:val="left" w:pos="1134"/>
        </w:tabs>
        <w:spacing w:after="0" w:line="360" w:lineRule="auto"/>
        <w:jc w:val="both"/>
        <w:rPr>
          <w:rFonts w:ascii="Times New Roman" w:eastAsia="TimesNewRomanPSMT" w:hAnsi="Times New Roman"/>
          <w:b/>
          <w:noProof/>
          <w:sz w:val="24"/>
          <w:szCs w:val="24"/>
        </w:rPr>
      </w:pPr>
      <w:r>
        <w:rPr>
          <w:rFonts w:ascii="Times New Roman" w:hAnsi="Times New Roman"/>
          <w:sz w:val="24"/>
          <w:szCs w:val="24"/>
        </w:rPr>
        <w:tab/>
      </w:r>
      <w:r w:rsidR="00F953C4" w:rsidRPr="00C92312">
        <w:rPr>
          <w:rFonts w:ascii="Times New Roman" w:hAnsi="Times New Roman"/>
          <w:sz w:val="24"/>
          <w:szCs w:val="24"/>
        </w:rPr>
        <w:t>При полагане на тръби</w:t>
      </w:r>
      <w:r w:rsidR="00F953C4">
        <w:rPr>
          <w:rFonts w:ascii="Times New Roman" w:hAnsi="Times New Roman"/>
          <w:sz w:val="24"/>
          <w:szCs w:val="24"/>
        </w:rPr>
        <w:t>те</w:t>
      </w:r>
      <w:r w:rsidR="00F953C4" w:rsidRPr="00C92312">
        <w:rPr>
          <w:rFonts w:ascii="Times New Roman" w:hAnsi="Times New Roman"/>
          <w:sz w:val="24"/>
          <w:szCs w:val="24"/>
        </w:rPr>
        <w:t xml:space="preserve"> няма да се използва взрив</w:t>
      </w:r>
      <w:r w:rsidR="00F953C4">
        <w:rPr>
          <w:rFonts w:ascii="Times New Roman" w:hAnsi="Times New Roman"/>
          <w:sz w:val="24"/>
          <w:szCs w:val="24"/>
        </w:rPr>
        <w:t>.</w:t>
      </w:r>
    </w:p>
    <w:p w14:paraId="0F9FC3B8" w14:textId="77777777" w:rsidR="00D902EC" w:rsidRPr="00D902EC" w:rsidRDefault="00D902EC" w:rsidP="00D902EC">
      <w:pPr>
        <w:tabs>
          <w:tab w:val="left" w:pos="709"/>
          <w:tab w:val="left" w:pos="1134"/>
        </w:tabs>
        <w:spacing w:after="0" w:line="360" w:lineRule="auto"/>
        <w:jc w:val="both"/>
        <w:rPr>
          <w:rFonts w:ascii="Times New Roman" w:eastAsia="TimesNewRomanPSMT" w:hAnsi="Times New Roman"/>
          <w:b/>
          <w:noProof/>
          <w:sz w:val="24"/>
          <w:szCs w:val="24"/>
          <w:u w:val="single"/>
        </w:rPr>
      </w:pPr>
    </w:p>
    <w:p w14:paraId="42458325" w14:textId="48396DED" w:rsidR="00D902EC" w:rsidRPr="00D902EC" w:rsidRDefault="00D902EC" w:rsidP="00DB6938">
      <w:pPr>
        <w:pStyle w:val="a9"/>
        <w:numPr>
          <w:ilvl w:val="0"/>
          <w:numId w:val="35"/>
        </w:numPr>
        <w:tabs>
          <w:tab w:val="left" w:pos="709"/>
          <w:tab w:val="left" w:pos="1134"/>
        </w:tabs>
        <w:spacing w:after="120" w:line="360" w:lineRule="auto"/>
        <w:ind w:left="0" w:firstLine="709"/>
        <w:jc w:val="both"/>
        <w:rPr>
          <w:rFonts w:ascii="Times New Roman" w:eastAsia="TimesNewRomanPSMT" w:hAnsi="Times New Roman"/>
          <w:b/>
          <w:noProof/>
          <w:sz w:val="24"/>
          <w:szCs w:val="24"/>
          <w:u w:val="single"/>
        </w:rPr>
      </w:pPr>
      <w:r>
        <w:rPr>
          <w:rFonts w:ascii="Times New Roman" w:eastAsia="TimesNewRomanPSMT" w:hAnsi="Times New Roman"/>
          <w:b/>
          <w:noProof/>
          <w:sz w:val="24"/>
          <w:szCs w:val="24"/>
          <w:u w:val="single"/>
        </w:rPr>
        <w:t>ЕЛИН ПЕЛИН</w:t>
      </w:r>
    </w:p>
    <w:p w14:paraId="063829DD" w14:textId="501433FE" w:rsidR="00D902EC" w:rsidRPr="00D902EC" w:rsidRDefault="00D902EC" w:rsidP="0047160A">
      <w:pPr>
        <w:tabs>
          <w:tab w:val="left" w:pos="709"/>
        </w:tabs>
        <w:spacing w:after="0" w:line="360" w:lineRule="auto"/>
        <w:jc w:val="both"/>
        <w:rPr>
          <w:rFonts w:ascii="Times New Roman" w:eastAsia="TimesNewRomanPSMT" w:hAnsi="Times New Roman"/>
          <w:noProof/>
          <w:sz w:val="24"/>
          <w:szCs w:val="24"/>
        </w:rPr>
      </w:pPr>
      <w:r>
        <w:rPr>
          <w:rFonts w:ascii="Times New Roman" w:hAnsi="Times New Roman"/>
          <w:b/>
          <w:i/>
          <w:sz w:val="24"/>
          <w:szCs w:val="24"/>
        </w:rPr>
        <w:tab/>
      </w:r>
      <w:r w:rsidRPr="00A320B9">
        <w:rPr>
          <w:rFonts w:ascii="Times New Roman" w:hAnsi="Times New Roman"/>
          <w:b/>
          <w:i/>
          <w:sz w:val="24"/>
          <w:szCs w:val="24"/>
        </w:rPr>
        <w:t xml:space="preserve">Компонент </w:t>
      </w:r>
      <w:r w:rsidRPr="001C66DD">
        <w:rPr>
          <w:rFonts w:ascii="Times New Roman" w:hAnsi="Times New Roman"/>
          <w:b/>
          <w:i/>
          <w:sz w:val="24"/>
          <w:szCs w:val="24"/>
        </w:rPr>
        <w:t>водоснабдяване:</w:t>
      </w:r>
    </w:p>
    <w:p w14:paraId="4C50B9A5" w14:textId="587EC5E5" w:rsidR="00C14A2A" w:rsidRDefault="00E224E9" w:rsidP="00C14A2A">
      <w:pPr>
        <w:tabs>
          <w:tab w:val="left" w:pos="709"/>
        </w:tabs>
        <w:spacing w:after="0" w:line="360" w:lineRule="auto"/>
        <w:jc w:val="both"/>
        <w:rPr>
          <w:rFonts w:ascii="Times New Roman" w:hAnsi="Times New Roman"/>
          <w:b/>
          <w:sz w:val="24"/>
          <w:szCs w:val="24"/>
        </w:rPr>
      </w:pPr>
      <w:r>
        <w:rPr>
          <w:rFonts w:ascii="Times New Roman" w:hAnsi="Times New Roman"/>
          <w:b/>
          <w:sz w:val="24"/>
          <w:szCs w:val="24"/>
        </w:rPr>
        <w:tab/>
      </w:r>
      <w:r w:rsidRPr="00227EDD">
        <w:rPr>
          <w:rFonts w:ascii="Times New Roman" w:hAnsi="Times New Roman"/>
          <w:b/>
          <w:sz w:val="24"/>
          <w:szCs w:val="24"/>
        </w:rPr>
        <w:t>Реконструкция на част от разпределителната мрежа на гр. Елин Пелин с концентрация на авари</w:t>
      </w:r>
      <w:r w:rsidR="00C14A2A">
        <w:rPr>
          <w:rFonts w:ascii="Times New Roman" w:hAnsi="Times New Roman"/>
          <w:b/>
          <w:sz w:val="24"/>
          <w:szCs w:val="24"/>
        </w:rPr>
        <w:t>и</w:t>
      </w:r>
      <w:r w:rsidRPr="00227EDD">
        <w:rPr>
          <w:rFonts w:ascii="Times New Roman" w:hAnsi="Times New Roman"/>
          <w:b/>
          <w:sz w:val="24"/>
          <w:szCs w:val="24"/>
        </w:rPr>
        <w:t xml:space="preserve"> и съпътстваща реконструкцията на канализацията</w:t>
      </w:r>
      <w:r w:rsidR="00C14A2A">
        <w:rPr>
          <w:rFonts w:ascii="Times New Roman" w:hAnsi="Times New Roman"/>
          <w:b/>
          <w:sz w:val="24"/>
          <w:szCs w:val="24"/>
        </w:rPr>
        <w:t xml:space="preserve"> </w:t>
      </w:r>
    </w:p>
    <w:p w14:paraId="4B92EF46" w14:textId="2BF11318" w:rsidR="00C14A2A" w:rsidRDefault="00C14A2A" w:rsidP="00C14A2A">
      <w:pPr>
        <w:tabs>
          <w:tab w:val="left" w:pos="709"/>
        </w:tabs>
        <w:spacing w:after="0" w:line="360" w:lineRule="auto"/>
        <w:jc w:val="both"/>
        <w:rPr>
          <w:rFonts w:ascii="Times New Roman" w:hAnsi="Times New Roman"/>
          <w:sz w:val="24"/>
          <w:szCs w:val="24"/>
        </w:rPr>
      </w:pPr>
      <w:r>
        <w:rPr>
          <w:rFonts w:ascii="Times New Roman" w:hAnsi="Times New Roman"/>
          <w:b/>
          <w:sz w:val="24"/>
          <w:szCs w:val="24"/>
        </w:rPr>
        <w:tab/>
      </w:r>
      <w:r w:rsidRPr="004D1E9D">
        <w:rPr>
          <w:rFonts w:ascii="Times New Roman" w:hAnsi="Times New Roman"/>
          <w:sz w:val="24"/>
          <w:szCs w:val="24"/>
        </w:rPr>
        <w:t>Основните консуматори на питейна вода в гр. Елин Пелин са населението на града и обществени и промишлени консуматори.</w:t>
      </w:r>
      <w:r>
        <w:rPr>
          <w:rFonts w:ascii="Times New Roman" w:hAnsi="Times New Roman"/>
          <w:sz w:val="24"/>
          <w:szCs w:val="24"/>
        </w:rPr>
        <w:t xml:space="preserve"> </w:t>
      </w:r>
      <w:r w:rsidRPr="004D1E9D">
        <w:rPr>
          <w:rFonts w:ascii="Times New Roman" w:hAnsi="Times New Roman"/>
          <w:sz w:val="24"/>
          <w:szCs w:val="24"/>
        </w:rPr>
        <w:t>Строителството на селищната водопроводна мрежа е започнало още преди средата на миналия век, като основно е изградена през 60-те и 70-те години. Изпълнена е почти изцяло от етернитови тръби.  Експлоатационният период на по-голяма част от мрежата е изтекъл.</w:t>
      </w:r>
      <w:r>
        <w:rPr>
          <w:rFonts w:ascii="Times New Roman" w:hAnsi="Times New Roman"/>
          <w:sz w:val="24"/>
          <w:szCs w:val="24"/>
        </w:rPr>
        <w:t xml:space="preserve"> </w:t>
      </w:r>
      <w:r w:rsidRPr="004D1E9D">
        <w:rPr>
          <w:rFonts w:ascii="Times New Roman" w:hAnsi="Times New Roman"/>
          <w:sz w:val="24"/>
          <w:szCs w:val="24"/>
        </w:rPr>
        <w:t xml:space="preserve">Към момента 96% от водопроводната мрежа на гр. Елин Пелин е изпълнена от етернитови и стоманени тръби, които са в лошо физическо състояние. </w:t>
      </w:r>
      <w:r w:rsidRPr="004D1E9D">
        <w:rPr>
          <w:rFonts w:ascii="Times New Roman" w:hAnsi="Times New Roman"/>
          <w:noProof/>
          <w:sz w:val="24"/>
          <w:szCs w:val="24"/>
        </w:rPr>
        <w:t>Азбестоциментовите</w:t>
      </w:r>
      <w:r w:rsidRPr="004D1E9D">
        <w:rPr>
          <w:rFonts w:ascii="Times New Roman" w:hAnsi="Times New Roman"/>
          <w:sz w:val="24"/>
          <w:szCs w:val="24"/>
        </w:rPr>
        <w:t xml:space="preserve"> тръби, които са още в експлоатация са силно компрометирани и е необходимо да се подменят с нови. </w:t>
      </w:r>
      <w:r w:rsidRPr="004D1E9D">
        <w:rPr>
          <w:rFonts w:ascii="Times New Roman" w:eastAsia="Times New Roman" w:hAnsi="Times New Roman"/>
          <w:sz w:val="24"/>
          <w:szCs w:val="24"/>
          <w:lang w:eastAsia="es-ES"/>
        </w:rPr>
        <w:t>Голяма част от тях са изградени преди повече от 50</w:t>
      </w:r>
      <w:r>
        <w:rPr>
          <w:rFonts w:ascii="Times New Roman" w:eastAsia="Times New Roman" w:hAnsi="Times New Roman"/>
          <w:sz w:val="24"/>
          <w:szCs w:val="24"/>
          <w:lang w:eastAsia="es-ES"/>
        </w:rPr>
        <w:t xml:space="preserve"> </w:t>
      </w:r>
      <w:r w:rsidRPr="004D1E9D">
        <w:rPr>
          <w:rFonts w:ascii="Times New Roman" w:eastAsia="Times New Roman" w:hAnsi="Times New Roman"/>
          <w:sz w:val="24"/>
          <w:szCs w:val="24"/>
          <w:lang w:eastAsia="es-ES"/>
        </w:rPr>
        <w:t>г. В много лошо състояние са и каучуковите уплътнители, използвани при връзките на тези тръби.</w:t>
      </w:r>
      <w:r>
        <w:rPr>
          <w:rFonts w:ascii="Times New Roman" w:eastAsia="Times New Roman" w:hAnsi="Times New Roman"/>
          <w:sz w:val="24"/>
          <w:szCs w:val="24"/>
          <w:lang w:eastAsia="es-ES"/>
        </w:rPr>
        <w:t xml:space="preserve"> </w:t>
      </w:r>
      <w:r w:rsidRPr="004D1E9D">
        <w:rPr>
          <w:rFonts w:ascii="Times New Roman" w:hAnsi="Times New Roman"/>
          <w:sz w:val="24"/>
          <w:szCs w:val="24"/>
        </w:rPr>
        <w:t>Сградните водопроводни отклонения от поцинковани тръби са в лошо състояние с много аварии и големи загуби на вода.</w:t>
      </w:r>
      <w:r>
        <w:rPr>
          <w:rFonts w:ascii="Times New Roman" w:hAnsi="Times New Roman"/>
          <w:sz w:val="24"/>
          <w:szCs w:val="24"/>
        </w:rPr>
        <w:t xml:space="preserve"> </w:t>
      </w:r>
      <w:r w:rsidRPr="004D1E9D">
        <w:rPr>
          <w:rFonts w:ascii="Times New Roman" w:eastAsia="Times New Roman" w:hAnsi="Times New Roman"/>
          <w:sz w:val="24"/>
          <w:szCs w:val="24"/>
          <w:lang w:eastAsia="es-ES"/>
        </w:rPr>
        <w:t>Необходима е подмяна на старите етернитови и стоманени тръби по водопроводната мрежа в град Елин Пелин</w:t>
      </w:r>
      <w:r>
        <w:rPr>
          <w:rFonts w:ascii="Times New Roman" w:eastAsia="Times New Roman" w:hAnsi="Times New Roman"/>
          <w:sz w:val="24"/>
          <w:szCs w:val="24"/>
          <w:lang w:eastAsia="es-ES"/>
        </w:rPr>
        <w:t xml:space="preserve">. </w:t>
      </w:r>
      <w:r w:rsidR="0045473D" w:rsidRPr="00702109">
        <w:rPr>
          <w:rFonts w:ascii="Times New Roman" w:hAnsi="Times New Roman"/>
          <w:sz w:val="24"/>
          <w:szCs w:val="24"/>
        </w:rPr>
        <w:t xml:space="preserve">Реконструкцията обхваща участъци от разпределителната мрежа, в които през последните години са концентрирани авариите по мрежата, което е свързано със загуби на вода и чести прекъсвания на </w:t>
      </w:r>
      <w:r w:rsidR="0045473D" w:rsidRPr="00702109">
        <w:rPr>
          <w:rFonts w:ascii="Times New Roman" w:hAnsi="Times New Roman"/>
          <w:noProof/>
          <w:sz w:val="24"/>
          <w:szCs w:val="24"/>
        </w:rPr>
        <w:t>водоподаването</w:t>
      </w:r>
      <w:r w:rsidR="0045473D" w:rsidRPr="00702109">
        <w:rPr>
          <w:rFonts w:ascii="Times New Roman" w:hAnsi="Times New Roman"/>
          <w:sz w:val="24"/>
          <w:szCs w:val="24"/>
        </w:rPr>
        <w:t>, както и попадащи в обхвата на мерките по компонент канализация</w:t>
      </w:r>
      <w:r>
        <w:rPr>
          <w:rFonts w:ascii="Times New Roman" w:eastAsia="Times New Roman" w:hAnsi="Times New Roman"/>
          <w:sz w:val="24"/>
          <w:szCs w:val="24"/>
          <w:lang w:eastAsia="es-ES"/>
        </w:rPr>
        <w:t xml:space="preserve">. </w:t>
      </w:r>
      <w:r w:rsidR="0045473D" w:rsidRPr="00702109">
        <w:rPr>
          <w:rFonts w:ascii="Times New Roman" w:eastAsia="Times New Roman" w:hAnsi="Times New Roman"/>
          <w:bCs/>
          <w:snapToGrid w:val="0"/>
          <w:sz w:val="24"/>
          <w:szCs w:val="24"/>
          <w:lang w:eastAsia="bg-BG"/>
          <w14:scene3d>
            <w14:camera w14:prst="orthographicFront"/>
            <w14:lightRig w14:rig="threePt" w14:dir="t">
              <w14:rot w14:lat="0" w14:lon="0" w14:rev="0"/>
            </w14:lightRig>
          </w14:scene3d>
        </w:rPr>
        <w:t xml:space="preserve">Поради равнинния терен на града и равномерното налягане не се налага </w:t>
      </w:r>
      <w:r w:rsidR="0045473D" w:rsidRPr="00702109">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t>зониране</w:t>
      </w:r>
      <w:r w:rsidR="0045473D" w:rsidRPr="00702109">
        <w:rPr>
          <w:rFonts w:ascii="Times New Roman" w:eastAsia="Times New Roman" w:hAnsi="Times New Roman"/>
          <w:bCs/>
          <w:snapToGrid w:val="0"/>
          <w:sz w:val="24"/>
          <w:szCs w:val="24"/>
          <w:lang w:eastAsia="bg-BG"/>
          <w14:scene3d>
            <w14:camera w14:prst="orthographicFront"/>
            <w14:lightRig w14:rig="threePt" w14:dir="t">
              <w14:rot w14:lat="0" w14:lon="0" w14:rev="0"/>
            </w14:lightRig>
          </w14:scene3d>
        </w:rPr>
        <w:t xml:space="preserve"> на мрежата по отношение на налягане</w:t>
      </w:r>
      <w:r w:rsidR="0045473D">
        <w:rPr>
          <w:rFonts w:ascii="Times New Roman" w:eastAsia="Times New Roman" w:hAnsi="Times New Roman"/>
          <w:bCs/>
          <w:snapToGrid w:val="0"/>
          <w:sz w:val="24"/>
          <w:szCs w:val="24"/>
          <w:lang w:eastAsia="bg-BG"/>
          <w14:scene3d>
            <w14:camera w14:prst="orthographicFront"/>
            <w14:lightRig w14:rig="threePt" w14:dir="t">
              <w14:rot w14:lat="0" w14:lon="0" w14:rev="0"/>
            </w14:lightRig>
          </w14:scene3d>
        </w:rPr>
        <w:t>.</w:t>
      </w:r>
    </w:p>
    <w:p w14:paraId="35E59240" w14:textId="429FE250" w:rsidR="00E224E9" w:rsidRDefault="00E224E9" w:rsidP="0045473D">
      <w:pPr>
        <w:spacing w:after="120"/>
        <w:ind w:firstLine="720"/>
        <w:rPr>
          <w:rFonts w:ascii="Times New Roman" w:hAnsi="Times New Roman"/>
          <w:sz w:val="24"/>
          <w:szCs w:val="24"/>
        </w:rPr>
      </w:pPr>
      <w:r w:rsidRPr="00971294">
        <w:rPr>
          <w:rFonts w:ascii="Times New Roman" w:hAnsi="Times New Roman"/>
          <w:sz w:val="24"/>
          <w:szCs w:val="24"/>
        </w:rPr>
        <w:t xml:space="preserve">Общата дължина предвидена за реконструкция е </w:t>
      </w:r>
      <w:r>
        <w:rPr>
          <w:rFonts w:ascii="Times New Roman" w:hAnsi="Times New Roman"/>
          <w:sz w:val="24"/>
          <w:szCs w:val="24"/>
        </w:rPr>
        <w:t>7 218,72</w:t>
      </w:r>
      <w:r w:rsidRPr="00971294">
        <w:rPr>
          <w:rFonts w:ascii="Times New Roman" w:hAnsi="Times New Roman"/>
          <w:sz w:val="24"/>
          <w:szCs w:val="24"/>
        </w:rPr>
        <w:t xml:space="preserve"> м.</w:t>
      </w:r>
    </w:p>
    <w:p w14:paraId="43286E20" w14:textId="740E46CD" w:rsidR="00E224E9" w:rsidRPr="00B86AA1" w:rsidRDefault="00E224E9" w:rsidP="00135BEE">
      <w:pPr>
        <w:pStyle w:val="Tablici"/>
        <w:rPr>
          <w:noProof/>
        </w:rPr>
      </w:pPr>
      <w:r w:rsidRPr="00B86AA1">
        <w:rPr>
          <w:noProof/>
        </w:rPr>
        <w:t>Технически характеристики на инвестиционното намерение</w:t>
      </w:r>
    </w:p>
    <w:tbl>
      <w:tblPr>
        <w:tblW w:w="5000" w:type="pct"/>
        <w:jc w:val="center"/>
        <w:tblCellMar>
          <w:left w:w="70" w:type="dxa"/>
          <w:right w:w="70" w:type="dxa"/>
        </w:tblCellMar>
        <w:tblLook w:val="04A0" w:firstRow="1" w:lastRow="0" w:firstColumn="1" w:lastColumn="0" w:noHBand="0" w:noVBand="1"/>
      </w:tblPr>
      <w:tblGrid>
        <w:gridCol w:w="3356"/>
        <w:gridCol w:w="1218"/>
        <w:gridCol w:w="3007"/>
        <w:gridCol w:w="1815"/>
      </w:tblGrid>
      <w:tr w:rsidR="00E224E9" w:rsidRPr="00B86AA1" w14:paraId="597962B2" w14:textId="77777777" w:rsidTr="00E224E9">
        <w:trPr>
          <w:tblHeader/>
          <w:jc w:val="center"/>
        </w:trPr>
        <w:tc>
          <w:tcPr>
            <w:tcW w:w="178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0115A968" w14:textId="77777777" w:rsidR="00E224E9" w:rsidRPr="00B86AA1" w:rsidRDefault="00E224E9" w:rsidP="00E224E9">
            <w:pPr>
              <w:spacing w:after="0" w:line="240" w:lineRule="auto"/>
              <w:jc w:val="center"/>
              <w:rPr>
                <w:rFonts w:ascii="Times New Roman" w:eastAsia="Times New Roman" w:hAnsi="Times New Roman"/>
                <w:bCs/>
                <w:noProof/>
                <w:color w:val="000000"/>
                <w:sz w:val="20"/>
                <w:szCs w:val="20"/>
                <w:lang w:eastAsia="bg-BG"/>
              </w:rPr>
            </w:pPr>
            <w:r w:rsidRPr="00B86AA1">
              <w:rPr>
                <w:rFonts w:ascii="Times New Roman" w:eastAsia="Times New Roman" w:hAnsi="Times New Roman"/>
                <w:bCs/>
                <w:noProof/>
                <w:color w:val="000000"/>
                <w:sz w:val="20"/>
                <w:szCs w:val="20"/>
                <w:lang w:eastAsia="bg-BG"/>
              </w:rPr>
              <w:t>Мрежа</w:t>
            </w:r>
          </w:p>
        </w:tc>
        <w:tc>
          <w:tcPr>
            <w:tcW w:w="648" w:type="pct"/>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14:paraId="37109DD9" w14:textId="77777777" w:rsidR="00E224E9" w:rsidRPr="00B86AA1" w:rsidRDefault="00E224E9" w:rsidP="00E224E9">
            <w:pPr>
              <w:spacing w:after="0" w:line="240" w:lineRule="auto"/>
              <w:jc w:val="center"/>
              <w:rPr>
                <w:rFonts w:ascii="Times New Roman" w:eastAsia="Times New Roman" w:hAnsi="Times New Roman"/>
                <w:bCs/>
                <w:noProof/>
                <w:color w:val="000000"/>
                <w:sz w:val="20"/>
                <w:szCs w:val="20"/>
                <w:lang w:eastAsia="bg-BG"/>
              </w:rPr>
            </w:pPr>
            <w:r w:rsidRPr="00B86AA1">
              <w:rPr>
                <w:rFonts w:ascii="Times New Roman" w:eastAsia="Times New Roman" w:hAnsi="Times New Roman"/>
                <w:bCs/>
                <w:noProof/>
                <w:color w:val="000000"/>
                <w:sz w:val="20"/>
                <w:szCs w:val="20"/>
                <w:lang w:eastAsia="bg-BG"/>
              </w:rPr>
              <w:t>DN,mm</w:t>
            </w:r>
          </w:p>
        </w:tc>
        <w:tc>
          <w:tcPr>
            <w:tcW w:w="1600" w:type="pct"/>
            <w:tcBorders>
              <w:top w:val="single" w:sz="4" w:space="0" w:color="auto"/>
              <w:left w:val="nil"/>
              <w:bottom w:val="single" w:sz="4" w:space="0" w:color="auto"/>
              <w:right w:val="single" w:sz="4" w:space="0" w:color="auto"/>
            </w:tcBorders>
            <w:shd w:val="clear" w:color="auto" w:fill="ACB9CA" w:themeFill="text2" w:themeFillTint="66"/>
            <w:vAlign w:val="center"/>
            <w:hideMark/>
          </w:tcPr>
          <w:p w14:paraId="138467FA" w14:textId="77777777" w:rsidR="00E224E9" w:rsidRPr="00B86AA1" w:rsidRDefault="00E224E9" w:rsidP="00E224E9">
            <w:pPr>
              <w:spacing w:after="0" w:line="240" w:lineRule="auto"/>
              <w:jc w:val="center"/>
              <w:rPr>
                <w:rFonts w:ascii="Times New Roman" w:eastAsia="Times New Roman" w:hAnsi="Times New Roman"/>
                <w:bCs/>
                <w:noProof/>
                <w:color w:val="000000"/>
                <w:sz w:val="20"/>
                <w:szCs w:val="20"/>
                <w:lang w:eastAsia="bg-BG"/>
              </w:rPr>
            </w:pPr>
            <w:r w:rsidRPr="00B86AA1">
              <w:rPr>
                <w:rFonts w:ascii="Times New Roman" w:eastAsia="Times New Roman" w:hAnsi="Times New Roman"/>
                <w:bCs/>
                <w:noProof/>
                <w:color w:val="000000"/>
                <w:sz w:val="20"/>
                <w:szCs w:val="20"/>
                <w:lang w:eastAsia="bg-BG"/>
              </w:rPr>
              <w:t>Материал на тръбите</w:t>
            </w:r>
          </w:p>
        </w:tc>
        <w:tc>
          <w:tcPr>
            <w:tcW w:w="966" w:type="pct"/>
            <w:tcBorders>
              <w:top w:val="single" w:sz="4" w:space="0" w:color="auto"/>
              <w:left w:val="nil"/>
              <w:bottom w:val="single" w:sz="4" w:space="0" w:color="auto"/>
              <w:right w:val="single" w:sz="4" w:space="0" w:color="auto"/>
            </w:tcBorders>
            <w:shd w:val="clear" w:color="auto" w:fill="ACB9CA" w:themeFill="text2" w:themeFillTint="66"/>
            <w:vAlign w:val="center"/>
            <w:hideMark/>
          </w:tcPr>
          <w:p w14:paraId="59958E1A" w14:textId="77777777" w:rsidR="00E224E9" w:rsidRPr="00B86AA1" w:rsidRDefault="00E224E9" w:rsidP="00E224E9">
            <w:pPr>
              <w:spacing w:after="0" w:line="240" w:lineRule="auto"/>
              <w:jc w:val="center"/>
              <w:rPr>
                <w:rFonts w:ascii="Times New Roman" w:eastAsia="Times New Roman" w:hAnsi="Times New Roman"/>
                <w:bCs/>
                <w:noProof/>
                <w:color w:val="000000"/>
                <w:sz w:val="20"/>
                <w:szCs w:val="20"/>
                <w:lang w:eastAsia="bg-BG"/>
              </w:rPr>
            </w:pPr>
            <w:r w:rsidRPr="00B86AA1">
              <w:rPr>
                <w:rFonts w:ascii="Times New Roman" w:eastAsia="Times New Roman" w:hAnsi="Times New Roman"/>
                <w:bCs/>
                <w:noProof/>
                <w:color w:val="000000"/>
                <w:sz w:val="20"/>
                <w:szCs w:val="20"/>
                <w:lang w:eastAsia="bg-BG"/>
              </w:rPr>
              <w:t>Дължина, m</w:t>
            </w:r>
          </w:p>
        </w:tc>
      </w:tr>
      <w:tr w:rsidR="00E224E9" w:rsidRPr="00B86AA1" w14:paraId="6D704DD6" w14:textId="77777777" w:rsidTr="00E224E9">
        <w:trPr>
          <w:jc w:val="center"/>
        </w:trPr>
        <w:tc>
          <w:tcPr>
            <w:tcW w:w="1786" w:type="pct"/>
            <w:vMerge w:val="restart"/>
            <w:tcBorders>
              <w:top w:val="nil"/>
              <w:left w:val="single" w:sz="4" w:space="0" w:color="auto"/>
              <w:bottom w:val="single" w:sz="4" w:space="0" w:color="000000"/>
              <w:right w:val="single" w:sz="4" w:space="0" w:color="auto"/>
            </w:tcBorders>
            <w:shd w:val="clear" w:color="auto" w:fill="auto"/>
            <w:vAlign w:val="center"/>
            <w:hideMark/>
          </w:tcPr>
          <w:p w14:paraId="20CC2C0B" w14:textId="77777777" w:rsidR="00E224E9" w:rsidRPr="00B86AA1" w:rsidRDefault="00E224E9" w:rsidP="00E224E9">
            <w:pPr>
              <w:spacing w:after="0" w:line="240" w:lineRule="auto"/>
              <w:jc w:val="center"/>
              <w:rPr>
                <w:rFonts w:ascii="Times New Roman" w:eastAsia="Times New Roman" w:hAnsi="Times New Roman"/>
                <w:noProof/>
                <w:color w:val="000000"/>
                <w:sz w:val="20"/>
                <w:szCs w:val="20"/>
                <w:lang w:eastAsia="bg-BG"/>
              </w:rPr>
            </w:pPr>
            <w:r w:rsidRPr="00B86AA1">
              <w:rPr>
                <w:rFonts w:ascii="Times New Roman" w:eastAsia="Times New Roman" w:hAnsi="Times New Roman"/>
                <w:noProof/>
                <w:color w:val="000000"/>
                <w:sz w:val="20"/>
                <w:szCs w:val="20"/>
                <w:lang w:eastAsia="bg-BG"/>
              </w:rPr>
              <w:t>Разпределителна мрежа</w:t>
            </w:r>
          </w:p>
        </w:tc>
        <w:tc>
          <w:tcPr>
            <w:tcW w:w="648" w:type="pct"/>
            <w:tcBorders>
              <w:top w:val="nil"/>
              <w:left w:val="nil"/>
              <w:bottom w:val="single" w:sz="4" w:space="0" w:color="auto"/>
              <w:right w:val="single" w:sz="4" w:space="0" w:color="auto"/>
            </w:tcBorders>
            <w:shd w:val="clear" w:color="auto" w:fill="auto"/>
            <w:noWrap/>
            <w:vAlign w:val="center"/>
            <w:hideMark/>
          </w:tcPr>
          <w:p w14:paraId="53C2729E" w14:textId="77777777" w:rsidR="00E224E9" w:rsidRPr="00B86AA1" w:rsidRDefault="00E224E9" w:rsidP="00E224E9">
            <w:pPr>
              <w:spacing w:after="0" w:line="240" w:lineRule="auto"/>
              <w:jc w:val="right"/>
              <w:rPr>
                <w:rFonts w:ascii="Times New Roman" w:eastAsia="Times New Roman" w:hAnsi="Times New Roman"/>
                <w:noProof/>
                <w:color w:val="000000"/>
                <w:sz w:val="20"/>
                <w:szCs w:val="20"/>
                <w:lang w:eastAsia="bg-BG"/>
              </w:rPr>
            </w:pPr>
            <w:r w:rsidRPr="00B86AA1">
              <w:rPr>
                <w:rFonts w:ascii="Times New Roman" w:eastAsia="Times New Roman" w:hAnsi="Times New Roman"/>
                <w:noProof/>
                <w:color w:val="000000"/>
                <w:sz w:val="20"/>
                <w:szCs w:val="20"/>
                <w:lang w:eastAsia="bg-BG"/>
              </w:rPr>
              <w:t>90</w:t>
            </w:r>
          </w:p>
        </w:tc>
        <w:tc>
          <w:tcPr>
            <w:tcW w:w="1600" w:type="pct"/>
            <w:tcBorders>
              <w:top w:val="nil"/>
              <w:left w:val="nil"/>
              <w:bottom w:val="single" w:sz="4" w:space="0" w:color="auto"/>
              <w:right w:val="single" w:sz="4" w:space="0" w:color="auto"/>
            </w:tcBorders>
            <w:shd w:val="clear" w:color="auto" w:fill="auto"/>
            <w:noWrap/>
            <w:vAlign w:val="center"/>
            <w:hideMark/>
          </w:tcPr>
          <w:p w14:paraId="65B40252" w14:textId="77777777" w:rsidR="00E224E9" w:rsidRPr="00B86AA1" w:rsidRDefault="00E224E9" w:rsidP="00E224E9">
            <w:pPr>
              <w:spacing w:after="0" w:line="240" w:lineRule="auto"/>
              <w:jc w:val="center"/>
              <w:rPr>
                <w:rFonts w:ascii="Times New Roman" w:eastAsia="Times New Roman" w:hAnsi="Times New Roman"/>
                <w:noProof/>
                <w:color w:val="000000"/>
                <w:sz w:val="20"/>
                <w:szCs w:val="20"/>
                <w:lang w:eastAsia="bg-BG"/>
              </w:rPr>
            </w:pPr>
            <w:r w:rsidRPr="00B86AA1">
              <w:rPr>
                <w:rFonts w:ascii="Times New Roman" w:eastAsia="Times New Roman" w:hAnsi="Times New Roman"/>
                <w:noProof/>
                <w:color w:val="000000"/>
                <w:sz w:val="20"/>
                <w:szCs w:val="20"/>
                <w:lang w:eastAsia="bg-BG"/>
              </w:rPr>
              <w:t>PE PN10</w:t>
            </w:r>
          </w:p>
        </w:tc>
        <w:tc>
          <w:tcPr>
            <w:tcW w:w="966" w:type="pct"/>
            <w:tcBorders>
              <w:top w:val="nil"/>
              <w:left w:val="nil"/>
              <w:bottom w:val="single" w:sz="4" w:space="0" w:color="auto"/>
              <w:right w:val="single" w:sz="4" w:space="0" w:color="auto"/>
            </w:tcBorders>
            <w:shd w:val="clear" w:color="auto" w:fill="auto"/>
            <w:noWrap/>
            <w:vAlign w:val="center"/>
            <w:hideMark/>
          </w:tcPr>
          <w:p w14:paraId="45C9E558" w14:textId="77777777" w:rsidR="00E224E9" w:rsidRPr="00B86AA1" w:rsidRDefault="00E224E9" w:rsidP="00E224E9">
            <w:pPr>
              <w:spacing w:after="0" w:line="240" w:lineRule="auto"/>
              <w:jc w:val="center"/>
              <w:rPr>
                <w:rFonts w:ascii="Times New Roman" w:eastAsia="Times New Roman" w:hAnsi="Times New Roman"/>
                <w:noProof/>
                <w:color w:val="000000"/>
                <w:sz w:val="20"/>
                <w:szCs w:val="20"/>
                <w:lang w:eastAsia="bg-BG"/>
              </w:rPr>
            </w:pPr>
            <w:r w:rsidRPr="00B86AA1">
              <w:rPr>
                <w:rFonts w:ascii="Times New Roman" w:eastAsia="Times New Roman" w:hAnsi="Times New Roman"/>
                <w:noProof/>
                <w:color w:val="000000"/>
                <w:sz w:val="20"/>
                <w:szCs w:val="20"/>
                <w:lang w:eastAsia="bg-BG"/>
              </w:rPr>
              <w:t>5 272,06</w:t>
            </w:r>
          </w:p>
        </w:tc>
      </w:tr>
      <w:tr w:rsidR="00E224E9" w:rsidRPr="00B86AA1" w14:paraId="76A08C9E" w14:textId="77777777" w:rsidTr="00E224E9">
        <w:trPr>
          <w:jc w:val="center"/>
        </w:trPr>
        <w:tc>
          <w:tcPr>
            <w:tcW w:w="1786" w:type="pct"/>
            <w:vMerge/>
            <w:tcBorders>
              <w:top w:val="nil"/>
              <w:left w:val="single" w:sz="4" w:space="0" w:color="auto"/>
              <w:bottom w:val="single" w:sz="4" w:space="0" w:color="000000"/>
              <w:right w:val="single" w:sz="4" w:space="0" w:color="auto"/>
            </w:tcBorders>
            <w:shd w:val="clear" w:color="auto" w:fill="auto"/>
            <w:vAlign w:val="center"/>
            <w:hideMark/>
          </w:tcPr>
          <w:p w14:paraId="08670807" w14:textId="77777777" w:rsidR="00E224E9" w:rsidRPr="00B86AA1" w:rsidRDefault="00E224E9" w:rsidP="00E224E9">
            <w:pPr>
              <w:spacing w:after="0" w:line="240" w:lineRule="auto"/>
              <w:rPr>
                <w:rFonts w:ascii="Times New Roman" w:eastAsia="Times New Roman" w:hAnsi="Times New Roman"/>
                <w:noProof/>
                <w:color w:val="000000"/>
                <w:sz w:val="20"/>
                <w:szCs w:val="20"/>
                <w:lang w:eastAsia="bg-BG"/>
              </w:rPr>
            </w:pPr>
          </w:p>
        </w:tc>
        <w:tc>
          <w:tcPr>
            <w:tcW w:w="648" w:type="pct"/>
            <w:tcBorders>
              <w:top w:val="nil"/>
              <w:left w:val="nil"/>
              <w:bottom w:val="single" w:sz="4" w:space="0" w:color="auto"/>
              <w:right w:val="single" w:sz="4" w:space="0" w:color="auto"/>
            </w:tcBorders>
            <w:shd w:val="clear" w:color="auto" w:fill="auto"/>
            <w:noWrap/>
            <w:vAlign w:val="center"/>
            <w:hideMark/>
          </w:tcPr>
          <w:p w14:paraId="73AB9CA0" w14:textId="77777777" w:rsidR="00E224E9" w:rsidRPr="00B86AA1" w:rsidRDefault="00E224E9" w:rsidP="00E224E9">
            <w:pPr>
              <w:spacing w:after="0" w:line="240" w:lineRule="auto"/>
              <w:jc w:val="right"/>
              <w:rPr>
                <w:rFonts w:ascii="Times New Roman" w:eastAsia="Times New Roman" w:hAnsi="Times New Roman"/>
                <w:noProof/>
                <w:color w:val="000000"/>
                <w:sz w:val="20"/>
                <w:szCs w:val="20"/>
                <w:lang w:eastAsia="bg-BG"/>
              </w:rPr>
            </w:pPr>
            <w:r w:rsidRPr="00B86AA1">
              <w:rPr>
                <w:rFonts w:ascii="Times New Roman" w:eastAsia="Times New Roman" w:hAnsi="Times New Roman"/>
                <w:noProof/>
                <w:color w:val="000000"/>
                <w:sz w:val="20"/>
                <w:szCs w:val="20"/>
                <w:lang w:eastAsia="bg-BG"/>
              </w:rPr>
              <w:t>110</w:t>
            </w:r>
          </w:p>
        </w:tc>
        <w:tc>
          <w:tcPr>
            <w:tcW w:w="1600" w:type="pct"/>
            <w:tcBorders>
              <w:top w:val="nil"/>
              <w:left w:val="nil"/>
              <w:bottom w:val="single" w:sz="4" w:space="0" w:color="auto"/>
              <w:right w:val="single" w:sz="4" w:space="0" w:color="auto"/>
            </w:tcBorders>
            <w:shd w:val="clear" w:color="auto" w:fill="auto"/>
            <w:noWrap/>
            <w:vAlign w:val="center"/>
            <w:hideMark/>
          </w:tcPr>
          <w:p w14:paraId="19A4AD26" w14:textId="77777777" w:rsidR="00E224E9" w:rsidRPr="00B86AA1" w:rsidRDefault="00E224E9" w:rsidP="00E224E9">
            <w:pPr>
              <w:spacing w:after="0" w:line="240" w:lineRule="auto"/>
              <w:jc w:val="center"/>
              <w:rPr>
                <w:rFonts w:ascii="Times New Roman" w:eastAsia="Times New Roman" w:hAnsi="Times New Roman"/>
                <w:noProof/>
                <w:color w:val="000000"/>
                <w:sz w:val="20"/>
                <w:szCs w:val="20"/>
                <w:lang w:eastAsia="bg-BG"/>
              </w:rPr>
            </w:pPr>
            <w:r w:rsidRPr="00B86AA1">
              <w:rPr>
                <w:rFonts w:ascii="Times New Roman" w:eastAsia="Times New Roman" w:hAnsi="Times New Roman"/>
                <w:noProof/>
                <w:color w:val="000000"/>
                <w:sz w:val="20"/>
                <w:szCs w:val="20"/>
                <w:lang w:eastAsia="bg-BG"/>
              </w:rPr>
              <w:t>PE PN10</w:t>
            </w:r>
          </w:p>
        </w:tc>
        <w:tc>
          <w:tcPr>
            <w:tcW w:w="966" w:type="pct"/>
            <w:tcBorders>
              <w:top w:val="nil"/>
              <w:left w:val="nil"/>
              <w:bottom w:val="single" w:sz="4" w:space="0" w:color="auto"/>
              <w:right w:val="single" w:sz="4" w:space="0" w:color="auto"/>
            </w:tcBorders>
            <w:shd w:val="clear" w:color="auto" w:fill="auto"/>
            <w:noWrap/>
            <w:vAlign w:val="center"/>
            <w:hideMark/>
          </w:tcPr>
          <w:p w14:paraId="5D934A91" w14:textId="77777777" w:rsidR="00E224E9" w:rsidRPr="00B86AA1" w:rsidRDefault="00E224E9" w:rsidP="00E224E9">
            <w:pPr>
              <w:spacing w:after="0" w:line="240" w:lineRule="auto"/>
              <w:jc w:val="center"/>
              <w:rPr>
                <w:rFonts w:ascii="Times New Roman" w:eastAsia="Times New Roman" w:hAnsi="Times New Roman"/>
                <w:noProof/>
                <w:color w:val="000000"/>
                <w:sz w:val="20"/>
                <w:szCs w:val="20"/>
                <w:lang w:eastAsia="bg-BG"/>
              </w:rPr>
            </w:pPr>
            <w:r w:rsidRPr="00B86AA1">
              <w:rPr>
                <w:rFonts w:ascii="Times New Roman" w:eastAsia="Times New Roman" w:hAnsi="Times New Roman"/>
                <w:noProof/>
                <w:color w:val="000000"/>
                <w:sz w:val="20"/>
                <w:szCs w:val="20"/>
                <w:lang w:eastAsia="bg-BG"/>
              </w:rPr>
              <w:t>578,37</w:t>
            </w:r>
          </w:p>
        </w:tc>
      </w:tr>
      <w:tr w:rsidR="00E224E9" w:rsidRPr="00B86AA1" w14:paraId="09CE06D0" w14:textId="77777777" w:rsidTr="00E224E9">
        <w:trPr>
          <w:jc w:val="center"/>
        </w:trPr>
        <w:tc>
          <w:tcPr>
            <w:tcW w:w="1786" w:type="pct"/>
            <w:vMerge/>
            <w:tcBorders>
              <w:top w:val="nil"/>
              <w:left w:val="single" w:sz="4" w:space="0" w:color="auto"/>
              <w:bottom w:val="single" w:sz="4" w:space="0" w:color="000000"/>
              <w:right w:val="single" w:sz="4" w:space="0" w:color="auto"/>
            </w:tcBorders>
            <w:shd w:val="clear" w:color="auto" w:fill="auto"/>
            <w:vAlign w:val="center"/>
            <w:hideMark/>
          </w:tcPr>
          <w:p w14:paraId="083F717A" w14:textId="77777777" w:rsidR="00E224E9" w:rsidRPr="00B86AA1" w:rsidRDefault="00E224E9" w:rsidP="00E224E9">
            <w:pPr>
              <w:spacing w:after="0" w:line="240" w:lineRule="auto"/>
              <w:rPr>
                <w:rFonts w:ascii="Times New Roman" w:eastAsia="Times New Roman" w:hAnsi="Times New Roman"/>
                <w:noProof/>
                <w:color w:val="000000"/>
                <w:sz w:val="20"/>
                <w:szCs w:val="20"/>
                <w:lang w:eastAsia="bg-BG"/>
              </w:rPr>
            </w:pPr>
          </w:p>
        </w:tc>
        <w:tc>
          <w:tcPr>
            <w:tcW w:w="648" w:type="pct"/>
            <w:tcBorders>
              <w:top w:val="nil"/>
              <w:left w:val="nil"/>
              <w:bottom w:val="single" w:sz="4" w:space="0" w:color="auto"/>
              <w:right w:val="single" w:sz="4" w:space="0" w:color="auto"/>
            </w:tcBorders>
            <w:shd w:val="clear" w:color="auto" w:fill="auto"/>
            <w:noWrap/>
            <w:vAlign w:val="center"/>
            <w:hideMark/>
          </w:tcPr>
          <w:p w14:paraId="04F11457" w14:textId="77777777" w:rsidR="00E224E9" w:rsidRPr="00B86AA1" w:rsidRDefault="00E224E9" w:rsidP="00E224E9">
            <w:pPr>
              <w:spacing w:after="0" w:line="240" w:lineRule="auto"/>
              <w:jc w:val="right"/>
              <w:rPr>
                <w:rFonts w:ascii="Times New Roman" w:eastAsia="Times New Roman" w:hAnsi="Times New Roman"/>
                <w:noProof/>
                <w:color w:val="000000"/>
                <w:sz w:val="20"/>
                <w:szCs w:val="20"/>
                <w:lang w:eastAsia="bg-BG"/>
              </w:rPr>
            </w:pPr>
            <w:r w:rsidRPr="00B86AA1">
              <w:rPr>
                <w:rFonts w:ascii="Times New Roman" w:eastAsia="Times New Roman" w:hAnsi="Times New Roman"/>
                <w:noProof/>
                <w:color w:val="000000"/>
                <w:sz w:val="20"/>
                <w:szCs w:val="20"/>
                <w:lang w:eastAsia="bg-BG"/>
              </w:rPr>
              <w:t>125</w:t>
            </w:r>
          </w:p>
        </w:tc>
        <w:tc>
          <w:tcPr>
            <w:tcW w:w="1600" w:type="pct"/>
            <w:tcBorders>
              <w:top w:val="nil"/>
              <w:left w:val="nil"/>
              <w:bottom w:val="single" w:sz="4" w:space="0" w:color="auto"/>
              <w:right w:val="single" w:sz="4" w:space="0" w:color="auto"/>
            </w:tcBorders>
            <w:shd w:val="clear" w:color="auto" w:fill="auto"/>
            <w:noWrap/>
            <w:vAlign w:val="center"/>
            <w:hideMark/>
          </w:tcPr>
          <w:p w14:paraId="2FA5F7DE" w14:textId="77777777" w:rsidR="00E224E9" w:rsidRPr="00B86AA1" w:rsidRDefault="00E224E9" w:rsidP="00E224E9">
            <w:pPr>
              <w:spacing w:after="0" w:line="240" w:lineRule="auto"/>
              <w:jc w:val="center"/>
              <w:rPr>
                <w:rFonts w:ascii="Times New Roman" w:eastAsia="Times New Roman" w:hAnsi="Times New Roman"/>
                <w:noProof/>
                <w:color w:val="000000"/>
                <w:sz w:val="20"/>
                <w:szCs w:val="20"/>
                <w:lang w:eastAsia="bg-BG"/>
              </w:rPr>
            </w:pPr>
            <w:r w:rsidRPr="00B86AA1">
              <w:rPr>
                <w:rFonts w:ascii="Times New Roman" w:eastAsia="Times New Roman" w:hAnsi="Times New Roman"/>
                <w:noProof/>
                <w:color w:val="000000"/>
                <w:sz w:val="20"/>
                <w:szCs w:val="20"/>
                <w:lang w:eastAsia="bg-BG"/>
              </w:rPr>
              <w:t>PE PN10</w:t>
            </w:r>
          </w:p>
        </w:tc>
        <w:tc>
          <w:tcPr>
            <w:tcW w:w="966" w:type="pct"/>
            <w:tcBorders>
              <w:top w:val="nil"/>
              <w:left w:val="nil"/>
              <w:bottom w:val="single" w:sz="4" w:space="0" w:color="auto"/>
              <w:right w:val="single" w:sz="4" w:space="0" w:color="auto"/>
            </w:tcBorders>
            <w:shd w:val="clear" w:color="auto" w:fill="auto"/>
            <w:noWrap/>
            <w:vAlign w:val="center"/>
            <w:hideMark/>
          </w:tcPr>
          <w:p w14:paraId="0D22C436" w14:textId="77777777" w:rsidR="00E224E9" w:rsidRPr="00B86AA1" w:rsidRDefault="00E224E9" w:rsidP="00E224E9">
            <w:pPr>
              <w:spacing w:after="0" w:line="240" w:lineRule="auto"/>
              <w:jc w:val="center"/>
              <w:rPr>
                <w:rFonts w:ascii="Times New Roman" w:eastAsia="Times New Roman" w:hAnsi="Times New Roman"/>
                <w:noProof/>
                <w:color w:val="000000"/>
                <w:sz w:val="20"/>
                <w:szCs w:val="20"/>
                <w:lang w:eastAsia="bg-BG"/>
              </w:rPr>
            </w:pPr>
            <w:r w:rsidRPr="00B86AA1">
              <w:rPr>
                <w:rFonts w:ascii="Times New Roman" w:eastAsia="Times New Roman" w:hAnsi="Times New Roman"/>
                <w:noProof/>
                <w:color w:val="000000"/>
                <w:sz w:val="20"/>
                <w:szCs w:val="20"/>
                <w:lang w:eastAsia="bg-BG"/>
              </w:rPr>
              <w:t>568,71</w:t>
            </w:r>
          </w:p>
        </w:tc>
      </w:tr>
      <w:tr w:rsidR="00E224E9" w:rsidRPr="00B86AA1" w14:paraId="53DBA996" w14:textId="77777777" w:rsidTr="00E224E9">
        <w:trPr>
          <w:jc w:val="center"/>
        </w:trPr>
        <w:tc>
          <w:tcPr>
            <w:tcW w:w="1786" w:type="pct"/>
            <w:vMerge/>
            <w:tcBorders>
              <w:top w:val="nil"/>
              <w:left w:val="single" w:sz="4" w:space="0" w:color="auto"/>
              <w:bottom w:val="single" w:sz="4" w:space="0" w:color="000000"/>
              <w:right w:val="single" w:sz="4" w:space="0" w:color="auto"/>
            </w:tcBorders>
            <w:shd w:val="clear" w:color="auto" w:fill="auto"/>
            <w:vAlign w:val="center"/>
            <w:hideMark/>
          </w:tcPr>
          <w:p w14:paraId="3FE82012" w14:textId="77777777" w:rsidR="00E224E9" w:rsidRPr="00B86AA1" w:rsidRDefault="00E224E9" w:rsidP="00E224E9">
            <w:pPr>
              <w:spacing w:after="0" w:line="240" w:lineRule="auto"/>
              <w:rPr>
                <w:rFonts w:ascii="Times New Roman" w:eastAsia="Times New Roman" w:hAnsi="Times New Roman"/>
                <w:noProof/>
                <w:color w:val="000000"/>
                <w:sz w:val="20"/>
                <w:szCs w:val="20"/>
                <w:lang w:eastAsia="bg-BG"/>
              </w:rPr>
            </w:pPr>
          </w:p>
        </w:tc>
        <w:tc>
          <w:tcPr>
            <w:tcW w:w="648" w:type="pct"/>
            <w:tcBorders>
              <w:top w:val="nil"/>
              <w:left w:val="nil"/>
              <w:bottom w:val="single" w:sz="4" w:space="0" w:color="auto"/>
              <w:right w:val="single" w:sz="4" w:space="0" w:color="auto"/>
            </w:tcBorders>
            <w:shd w:val="clear" w:color="auto" w:fill="auto"/>
            <w:noWrap/>
            <w:vAlign w:val="center"/>
            <w:hideMark/>
          </w:tcPr>
          <w:p w14:paraId="47232975" w14:textId="77777777" w:rsidR="00E224E9" w:rsidRPr="00B86AA1" w:rsidRDefault="00E224E9" w:rsidP="00E224E9">
            <w:pPr>
              <w:spacing w:after="0" w:line="240" w:lineRule="auto"/>
              <w:jc w:val="right"/>
              <w:rPr>
                <w:rFonts w:ascii="Times New Roman" w:eastAsia="Times New Roman" w:hAnsi="Times New Roman"/>
                <w:noProof/>
                <w:color w:val="000000"/>
                <w:sz w:val="20"/>
                <w:szCs w:val="20"/>
                <w:lang w:eastAsia="bg-BG"/>
              </w:rPr>
            </w:pPr>
            <w:r w:rsidRPr="00B86AA1">
              <w:rPr>
                <w:rFonts w:ascii="Times New Roman" w:eastAsia="Times New Roman" w:hAnsi="Times New Roman"/>
                <w:noProof/>
                <w:color w:val="000000"/>
                <w:sz w:val="20"/>
                <w:szCs w:val="20"/>
                <w:lang w:eastAsia="bg-BG"/>
              </w:rPr>
              <w:t>140</w:t>
            </w:r>
          </w:p>
        </w:tc>
        <w:tc>
          <w:tcPr>
            <w:tcW w:w="1600" w:type="pct"/>
            <w:tcBorders>
              <w:top w:val="nil"/>
              <w:left w:val="nil"/>
              <w:bottom w:val="single" w:sz="4" w:space="0" w:color="auto"/>
              <w:right w:val="single" w:sz="4" w:space="0" w:color="auto"/>
            </w:tcBorders>
            <w:shd w:val="clear" w:color="auto" w:fill="auto"/>
            <w:noWrap/>
            <w:vAlign w:val="center"/>
            <w:hideMark/>
          </w:tcPr>
          <w:p w14:paraId="2AFA3BF5" w14:textId="77777777" w:rsidR="00E224E9" w:rsidRPr="00B86AA1" w:rsidRDefault="00E224E9" w:rsidP="00E224E9">
            <w:pPr>
              <w:spacing w:after="0" w:line="240" w:lineRule="auto"/>
              <w:jc w:val="center"/>
              <w:rPr>
                <w:rFonts w:ascii="Times New Roman" w:eastAsia="Times New Roman" w:hAnsi="Times New Roman"/>
                <w:noProof/>
                <w:color w:val="000000"/>
                <w:sz w:val="20"/>
                <w:szCs w:val="20"/>
                <w:lang w:eastAsia="bg-BG"/>
              </w:rPr>
            </w:pPr>
            <w:r w:rsidRPr="00B86AA1">
              <w:rPr>
                <w:rFonts w:ascii="Times New Roman" w:eastAsia="Times New Roman" w:hAnsi="Times New Roman"/>
                <w:noProof/>
                <w:color w:val="000000"/>
                <w:sz w:val="20"/>
                <w:szCs w:val="20"/>
                <w:lang w:eastAsia="bg-BG"/>
              </w:rPr>
              <w:t>PE PN10</w:t>
            </w:r>
          </w:p>
        </w:tc>
        <w:tc>
          <w:tcPr>
            <w:tcW w:w="966" w:type="pct"/>
            <w:tcBorders>
              <w:top w:val="nil"/>
              <w:left w:val="nil"/>
              <w:bottom w:val="single" w:sz="4" w:space="0" w:color="auto"/>
              <w:right w:val="single" w:sz="4" w:space="0" w:color="auto"/>
            </w:tcBorders>
            <w:shd w:val="clear" w:color="auto" w:fill="auto"/>
            <w:noWrap/>
            <w:vAlign w:val="center"/>
            <w:hideMark/>
          </w:tcPr>
          <w:p w14:paraId="5CDAE04C" w14:textId="77777777" w:rsidR="00E224E9" w:rsidRPr="00B86AA1" w:rsidRDefault="00E224E9" w:rsidP="00E224E9">
            <w:pPr>
              <w:spacing w:after="0" w:line="240" w:lineRule="auto"/>
              <w:jc w:val="center"/>
              <w:rPr>
                <w:rFonts w:ascii="Times New Roman" w:eastAsia="Times New Roman" w:hAnsi="Times New Roman"/>
                <w:noProof/>
                <w:color w:val="000000"/>
                <w:sz w:val="20"/>
                <w:szCs w:val="20"/>
                <w:lang w:eastAsia="bg-BG"/>
              </w:rPr>
            </w:pPr>
            <w:r w:rsidRPr="00B86AA1">
              <w:rPr>
                <w:rFonts w:ascii="Times New Roman" w:eastAsia="Times New Roman" w:hAnsi="Times New Roman"/>
                <w:noProof/>
                <w:color w:val="000000"/>
                <w:sz w:val="20"/>
                <w:szCs w:val="20"/>
                <w:lang w:eastAsia="bg-BG"/>
              </w:rPr>
              <w:t>348,05</w:t>
            </w:r>
          </w:p>
        </w:tc>
      </w:tr>
      <w:tr w:rsidR="00E224E9" w:rsidRPr="00B86AA1" w14:paraId="4F2D8350" w14:textId="77777777" w:rsidTr="00E224E9">
        <w:trPr>
          <w:jc w:val="center"/>
        </w:trPr>
        <w:tc>
          <w:tcPr>
            <w:tcW w:w="1786" w:type="pct"/>
            <w:vMerge/>
            <w:tcBorders>
              <w:top w:val="nil"/>
              <w:left w:val="single" w:sz="4" w:space="0" w:color="auto"/>
              <w:bottom w:val="single" w:sz="4" w:space="0" w:color="000000"/>
              <w:right w:val="single" w:sz="4" w:space="0" w:color="auto"/>
            </w:tcBorders>
            <w:shd w:val="clear" w:color="auto" w:fill="auto"/>
            <w:vAlign w:val="center"/>
            <w:hideMark/>
          </w:tcPr>
          <w:p w14:paraId="2D05C180" w14:textId="77777777" w:rsidR="00E224E9" w:rsidRPr="00B86AA1" w:rsidRDefault="00E224E9" w:rsidP="00E224E9">
            <w:pPr>
              <w:spacing w:after="0" w:line="240" w:lineRule="auto"/>
              <w:rPr>
                <w:rFonts w:ascii="Times New Roman" w:eastAsia="Times New Roman" w:hAnsi="Times New Roman"/>
                <w:noProof/>
                <w:color w:val="000000"/>
                <w:sz w:val="20"/>
                <w:szCs w:val="20"/>
                <w:lang w:eastAsia="bg-BG"/>
              </w:rPr>
            </w:pPr>
          </w:p>
        </w:tc>
        <w:tc>
          <w:tcPr>
            <w:tcW w:w="648" w:type="pct"/>
            <w:tcBorders>
              <w:top w:val="nil"/>
              <w:left w:val="nil"/>
              <w:bottom w:val="single" w:sz="4" w:space="0" w:color="auto"/>
              <w:right w:val="single" w:sz="4" w:space="0" w:color="auto"/>
            </w:tcBorders>
            <w:shd w:val="clear" w:color="auto" w:fill="auto"/>
            <w:noWrap/>
            <w:vAlign w:val="center"/>
            <w:hideMark/>
          </w:tcPr>
          <w:p w14:paraId="50DD1574" w14:textId="77777777" w:rsidR="00E224E9" w:rsidRPr="00B86AA1" w:rsidRDefault="00E224E9" w:rsidP="00E224E9">
            <w:pPr>
              <w:spacing w:after="0" w:line="240" w:lineRule="auto"/>
              <w:jc w:val="right"/>
              <w:rPr>
                <w:rFonts w:ascii="Times New Roman" w:eastAsia="Times New Roman" w:hAnsi="Times New Roman"/>
                <w:noProof/>
                <w:color w:val="000000"/>
                <w:sz w:val="20"/>
                <w:szCs w:val="20"/>
                <w:lang w:eastAsia="bg-BG"/>
              </w:rPr>
            </w:pPr>
            <w:r w:rsidRPr="00B86AA1">
              <w:rPr>
                <w:rFonts w:ascii="Times New Roman" w:eastAsia="Times New Roman" w:hAnsi="Times New Roman"/>
                <w:noProof/>
                <w:color w:val="000000"/>
                <w:sz w:val="20"/>
                <w:szCs w:val="20"/>
                <w:lang w:eastAsia="bg-BG"/>
              </w:rPr>
              <w:t>160</w:t>
            </w:r>
          </w:p>
        </w:tc>
        <w:tc>
          <w:tcPr>
            <w:tcW w:w="1600" w:type="pct"/>
            <w:tcBorders>
              <w:top w:val="nil"/>
              <w:left w:val="nil"/>
              <w:bottom w:val="single" w:sz="4" w:space="0" w:color="auto"/>
              <w:right w:val="single" w:sz="4" w:space="0" w:color="auto"/>
            </w:tcBorders>
            <w:shd w:val="clear" w:color="auto" w:fill="auto"/>
            <w:noWrap/>
            <w:vAlign w:val="center"/>
            <w:hideMark/>
          </w:tcPr>
          <w:p w14:paraId="4C8CE7B2" w14:textId="77777777" w:rsidR="00E224E9" w:rsidRPr="00B86AA1" w:rsidRDefault="00E224E9" w:rsidP="00E224E9">
            <w:pPr>
              <w:spacing w:after="0" w:line="240" w:lineRule="auto"/>
              <w:jc w:val="center"/>
              <w:rPr>
                <w:rFonts w:ascii="Times New Roman" w:eastAsia="Times New Roman" w:hAnsi="Times New Roman"/>
                <w:noProof/>
                <w:color w:val="000000"/>
                <w:sz w:val="20"/>
                <w:szCs w:val="20"/>
                <w:lang w:eastAsia="bg-BG"/>
              </w:rPr>
            </w:pPr>
            <w:r w:rsidRPr="00B86AA1">
              <w:rPr>
                <w:rFonts w:ascii="Times New Roman" w:eastAsia="Times New Roman" w:hAnsi="Times New Roman"/>
                <w:noProof/>
                <w:color w:val="000000"/>
                <w:sz w:val="20"/>
                <w:szCs w:val="20"/>
                <w:lang w:eastAsia="bg-BG"/>
              </w:rPr>
              <w:t>PE PN10</w:t>
            </w:r>
          </w:p>
        </w:tc>
        <w:tc>
          <w:tcPr>
            <w:tcW w:w="966" w:type="pct"/>
            <w:tcBorders>
              <w:top w:val="nil"/>
              <w:left w:val="nil"/>
              <w:bottom w:val="single" w:sz="4" w:space="0" w:color="auto"/>
              <w:right w:val="single" w:sz="4" w:space="0" w:color="auto"/>
            </w:tcBorders>
            <w:shd w:val="clear" w:color="auto" w:fill="auto"/>
            <w:noWrap/>
            <w:vAlign w:val="center"/>
            <w:hideMark/>
          </w:tcPr>
          <w:p w14:paraId="54A1685C" w14:textId="77777777" w:rsidR="00E224E9" w:rsidRPr="00B86AA1" w:rsidRDefault="00E224E9" w:rsidP="00E224E9">
            <w:pPr>
              <w:spacing w:after="0" w:line="240" w:lineRule="auto"/>
              <w:jc w:val="center"/>
              <w:rPr>
                <w:rFonts w:ascii="Times New Roman" w:eastAsia="Times New Roman" w:hAnsi="Times New Roman"/>
                <w:noProof/>
                <w:color w:val="000000"/>
                <w:sz w:val="20"/>
                <w:szCs w:val="20"/>
                <w:lang w:eastAsia="bg-BG"/>
              </w:rPr>
            </w:pPr>
            <w:r w:rsidRPr="00B86AA1">
              <w:rPr>
                <w:rFonts w:ascii="Times New Roman" w:eastAsia="Times New Roman" w:hAnsi="Times New Roman"/>
                <w:noProof/>
                <w:color w:val="000000"/>
                <w:sz w:val="20"/>
                <w:szCs w:val="20"/>
                <w:lang w:eastAsia="bg-BG"/>
              </w:rPr>
              <w:t>451,53</w:t>
            </w:r>
          </w:p>
        </w:tc>
      </w:tr>
      <w:tr w:rsidR="00E224E9" w:rsidRPr="00B86AA1" w14:paraId="37F15B00" w14:textId="77777777" w:rsidTr="00E224E9">
        <w:trPr>
          <w:jc w:val="center"/>
        </w:trPr>
        <w:tc>
          <w:tcPr>
            <w:tcW w:w="1786"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0137180" w14:textId="77777777" w:rsidR="00E224E9" w:rsidRPr="00B86AA1" w:rsidRDefault="00E224E9" w:rsidP="00E224E9">
            <w:pPr>
              <w:spacing w:after="0" w:line="240" w:lineRule="auto"/>
              <w:jc w:val="center"/>
              <w:rPr>
                <w:rFonts w:ascii="Times New Roman" w:eastAsia="Times New Roman" w:hAnsi="Times New Roman"/>
                <w:b/>
                <w:noProof/>
                <w:color w:val="000000"/>
                <w:sz w:val="20"/>
                <w:szCs w:val="20"/>
                <w:lang w:eastAsia="bg-BG"/>
              </w:rPr>
            </w:pPr>
            <w:r w:rsidRPr="00B86AA1">
              <w:rPr>
                <w:rFonts w:ascii="Times New Roman" w:eastAsia="Times New Roman" w:hAnsi="Times New Roman"/>
                <w:b/>
                <w:noProof/>
                <w:color w:val="000000"/>
                <w:sz w:val="20"/>
                <w:szCs w:val="20"/>
                <w:lang w:eastAsia="bg-BG"/>
              </w:rPr>
              <w:t>Всичко:</w:t>
            </w:r>
          </w:p>
        </w:tc>
        <w:tc>
          <w:tcPr>
            <w:tcW w:w="648" w:type="pct"/>
            <w:tcBorders>
              <w:top w:val="nil"/>
              <w:left w:val="nil"/>
              <w:bottom w:val="single" w:sz="4" w:space="0" w:color="auto"/>
              <w:right w:val="single" w:sz="4" w:space="0" w:color="auto"/>
            </w:tcBorders>
            <w:shd w:val="clear" w:color="auto" w:fill="D9D9D9" w:themeFill="background1" w:themeFillShade="D9"/>
            <w:noWrap/>
            <w:vAlign w:val="center"/>
            <w:hideMark/>
          </w:tcPr>
          <w:p w14:paraId="24F60262" w14:textId="77777777" w:rsidR="00E224E9" w:rsidRPr="00B86AA1" w:rsidRDefault="00E224E9" w:rsidP="00E224E9">
            <w:pPr>
              <w:spacing w:after="0" w:line="240" w:lineRule="auto"/>
              <w:jc w:val="right"/>
              <w:rPr>
                <w:rFonts w:ascii="Times New Roman" w:eastAsia="Times New Roman" w:hAnsi="Times New Roman"/>
                <w:b/>
                <w:noProof/>
                <w:color w:val="000000"/>
                <w:sz w:val="20"/>
                <w:szCs w:val="20"/>
                <w:lang w:eastAsia="bg-BG"/>
              </w:rPr>
            </w:pPr>
            <w:r w:rsidRPr="00B86AA1">
              <w:rPr>
                <w:rFonts w:ascii="Times New Roman" w:eastAsia="Times New Roman" w:hAnsi="Times New Roman"/>
                <w:b/>
                <w:noProof/>
                <w:color w:val="000000"/>
                <w:sz w:val="20"/>
                <w:szCs w:val="20"/>
                <w:lang w:eastAsia="bg-BG"/>
              </w:rPr>
              <w:t> </w:t>
            </w:r>
          </w:p>
        </w:tc>
        <w:tc>
          <w:tcPr>
            <w:tcW w:w="1600" w:type="pct"/>
            <w:tcBorders>
              <w:top w:val="nil"/>
              <w:left w:val="nil"/>
              <w:bottom w:val="single" w:sz="4" w:space="0" w:color="auto"/>
              <w:right w:val="single" w:sz="4" w:space="0" w:color="auto"/>
            </w:tcBorders>
            <w:shd w:val="clear" w:color="auto" w:fill="D9D9D9" w:themeFill="background1" w:themeFillShade="D9"/>
            <w:noWrap/>
            <w:vAlign w:val="center"/>
            <w:hideMark/>
          </w:tcPr>
          <w:p w14:paraId="0CC63D00" w14:textId="77777777" w:rsidR="00E224E9" w:rsidRPr="00B86AA1" w:rsidRDefault="00E224E9" w:rsidP="00E224E9">
            <w:pPr>
              <w:spacing w:after="0" w:line="240" w:lineRule="auto"/>
              <w:jc w:val="center"/>
              <w:rPr>
                <w:rFonts w:ascii="Times New Roman" w:eastAsia="Times New Roman" w:hAnsi="Times New Roman"/>
                <w:b/>
                <w:noProof/>
                <w:color w:val="000000"/>
                <w:sz w:val="20"/>
                <w:szCs w:val="20"/>
                <w:lang w:eastAsia="bg-BG"/>
              </w:rPr>
            </w:pPr>
            <w:r w:rsidRPr="00B86AA1">
              <w:rPr>
                <w:rFonts w:ascii="Times New Roman" w:eastAsia="Times New Roman" w:hAnsi="Times New Roman"/>
                <w:b/>
                <w:noProof/>
                <w:color w:val="000000"/>
                <w:sz w:val="20"/>
                <w:szCs w:val="20"/>
                <w:lang w:eastAsia="bg-BG"/>
              </w:rPr>
              <w:t> </w:t>
            </w:r>
          </w:p>
        </w:tc>
        <w:tc>
          <w:tcPr>
            <w:tcW w:w="966" w:type="pct"/>
            <w:tcBorders>
              <w:top w:val="nil"/>
              <w:left w:val="nil"/>
              <w:bottom w:val="single" w:sz="4" w:space="0" w:color="auto"/>
              <w:right w:val="single" w:sz="4" w:space="0" w:color="auto"/>
            </w:tcBorders>
            <w:shd w:val="clear" w:color="auto" w:fill="D9D9D9" w:themeFill="background1" w:themeFillShade="D9"/>
            <w:noWrap/>
            <w:vAlign w:val="center"/>
            <w:hideMark/>
          </w:tcPr>
          <w:p w14:paraId="2C1EE2D9" w14:textId="77777777" w:rsidR="00E224E9" w:rsidRPr="00810244" w:rsidRDefault="00E224E9" w:rsidP="00DB6938">
            <w:pPr>
              <w:pStyle w:val="a9"/>
              <w:numPr>
                <w:ilvl w:val="0"/>
                <w:numId w:val="36"/>
              </w:numPr>
              <w:spacing w:after="0" w:line="240" w:lineRule="auto"/>
              <w:jc w:val="center"/>
              <w:rPr>
                <w:rFonts w:ascii="Times New Roman" w:eastAsia="Times New Roman" w:hAnsi="Times New Roman"/>
                <w:b/>
                <w:noProof/>
                <w:color w:val="000000"/>
                <w:sz w:val="20"/>
                <w:szCs w:val="20"/>
                <w:lang w:eastAsia="bg-BG"/>
              </w:rPr>
            </w:pPr>
            <w:r w:rsidRPr="00810244">
              <w:rPr>
                <w:rFonts w:ascii="Times New Roman" w:eastAsia="Times New Roman" w:hAnsi="Times New Roman"/>
                <w:b/>
                <w:noProof/>
                <w:color w:val="000000"/>
                <w:sz w:val="20"/>
                <w:szCs w:val="20"/>
                <w:lang w:eastAsia="bg-BG"/>
              </w:rPr>
              <w:t>218,72</w:t>
            </w:r>
          </w:p>
        </w:tc>
      </w:tr>
    </w:tbl>
    <w:p w14:paraId="413CE35F" w14:textId="77777777" w:rsidR="00E224E9" w:rsidRPr="00B86AA1" w:rsidRDefault="00E224E9" w:rsidP="00E224E9">
      <w:pPr>
        <w:spacing w:after="0"/>
        <w:rPr>
          <w:rFonts w:ascii="Times New Roman" w:hAnsi="Times New Roman"/>
          <w:b/>
          <w:noProof/>
          <w:sz w:val="24"/>
          <w:szCs w:val="24"/>
          <w:u w:val="single"/>
        </w:rPr>
      </w:pPr>
    </w:p>
    <w:p w14:paraId="1B100949" w14:textId="0393914C" w:rsidR="0045473D" w:rsidRDefault="0045473D" w:rsidP="0045473D">
      <w:pPr>
        <w:spacing w:after="0" w:line="360" w:lineRule="auto"/>
        <w:ind w:firstLine="720"/>
        <w:jc w:val="both"/>
        <w:rPr>
          <w:rFonts w:ascii="Times New Roman" w:hAnsi="Times New Roman"/>
          <w:noProof/>
          <w:sz w:val="24"/>
          <w:szCs w:val="24"/>
        </w:rPr>
      </w:pPr>
      <w:r>
        <w:rPr>
          <w:rFonts w:ascii="Times New Roman" w:hAnsi="Times New Roman"/>
          <w:noProof/>
          <w:sz w:val="24"/>
          <w:szCs w:val="24"/>
        </w:rPr>
        <w:t>Предполагаемата дълбочина на изкопите е около 2 м, точната дълбочина и предвидените изкопи ще бъдат определени в надлъжните профили на инвестиционния проект.</w:t>
      </w:r>
    </w:p>
    <w:p w14:paraId="42990BE9" w14:textId="79C12CE1" w:rsidR="0045473D" w:rsidRDefault="0045473D" w:rsidP="0045473D">
      <w:pPr>
        <w:tabs>
          <w:tab w:val="left" w:pos="709"/>
          <w:tab w:val="left" w:pos="1134"/>
        </w:tabs>
        <w:spacing w:after="0" w:line="360" w:lineRule="auto"/>
        <w:jc w:val="both"/>
        <w:rPr>
          <w:rFonts w:ascii="Times New Roman" w:hAnsi="Times New Roman"/>
          <w:sz w:val="24"/>
          <w:szCs w:val="24"/>
        </w:rPr>
      </w:pPr>
      <w:r>
        <w:rPr>
          <w:rFonts w:ascii="Times New Roman" w:hAnsi="Times New Roman"/>
          <w:noProof/>
          <w:sz w:val="24"/>
          <w:szCs w:val="24"/>
        </w:rPr>
        <w:tab/>
      </w:r>
      <w:r w:rsidRPr="00AE2B33">
        <w:rPr>
          <w:rFonts w:ascii="Times New Roman" w:hAnsi="Times New Roman"/>
          <w:noProof/>
          <w:sz w:val="24"/>
          <w:szCs w:val="24"/>
        </w:rPr>
        <w:t xml:space="preserve">Трасетата на вътрешната </w:t>
      </w:r>
      <w:r>
        <w:rPr>
          <w:rFonts w:ascii="Times New Roman" w:hAnsi="Times New Roman"/>
          <w:noProof/>
          <w:sz w:val="24"/>
          <w:szCs w:val="24"/>
        </w:rPr>
        <w:t>водопроводна</w:t>
      </w:r>
      <w:r w:rsidRPr="00AE2B33">
        <w:rPr>
          <w:rFonts w:ascii="Times New Roman" w:hAnsi="Times New Roman"/>
          <w:noProof/>
          <w:sz w:val="24"/>
          <w:szCs w:val="24"/>
        </w:rPr>
        <w:t xml:space="preserve"> мрежа се намират в регулацията на град</w:t>
      </w:r>
      <w:r>
        <w:rPr>
          <w:rFonts w:ascii="Times New Roman" w:hAnsi="Times New Roman"/>
          <w:noProof/>
          <w:sz w:val="24"/>
          <w:szCs w:val="24"/>
        </w:rPr>
        <w:t>а</w:t>
      </w:r>
      <w:r w:rsidRPr="00AE2B33">
        <w:rPr>
          <w:rFonts w:ascii="Times New Roman" w:hAnsi="Times New Roman"/>
          <w:noProof/>
          <w:sz w:val="24"/>
          <w:szCs w:val="24"/>
        </w:rPr>
        <w:t xml:space="preserve"> и са разположени по уличните платна съгласно Наредба № 8 от 28 юли 1999 г. за правила и норми за разполагане на технически проводи и съоръжения в населени места</w:t>
      </w:r>
      <w:r>
        <w:rPr>
          <w:rFonts w:ascii="Times New Roman" w:hAnsi="Times New Roman"/>
          <w:noProof/>
          <w:sz w:val="24"/>
          <w:szCs w:val="24"/>
        </w:rPr>
        <w:t>.</w:t>
      </w:r>
    </w:p>
    <w:p w14:paraId="046AD060" w14:textId="77777777" w:rsidR="0045473D" w:rsidRDefault="0045473D" w:rsidP="0045473D">
      <w:pPr>
        <w:spacing w:after="0" w:line="360" w:lineRule="auto"/>
        <w:ind w:firstLine="720"/>
        <w:jc w:val="both"/>
        <w:rPr>
          <w:rFonts w:ascii="Times New Roman" w:hAnsi="Times New Roman"/>
          <w:sz w:val="24"/>
          <w:szCs w:val="24"/>
        </w:rPr>
      </w:pPr>
      <w:r w:rsidRPr="00C92312">
        <w:rPr>
          <w:rFonts w:ascii="Times New Roman" w:hAnsi="Times New Roman"/>
          <w:sz w:val="24"/>
          <w:szCs w:val="24"/>
        </w:rPr>
        <w:t>При полагане на тръби</w:t>
      </w:r>
      <w:r>
        <w:rPr>
          <w:rFonts w:ascii="Times New Roman" w:hAnsi="Times New Roman"/>
          <w:sz w:val="24"/>
          <w:szCs w:val="24"/>
        </w:rPr>
        <w:t>те</w:t>
      </w:r>
      <w:r w:rsidRPr="00C92312">
        <w:rPr>
          <w:rFonts w:ascii="Times New Roman" w:hAnsi="Times New Roman"/>
          <w:sz w:val="24"/>
          <w:szCs w:val="24"/>
        </w:rPr>
        <w:t xml:space="preserve"> няма да се използва взрив</w:t>
      </w:r>
      <w:r>
        <w:rPr>
          <w:rFonts w:ascii="Times New Roman" w:hAnsi="Times New Roman"/>
          <w:sz w:val="24"/>
          <w:szCs w:val="24"/>
        </w:rPr>
        <w:t>.</w:t>
      </w:r>
    </w:p>
    <w:p w14:paraId="5D2B8EAB" w14:textId="77777777" w:rsidR="00C14A2A" w:rsidRDefault="00C14A2A" w:rsidP="0047160A">
      <w:pPr>
        <w:tabs>
          <w:tab w:val="left" w:pos="709"/>
        </w:tabs>
        <w:spacing w:after="0" w:line="360" w:lineRule="auto"/>
        <w:jc w:val="both"/>
        <w:rPr>
          <w:rFonts w:ascii="Times New Roman" w:hAnsi="Times New Roman"/>
          <w:b/>
          <w:i/>
          <w:sz w:val="24"/>
          <w:szCs w:val="24"/>
        </w:rPr>
      </w:pPr>
    </w:p>
    <w:p w14:paraId="63CFF3FF" w14:textId="0637A0BA" w:rsidR="00D902EC" w:rsidRPr="00D902EC" w:rsidRDefault="00C14A2A" w:rsidP="0047160A">
      <w:pPr>
        <w:tabs>
          <w:tab w:val="left" w:pos="709"/>
        </w:tabs>
        <w:spacing w:after="0" w:line="360" w:lineRule="auto"/>
        <w:jc w:val="both"/>
        <w:rPr>
          <w:rFonts w:ascii="Times New Roman" w:eastAsia="TimesNewRomanPSMT" w:hAnsi="Times New Roman"/>
          <w:noProof/>
          <w:sz w:val="24"/>
          <w:szCs w:val="24"/>
        </w:rPr>
      </w:pPr>
      <w:r>
        <w:rPr>
          <w:rFonts w:ascii="Times New Roman" w:hAnsi="Times New Roman"/>
          <w:b/>
          <w:i/>
          <w:sz w:val="24"/>
          <w:szCs w:val="24"/>
        </w:rPr>
        <w:tab/>
      </w:r>
      <w:r w:rsidR="00D902EC" w:rsidRPr="00A320B9">
        <w:rPr>
          <w:rFonts w:ascii="Times New Roman" w:hAnsi="Times New Roman"/>
          <w:b/>
          <w:i/>
          <w:sz w:val="24"/>
          <w:szCs w:val="24"/>
        </w:rPr>
        <w:t xml:space="preserve">Компонент </w:t>
      </w:r>
      <w:r w:rsidR="00D902EC">
        <w:rPr>
          <w:rFonts w:ascii="Times New Roman" w:hAnsi="Times New Roman"/>
          <w:b/>
          <w:i/>
          <w:sz w:val="24"/>
          <w:szCs w:val="24"/>
        </w:rPr>
        <w:t>отвеждане</w:t>
      </w:r>
      <w:r w:rsidR="00D902EC" w:rsidRPr="001C66DD">
        <w:rPr>
          <w:rFonts w:ascii="Times New Roman" w:hAnsi="Times New Roman"/>
          <w:b/>
          <w:i/>
          <w:sz w:val="24"/>
          <w:szCs w:val="24"/>
        </w:rPr>
        <w:t>:</w:t>
      </w:r>
    </w:p>
    <w:p w14:paraId="35EB446E" w14:textId="6119E5B6" w:rsidR="00D902EC" w:rsidRDefault="00E224E9" w:rsidP="0047160A">
      <w:pPr>
        <w:tabs>
          <w:tab w:val="left" w:pos="709"/>
        </w:tabs>
        <w:spacing w:after="0" w:line="360" w:lineRule="auto"/>
        <w:jc w:val="both"/>
        <w:rPr>
          <w:rFonts w:ascii="Times New Roman" w:eastAsia="TimesNewRomanPSMT" w:hAnsi="Times New Roman"/>
          <w:noProof/>
          <w:sz w:val="24"/>
          <w:szCs w:val="24"/>
        </w:rPr>
      </w:pPr>
      <w:r>
        <w:rPr>
          <w:rFonts w:ascii="Times New Roman" w:hAnsi="Times New Roman"/>
          <w:b/>
          <w:sz w:val="24"/>
          <w:szCs w:val="24"/>
        </w:rPr>
        <w:tab/>
      </w:r>
      <w:r w:rsidRPr="00B0030A">
        <w:rPr>
          <w:rFonts w:ascii="Times New Roman" w:hAnsi="Times New Roman"/>
          <w:b/>
          <w:sz w:val="24"/>
          <w:szCs w:val="24"/>
        </w:rPr>
        <w:t>Изграждане на довеждащ колектор от ДПр.1 и ДПр.4 до ПСОВ, реконструкция и изграждане на канализационни клонове</w:t>
      </w:r>
    </w:p>
    <w:p w14:paraId="4C94AFB4" w14:textId="31E020EF" w:rsidR="00C14A2A" w:rsidRDefault="00C14A2A" w:rsidP="00E224E9">
      <w:pPr>
        <w:spacing w:after="0" w:line="360" w:lineRule="auto"/>
        <w:ind w:firstLine="720"/>
        <w:jc w:val="both"/>
        <w:rPr>
          <w:rFonts w:ascii="Times New Roman" w:hAnsi="Times New Roman"/>
          <w:noProof/>
          <w:sz w:val="24"/>
          <w:szCs w:val="24"/>
        </w:rPr>
      </w:pPr>
      <w:r w:rsidRPr="00B0030A">
        <w:rPr>
          <w:rFonts w:ascii="Times New Roman" w:hAnsi="Times New Roman"/>
          <w:noProof/>
          <w:sz w:val="24"/>
          <w:szCs w:val="24"/>
        </w:rPr>
        <w:t>Приоритетните мерките предвиждат, свързване на съществуващата канализационна мрежа с бъдещата ПСОВ Елин Пелин, опазване на околната среда и намаляване на инфилтрацията/вливанията. Предвидените мерки на този етап са съобразени с бъдещото развитие на канализационната мрежа, както и възможността на свързване на съществуващите колектори към новоизградените в с</w:t>
      </w:r>
      <w:r>
        <w:rPr>
          <w:rFonts w:ascii="Times New Roman" w:hAnsi="Times New Roman"/>
          <w:noProof/>
          <w:sz w:val="24"/>
          <w:szCs w:val="24"/>
        </w:rPr>
        <w:t>итуативно и нивелетно отношение.</w:t>
      </w:r>
    </w:p>
    <w:p w14:paraId="64FAC65A" w14:textId="1DFB7632" w:rsidR="00E224E9" w:rsidRPr="00B0030A" w:rsidRDefault="00E224E9" w:rsidP="00E224E9">
      <w:pPr>
        <w:spacing w:after="0" w:line="360" w:lineRule="auto"/>
        <w:ind w:firstLine="720"/>
        <w:jc w:val="both"/>
        <w:rPr>
          <w:rFonts w:ascii="Times New Roman" w:hAnsi="Times New Roman"/>
          <w:noProof/>
          <w:sz w:val="24"/>
          <w:szCs w:val="24"/>
        </w:rPr>
      </w:pPr>
      <w:r w:rsidRPr="00B0030A">
        <w:rPr>
          <w:rFonts w:ascii="Times New Roman" w:hAnsi="Times New Roman"/>
          <w:noProof/>
          <w:sz w:val="24"/>
          <w:szCs w:val="24"/>
        </w:rPr>
        <w:t>Обхвата на приоритетните мерки е както следва:</w:t>
      </w:r>
    </w:p>
    <w:p w14:paraId="039849DC" w14:textId="77777777" w:rsidR="00E224E9" w:rsidRPr="00B0030A" w:rsidRDefault="00E224E9" w:rsidP="00E224E9">
      <w:pPr>
        <w:spacing w:after="0" w:line="360" w:lineRule="auto"/>
        <w:ind w:firstLine="720"/>
        <w:jc w:val="both"/>
        <w:rPr>
          <w:rFonts w:ascii="Times New Roman" w:hAnsi="Times New Roman"/>
          <w:i/>
          <w:iCs/>
          <w:noProof/>
          <w:sz w:val="24"/>
          <w:szCs w:val="24"/>
          <w:u w:val="single"/>
        </w:rPr>
      </w:pPr>
      <w:r w:rsidRPr="00B0030A">
        <w:rPr>
          <w:rFonts w:ascii="Times New Roman" w:hAnsi="Times New Roman"/>
          <w:i/>
          <w:iCs/>
          <w:noProof/>
          <w:sz w:val="24"/>
          <w:szCs w:val="24"/>
          <w:u w:val="single"/>
        </w:rPr>
        <w:t>Агломерация Елин Пелин северна част</w:t>
      </w:r>
      <w:r>
        <w:rPr>
          <w:rFonts w:ascii="Times New Roman" w:hAnsi="Times New Roman"/>
          <w:i/>
          <w:iCs/>
          <w:noProof/>
          <w:sz w:val="24"/>
          <w:szCs w:val="24"/>
          <w:u w:val="single"/>
        </w:rPr>
        <w:t xml:space="preserve"> </w:t>
      </w:r>
    </w:p>
    <w:p w14:paraId="04562443" w14:textId="77777777" w:rsidR="00E224E9" w:rsidRPr="00B0030A" w:rsidRDefault="00E224E9" w:rsidP="00DB6938">
      <w:pPr>
        <w:pStyle w:val="af"/>
        <w:numPr>
          <w:ilvl w:val="0"/>
          <w:numId w:val="13"/>
        </w:numPr>
        <w:ind w:left="0" w:firstLine="1134"/>
        <w:rPr>
          <w:rFonts w:cs="Times New Roman"/>
          <w:noProof/>
          <w:szCs w:val="24"/>
        </w:rPr>
      </w:pPr>
      <w:r w:rsidRPr="00B0030A">
        <w:rPr>
          <w:rFonts w:cs="Times New Roman"/>
          <w:noProof/>
          <w:szCs w:val="24"/>
        </w:rPr>
        <w:t>Реконструкция на Главен колектор I от т.31 до ДПр. 1 по ул. Средец;</w:t>
      </w:r>
    </w:p>
    <w:p w14:paraId="77B9DFAD" w14:textId="77777777" w:rsidR="00E224E9" w:rsidRPr="00B0030A" w:rsidRDefault="00E224E9" w:rsidP="00DB6938">
      <w:pPr>
        <w:pStyle w:val="af"/>
        <w:numPr>
          <w:ilvl w:val="0"/>
          <w:numId w:val="13"/>
        </w:numPr>
        <w:ind w:left="0" w:firstLine="1134"/>
        <w:rPr>
          <w:rFonts w:cs="Times New Roman"/>
          <w:noProof/>
          <w:szCs w:val="24"/>
        </w:rPr>
      </w:pPr>
      <w:r w:rsidRPr="00B0030A">
        <w:rPr>
          <w:rFonts w:cs="Times New Roman"/>
          <w:noProof/>
          <w:szCs w:val="24"/>
        </w:rPr>
        <w:t>Изграждане на разделна канализация южно от ул. Средец. Съществуващата канализация е плитка с покритие около 1,1м, предвижда се да стане дъждовна и до нея да се изгради нова битова канализация (Главен колектор Iб; клонове NoNo30б; 31б; 32б; 96б; 47б; 48б; IIб);</w:t>
      </w:r>
    </w:p>
    <w:p w14:paraId="30C6D8AC" w14:textId="77777777" w:rsidR="00E224E9" w:rsidRPr="00B0030A" w:rsidRDefault="00E224E9" w:rsidP="00DB6938">
      <w:pPr>
        <w:pStyle w:val="af"/>
        <w:numPr>
          <w:ilvl w:val="0"/>
          <w:numId w:val="13"/>
        </w:numPr>
        <w:ind w:left="0" w:firstLine="1134"/>
        <w:rPr>
          <w:rFonts w:cs="Times New Roman"/>
          <w:noProof/>
          <w:szCs w:val="24"/>
        </w:rPr>
      </w:pPr>
      <w:r w:rsidRPr="00B0030A">
        <w:rPr>
          <w:rFonts w:cs="Times New Roman"/>
          <w:noProof/>
          <w:szCs w:val="24"/>
        </w:rPr>
        <w:t>Изграждане на ДПр. 1 и отливен канал;</w:t>
      </w:r>
    </w:p>
    <w:p w14:paraId="57731CD1" w14:textId="77777777" w:rsidR="00E224E9" w:rsidRPr="00B0030A" w:rsidRDefault="00E224E9" w:rsidP="00DB6938">
      <w:pPr>
        <w:pStyle w:val="af"/>
        <w:numPr>
          <w:ilvl w:val="0"/>
          <w:numId w:val="13"/>
        </w:numPr>
        <w:ind w:left="0" w:firstLine="1134"/>
        <w:rPr>
          <w:rFonts w:cs="Times New Roman"/>
          <w:noProof/>
          <w:szCs w:val="24"/>
        </w:rPr>
      </w:pPr>
      <w:r w:rsidRPr="00B0030A">
        <w:rPr>
          <w:rFonts w:cs="Times New Roman"/>
          <w:noProof/>
          <w:szCs w:val="24"/>
        </w:rPr>
        <w:t>Изграждане на довеждащ колектор от ДПр. 1 до ПСОВ.</w:t>
      </w:r>
    </w:p>
    <w:p w14:paraId="76257210" w14:textId="77777777" w:rsidR="00E224E9" w:rsidRPr="00B0030A" w:rsidRDefault="00E224E9" w:rsidP="00DB6938">
      <w:pPr>
        <w:pStyle w:val="af"/>
        <w:numPr>
          <w:ilvl w:val="0"/>
          <w:numId w:val="13"/>
        </w:numPr>
        <w:ind w:left="0" w:firstLine="1134"/>
        <w:rPr>
          <w:rFonts w:cs="Times New Roman"/>
          <w:noProof/>
          <w:szCs w:val="24"/>
        </w:rPr>
      </w:pPr>
      <w:r w:rsidRPr="00B0030A">
        <w:rPr>
          <w:rFonts w:cs="Times New Roman"/>
          <w:noProof/>
          <w:szCs w:val="24"/>
        </w:rPr>
        <w:t>Реконструкция на Главен колектор III от т.92 до ДПр. 1А;</w:t>
      </w:r>
    </w:p>
    <w:p w14:paraId="1595BE7C" w14:textId="77777777" w:rsidR="00E224E9" w:rsidRPr="00B0030A" w:rsidRDefault="00E224E9" w:rsidP="00DB6938">
      <w:pPr>
        <w:pStyle w:val="af"/>
        <w:numPr>
          <w:ilvl w:val="0"/>
          <w:numId w:val="13"/>
        </w:numPr>
        <w:ind w:left="0" w:firstLine="1134"/>
        <w:rPr>
          <w:rFonts w:cs="Times New Roman"/>
          <w:noProof/>
          <w:szCs w:val="24"/>
        </w:rPr>
      </w:pPr>
      <w:r w:rsidRPr="00B0030A">
        <w:rPr>
          <w:rFonts w:cs="Times New Roman"/>
          <w:noProof/>
          <w:szCs w:val="24"/>
        </w:rPr>
        <w:t>Реконструкция на Главен колектор III от ДПр. 1А до Главен колектор I;</w:t>
      </w:r>
    </w:p>
    <w:p w14:paraId="2CB95977" w14:textId="77777777" w:rsidR="00E224E9" w:rsidRPr="00B0030A" w:rsidRDefault="00E224E9" w:rsidP="00DB6938">
      <w:pPr>
        <w:pStyle w:val="af"/>
        <w:numPr>
          <w:ilvl w:val="0"/>
          <w:numId w:val="13"/>
        </w:numPr>
        <w:ind w:left="0" w:firstLine="1134"/>
        <w:rPr>
          <w:rFonts w:cs="Times New Roman"/>
          <w:noProof/>
          <w:szCs w:val="24"/>
        </w:rPr>
      </w:pPr>
      <w:r w:rsidRPr="00B0030A">
        <w:rPr>
          <w:rFonts w:cs="Times New Roman"/>
          <w:noProof/>
          <w:szCs w:val="24"/>
        </w:rPr>
        <w:t>Изграждане на ДПр. 1А и отливен канал;</w:t>
      </w:r>
    </w:p>
    <w:p w14:paraId="5DA9E978" w14:textId="77777777" w:rsidR="00E224E9" w:rsidRPr="00B0030A" w:rsidRDefault="00E224E9" w:rsidP="00E224E9">
      <w:pPr>
        <w:spacing w:after="0" w:line="360" w:lineRule="auto"/>
        <w:ind w:firstLine="720"/>
        <w:jc w:val="both"/>
        <w:rPr>
          <w:rFonts w:ascii="Times New Roman" w:hAnsi="Times New Roman"/>
          <w:i/>
          <w:iCs/>
          <w:noProof/>
          <w:sz w:val="24"/>
          <w:szCs w:val="24"/>
          <w:u w:val="single"/>
        </w:rPr>
      </w:pPr>
      <w:r w:rsidRPr="00B0030A">
        <w:rPr>
          <w:rFonts w:ascii="Times New Roman" w:hAnsi="Times New Roman"/>
          <w:i/>
          <w:iCs/>
          <w:noProof/>
          <w:sz w:val="24"/>
          <w:szCs w:val="24"/>
          <w:u w:val="single"/>
        </w:rPr>
        <w:t>Агломерация Елин Пелин южна част</w:t>
      </w:r>
    </w:p>
    <w:p w14:paraId="5A6E861F" w14:textId="77777777" w:rsidR="00E224E9" w:rsidRPr="00B0030A" w:rsidRDefault="00E224E9" w:rsidP="00DB6938">
      <w:pPr>
        <w:pStyle w:val="af"/>
        <w:numPr>
          <w:ilvl w:val="0"/>
          <w:numId w:val="13"/>
        </w:numPr>
        <w:ind w:left="0" w:firstLine="1134"/>
        <w:rPr>
          <w:rFonts w:cs="Times New Roman"/>
          <w:noProof/>
          <w:szCs w:val="24"/>
        </w:rPr>
      </w:pPr>
      <w:r w:rsidRPr="00B0030A">
        <w:rPr>
          <w:rFonts w:cs="Times New Roman"/>
          <w:noProof/>
          <w:szCs w:val="24"/>
        </w:rPr>
        <w:t>Реконструкция на Главен колектор V от т.616 до т.613, в това число изграждане на ДПр.2 и отливен канал;</w:t>
      </w:r>
    </w:p>
    <w:p w14:paraId="5D1C31D2" w14:textId="77777777" w:rsidR="00E224E9" w:rsidRPr="00B0030A" w:rsidRDefault="00E224E9" w:rsidP="00DB6938">
      <w:pPr>
        <w:pStyle w:val="af"/>
        <w:numPr>
          <w:ilvl w:val="0"/>
          <w:numId w:val="13"/>
        </w:numPr>
        <w:ind w:left="0" w:firstLine="1134"/>
        <w:rPr>
          <w:rFonts w:cs="Times New Roman"/>
          <w:noProof/>
          <w:szCs w:val="24"/>
        </w:rPr>
      </w:pPr>
      <w:r w:rsidRPr="00B0030A">
        <w:rPr>
          <w:rFonts w:cs="Times New Roman"/>
          <w:noProof/>
          <w:szCs w:val="24"/>
        </w:rPr>
        <w:t>Реконструкция на кл.34 от т.608 до т.613;</w:t>
      </w:r>
    </w:p>
    <w:p w14:paraId="1DB027F9" w14:textId="77777777" w:rsidR="00E224E9" w:rsidRPr="00B0030A" w:rsidRDefault="00E224E9" w:rsidP="00DB6938">
      <w:pPr>
        <w:pStyle w:val="af"/>
        <w:numPr>
          <w:ilvl w:val="0"/>
          <w:numId w:val="13"/>
        </w:numPr>
        <w:ind w:left="0" w:firstLine="1134"/>
        <w:rPr>
          <w:rFonts w:cs="Times New Roman"/>
          <w:noProof/>
          <w:szCs w:val="24"/>
        </w:rPr>
      </w:pPr>
      <w:r w:rsidRPr="00B0030A">
        <w:rPr>
          <w:rFonts w:cs="Times New Roman"/>
          <w:noProof/>
          <w:szCs w:val="24"/>
        </w:rPr>
        <w:t>Преминаване под жп линия от т.613 до т.610;</w:t>
      </w:r>
    </w:p>
    <w:p w14:paraId="09FA3767" w14:textId="77777777" w:rsidR="00E224E9" w:rsidRPr="00B0030A" w:rsidRDefault="00E224E9" w:rsidP="00DB6938">
      <w:pPr>
        <w:pStyle w:val="af"/>
        <w:numPr>
          <w:ilvl w:val="0"/>
          <w:numId w:val="13"/>
        </w:numPr>
        <w:ind w:left="0" w:firstLine="1134"/>
        <w:rPr>
          <w:rFonts w:cs="Times New Roman"/>
          <w:noProof/>
          <w:szCs w:val="24"/>
        </w:rPr>
      </w:pPr>
      <w:r w:rsidRPr="00B0030A">
        <w:rPr>
          <w:rFonts w:cs="Times New Roman"/>
          <w:noProof/>
          <w:szCs w:val="24"/>
        </w:rPr>
        <w:t>Реконструкция на кл.13 от т.610 до т.489;</w:t>
      </w:r>
    </w:p>
    <w:p w14:paraId="5F2C29E1" w14:textId="77777777" w:rsidR="00E224E9" w:rsidRPr="00B0030A" w:rsidRDefault="00E224E9" w:rsidP="00DB6938">
      <w:pPr>
        <w:pStyle w:val="af"/>
        <w:numPr>
          <w:ilvl w:val="0"/>
          <w:numId w:val="13"/>
        </w:numPr>
        <w:ind w:left="0" w:firstLine="1134"/>
        <w:rPr>
          <w:rFonts w:cs="Times New Roman"/>
          <w:noProof/>
          <w:szCs w:val="24"/>
        </w:rPr>
      </w:pPr>
      <w:r w:rsidRPr="00B0030A">
        <w:rPr>
          <w:rFonts w:cs="Times New Roman"/>
          <w:noProof/>
          <w:szCs w:val="24"/>
        </w:rPr>
        <w:t>Реконструкция на Главен колектор II(юз) от т.489 до т.488;</w:t>
      </w:r>
    </w:p>
    <w:p w14:paraId="3C4F972C" w14:textId="77777777" w:rsidR="00E224E9" w:rsidRPr="00B0030A" w:rsidRDefault="00E224E9" w:rsidP="00DB6938">
      <w:pPr>
        <w:pStyle w:val="af"/>
        <w:numPr>
          <w:ilvl w:val="0"/>
          <w:numId w:val="13"/>
        </w:numPr>
        <w:ind w:left="0" w:firstLine="1134"/>
        <w:rPr>
          <w:rFonts w:cs="Times New Roman"/>
          <w:noProof/>
          <w:szCs w:val="24"/>
        </w:rPr>
      </w:pPr>
      <w:r w:rsidRPr="00B0030A">
        <w:rPr>
          <w:rFonts w:cs="Times New Roman"/>
          <w:noProof/>
          <w:szCs w:val="24"/>
        </w:rPr>
        <w:t>Реконструкция на Главен колектор I(юз) от т.488 до ДПр.3;</w:t>
      </w:r>
    </w:p>
    <w:p w14:paraId="5467452E" w14:textId="77777777" w:rsidR="00E224E9" w:rsidRPr="00B0030A" w:rsidRDefault="00E224E9" w:rsidP="00DB6938">
      <w:pPr>
        <w:pStyle w:val="af"/>
        <w:numPr>
          <w:ilvl w:val="0"/>
          <w:numId w:val="13"/>
        </w:numPr>
        <w:ind w:left="0" w:firstLine="1134"/>
        <w:rPr>
          <w:rFonts w:cs="Times New Roman"/>
          <w:noProof/>
          <w:szCs w:val="24"/>
        </w:rPr>
      </w:pPr>
      <w:r w:rsidRPr="00B0030A">
        <w:rPr>
          <w:rFonts w:cs="Times New Roman"/>
          <w:noProof/>
          <w:szCs w:val="24"/>
        </w:rPr>
        <w:t>Изграждане на ДПр. 3 и отливен канал;</w:t>
      </w:r>
    </w:p>
    <w:p w14:paraId="18D5D985" w14:textId="77777777" w:rsidR="00E224E9" w:rsidRPr="00B0030A" w:rsidRDefault="00E224E9" w:rsidP="00DB6938">
      <w:pPr>
        <w:pStyle w:val="af"/>
        <w:numPr>
          <w:ilvl w:val="0"/>
          <w:numId w:val="13"/>
        </w:numPr>
        <w:ind w:left="0" w:firstLine="1134"/>
        <w:rPr>
          <w:rFonts w:cs="Times New Roman"/>
          <w:noProof/>
          <w:szCs w:val="24"/>
        </w:rPr>
      </w:pPr>
      <w:r w:rsidRPr="00B0030A">
        <w:rPr>
          <w:rFonts w:cs="Times New Roman"/>
          <w:noProof/>
          <w:szCs w:val="24"/>
        </w:rPr>
        <w:t>Изграждане на довеждащ колектор от ДПр. 3 до ПСОВ;</w:t>
      </w:r>
    </w:p>
    <w:p w14:paraId="3B0B6E41" w14:textId="77777777" w:rsidR="00C14A2A" w:rsidRDefault="00C14A2A" w:rsidP="00E224E9">
      <w:pPr>
        <w:spacing w:after="0"/>
        <w:ind w:firstLine="720"/>
        <w:rPr>
          <w:rFonts w:ascii="Times New Roman" w:hAnsi="Times New Roman"/>
          <w:b/>
          <w:sz w:val="24"/>
          <w:szCs w:val="24"/>
        </w:rPr>
      </w:pPr>
    </w:p>
    <w:p w14:paraId="15B79F0B" w14:textId="6C0FF3DE" w:rsidR="00E224E9" w:rsidRPr="00E224E9" w:rsidRDefault="00E224E9" w:rsidP="00E224E9">
      <w:pPr>
        <w:spacing w:after="0"/>
        <w:ind w:firstLine="720"/>
        <w:rPr>
          <w:rFonts w:ascii="Times New Roman" w:hAnsi="Times New Roman"/>
          <w:b/>
          <w:sz w:val="24"/>
          <w:szCs w:val="24"/>
        </w:rPr>
      </w:pPr>
      <w:r w:rsidRPr="00E224E9">
        <w:rPr>
          <w:rFonts w:ascii="Times New Roman" w:hAnsi="Times New Roman"/>
          <w:b/>
          <w:sz w:val="24"/>
          <w:szCs w:val="24"/>
        </w:rPr>
        <w:t>Технически параметри</w:t>
      </w:r>
    </w:p>
    <w:p w14:paraId="405D1C53" w14:textId="56E9F78F" w:rsidR="00E224E9" w:rsidRDefault="00E224E9" w:rsidP="00E224E9">
      <w:pPr>
        <w:pStyle w:val="a0"/>
        <w:numPr>
          <w:ilvl w:val="0"/>
          <w:numId w:val="0"/>
        </w:numPr>
        <w:ind w:firstLine="720"/>
      </w:pPr>
      <w:r>
        <w:t>В таблиците по долу са дадени по отделни компоненти на канализационната мрежа</w:t>
      </w:r>
    </w:p>
    <w:p w14:paraId="5BAF6918" w14:textId="25B9D81E" w:rsidR="00E224E9" w:rsidRDefault="00E224E9" w:rsidP="00135BEE">
      <w:pPr>
        <w:pStyle w:val="Tablici"/>
        <w:rPr>
          <w:noProof/>
        </w:rPr>
      </w:pPr>
      <w:r w:rsidRPr="00404CB8">
        <w:rPr>
          <w:noProof/>
        </w:rPr>
        <w:t xml:space="preserve">Технически параметри на реконструкцията съществуваща канализационна мрежа </w:t>
      </w:r>
      <w:r>
        <w:rPr>
          <w:noProof/>
        </w:rPr>
        <w:t>–</w:t>
      </w:r>
      <w:r w:rsidRPr="00404CB8">
        <w:rPr>
          <w:noProof/>
        </w:rPr>
        <w:t xml:space="preserve"> смесена</w:t>
      </w:r>
    </w:p>
    <w:tbl>
      <w:tblPr>
        <w:tblW w:w="5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740"/>
        <w:gridCol w:w="1060"/>
        <w:gridCol w:w="1060"/>
        <w:gridCol w:w="794"/>
        <w:gridCol w:w="1060"/>
      </w:tblGrid>
      <w:tr w:rsidR="00E224E9" w14:paraId="58434921" w14:textId="77777777" w:rsidTr="00E224E9">
        <w:trPr>
          <w:trHeight w:val="2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hideMark/>
          </w:tcPr>
          <w:p w14:paraId="392B8DBF" w14:textId="77777777" w:rsidR="00E224E9" w:rsidRPr="00404CB8" w:rsidRDefault="00E224E9" w:rsidP="00E224E9">
            <w:pPr>
              <w:spacing w:after="0" w:line="240" w:lineRule="auto"/>
              <w:jc w:val="center"/>
              <w:rPr>
                <w:rFonts w:ascii="Times New Roman" w:eastAsia="Times New Roman" w:hAnsi="Times New Roman"/>
                <w:b/>
                <w:bCs/>
                <w:sz w:val="20"/>
                <w:szCs w:val="20"/>
              </w:rPr>
            </w:pPr>
            <w:r w:rsidRPr="00404CB8">
              <w:rPr>
                <w:rFonts w:ascii="Times New Roman" w:eastAsia="Times New Roman" w:hAnsi="Times New Roman"/>
                <w:b/>
                <w:bCs/>
                <w:sz w:val="20"/>
                <w:szCs w:val="20"/>
              </w:rPr>
              <w:t>Диаметър</w:t>
            </w:r>
          </w:p>
        </w:tc>
        <w:tc>
          <w:tcPr>
            <w:tcW w:w="2860" w:type="dxa"/>
            <w:gridSpan w:val="3"/>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hideMark/>
          </w:tcPr>
          <w:p w14:paraId="56E9A749" w14:textId="77777777" w:rsidR="00E224E9" w:rsidRPr="00404CB8" w:rsidRDefault="00E224E9" w:rsidP="00E224E9">
            <w:pPr>
              <w:spacing w:after="0" w:line="240" w:lineRule="auto"/>
              <w:jc w:val="center"/>
              <w:rPr>
                <w:rFonts w:ascii="Times New Roman" w:eastAsia="Times New Roman" w:hAnsi="Times New Roman"/>
                <w:b/>
                <w:bCs/>
                <w:sz w:val="20"/>
                <w:szCs w:val="20"/>
              </w:rPr>
            </w:pPr>
            <w:r w:rsidRPr="00404CB8">
              <w:rPr>
                <w:rFonts w:ascii="Times New Roman" w:eastAsia="Times New Roman" w:hAnsi="Times New Roman"/>
                <w:b/>
                <w:bCs/>
                <w:sz w:val="20"/>
                <w:szCs w:val="20"/>
              </w:rPr>
              <w:t>Отпада</w:t>
            </w:r>
          </w:p>
        </w:tc>
        <w:tc>
          <w:tcPr>
            <w:tcW w:w="794"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bottom"/>
            <w:hideMark/>
          </w:tcPr>
          <w:p w14:paraId="5CC37F9F" w14:textId="77777777" w:rsidR="00E224E9" w:rsidRPr="00404CB8" w:rsidRDefault="00E224E9" w:rsidP="00E224E9">
            <w:pPr>
              <w:spacing w:after="0" w:line="240" w:lineRule="auto"/>
              <w:jc w:val="center"/>
              <w:rPr>
                <w:rFonts w:ascii="Times New Roman" w:eastAsia="Times New Roman" w:hAnsi="Times New Roman"/>
                <w:b/>
                <w:bCs/>
                <w:sz w:val="20"/>
                <w:szCs w:val="20"/>
              </w:rPr>
            </w:pPr>
            <w:r w:rsidRPr="00404CB8">
              <w:rPr>
                <w:rFonts w:ascii="Times New Roman" w:eastAsia="Times New Roman" w:hAnsi="Times New Roman"/>
                <w:b/>
                <w:bCs/>
                <w:sz w:val="20"/>
                <w:szCs w:val="20"/>
              </w:rPr>
              <w:t>Нова</w:t>
            </w:r>
          </w:p>
        </w:tc>
        <w:tc>
          <w:tcPr>
            <w:tcW w:w="1060"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bottom"/>
          </w:tcPr>
          <w:p w14:paraId="5303EA60" w14:textId="77777777" w:rsidR="00E224E9" w:rsidRPr="00404CB8" w:rsidRDefault="00E224E9" w:rsidP="00E224E9">
            <w:pPr>
              <w:spacing w:after="0" w:line="240" w:lineRule="auto"/>
              <w:jc w:val="center"/>
              <w:rPr>
                <w:rFonts w:ascii="Times New Roman" w:eastAsia="Times New Roman" w:hAnsi="Times New Roman"/>
                <w:b/>
                <w:bCs/>
                <w:sz w:val="20"/>
                <w:szCs w:val="20"/>
              </w:rPr>
            </w:pPr>
          </w:p>
        </w:tc>
      </w:tr>
      <w:tr w:rsidR="00E224E9" w14:paraId="43D1AFBB" w14:textId="77777777" w:rsidTr="00E224E9">
        <w:trPr>
          <w:trHeight w:val="2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hideMark/>
          </w:tcPr>
          <w:p w14:paraId="2859522E" w14:textId="77777777" w:rsidR="00E224E9" w:rsidRPr="00404CB8" w:rsidRDefault="00E224E9" w:rsidP="00E224E9">
            <w:pPr>
              <w:spacing w:after="0" w:line="240" w:lineRule="auto"/>
              <w:jc w:val="center"/>
              <w:rPr>
                <w:rFonts w:ascii="Times New Roman" w:eastAsia="Times New Roman" w:hAnsi="Times New Roman"/>
                <w:b/>
                <w:bCs/>
                <w:sz w:val="20"/>
                <w:szCs w:val="20"/>
              </w:rPr>
            </w:pPr>
            <w:r w:rsidRPr="00404CB8">
              <w:rPr>
                <w:rFonts w:ascii="Times New Roman" w:eastAsia="Times New Roman" w:hAnsi="Times New Roman"/>
                <w:b/>
                <w:bCs/>
                <w:sz w:val="20"/>
                <w:szCs w:val="20"/>
              </w:rPr>
              <w:t>нов</w:t>
            </w:r>
          </w:p>
        </w:tc>
        <w:tc>
          <w:tcPr>
            <w:tcW w:w="74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hideMark/>
          </w:tcPr>
          <w:p w14:paraId="05B2645D" w14:textId="77777777" w:rsidR="00E224E9" w:rsidRPr="00404CB8" w:rsidRDefault="00E224E9" w:rsidP="00E224E9">
            <w:pPr>
              <w:spacing w:after="0" w:line="240" w:lineRule="auto"/>
              <w:jc w:val="center"/>
              <w:rPr>
                <w:rFonts w:ascii="Times New Roman" w:eastAsia="Times New Roman" w:hAnsi="Times New Roman"/>
                <w:b/>
                <w:bCs/>
                <w:sz w:val="20"/>
                <w:szCs w:val="20"/>
              </w:rPr>
            </w:pPr>
            <w:r w:rsidRPr="00404CB8">
              <w:rPr>
                <w:rFonts w:ascii="Times New Roman" w:eastAsia="Times New Roman" w:hAnsi="Times New Roman"/>
                <w:b/>
                <w:bCs/>
                <w:sz w:val="20"/>
                <w:szCs w:val="20"/>
              </w:rPr>
              <w:t>300</w:t>
            </w:r>
          </w:p>
        </w:tc>
        <w:tc>
          <w:tcPr>
            <w:tcW w:w="106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hideMark/>
          </w:tcPr>
          <w:p w14:paraId="27C0F95C" w14:textId="77777777" w:rsidR="00E224E9" w:rsidRPr="00404CB8" w:rsidRDefault="00E224E9" w:rsidP="00E224E9">
            <w:pPr>
              <w:spacing w:after="0" w:line="240" w:lineRule="auto"/>
              <w:jc w:val="center"/>
              <w:rPr>
                <w:rFonts w:ascii="Times New Roman" w:eastAsia="Times New Roman" w:hAnsi="Times New Roman"/>
                <w:b/>
                <w:bCs/>
                <w:sz w:val="20"/>
                <w:szCs w:val="20"/>
              </w:rPr>
            </w:pPr>
            <w:r w:rsidRPr="00404CB8">
              <w:rPr>
                <w:rFonts w:ascii="Times New Roman" w:eastAsia="Times New Roman" w:hAnsi="Times New Roman"/>
                <w:b/>
                <w:bCs/>
                <w:sz w:val="20"/>
                <w:szCs w:val="20"/>
              </w:rPr>
              <w:t>800</w:t>
            </w:r>
          </w:p>
        </w:tc>
        <w:tc>
          <w:tcPr>
            <w:tcW w:w="106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hideMark/>
          </w:tcPr>
          <w:p w14:paraId="312B1364" w14:textId="77777777" w:rsidR="00E224E9" w:rsidRPr="00404CB8" w:rsidRDefault="00E224E9" w:rsidP="00E224E9">
            <w:pPr>
              <w:spacing w:after="0" w:line="240" w:lineRule="auto"/>
              <w:jc w:val="center"/>
              <w:rPr>
                <w:rFonts w:ascii="Times New Roman" w:eastAsia="Times New Roman" w:hAnsi="Times New Roman"/>
                <w:b/>
                <w:bCs/>
                <w:sz w:val="20"/>
                <w:szCs w:val="20"/>
              </w:rPr>
            </w:pPr>
            <w:r w:rsidRPr="00404CB8">
              <w:rPr>
                <w:rFonts w:ascii="Times New Roman" w:eastAsia="Times New Roman" w:hAnsi="Times New Roman"/>
                <w:b/>
                <w:bCs/>
                <w:sz w:val="20"/>
                <w:szCs w:val="20"/>
              </w:rPr>
              <w:t>1000</w:t>
            </w:r>
          </w:p>
        </w:tc>
        <w:tc>
          <w:tcPr>
            <w:tcW w:w="794"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hideMark/>
          </w:tcPr>
          <w:p w14:paraId="5C93BC6B" w14:textId="77777777" w:rsidR="00E224E9" w:rsidRPr="00404CB8" w:rsidRDefault="00E224E9" w:rsidP="00E224E9">
            <w:pPr>
              <w:spacing w:after="0" w:line="240" w:lineRule="auto"/>
              <w:jc w:val="center"/>
              <w:rPr>
                <w:rFonts w:ascii="Times New Roman" w:eastAsia="Times New Roman" w:hAnsi="Times New Roman"/>
                <w:b/>
                <w:bCs/>
                <w:sz w:val="20"/>
                <w:szCs w:val="20"/>
              </w:rPr>
            </w:pPr>
            <w:r w:rsidRPr="00404CB8">
              <w:rPr>
                <w:rFonts w:ascii="Times New Roman" w:eastAsia="Times New Roman" w:hAnsi="Times New Roman"/>
                <w:b/>
                <w:bCs/>
                <w:sz w:val="20"/>
                <w:szCs w:val="20"/>
              </w:rPr>
              <w:t>-</w:t>
            </w:r>
          </w:p>
        </w:tc>
        <w:tc>
          <w:tcPr>
            <w:tcW w:w="106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hideMark/>
          </w:tcPr>
          <w:p w14:paraId="2AB02D96" w14:textId="77777777" w:rsidR="00E224E9" w:rsidRPr="00404CB8" w:rsidRDefault="00E224E9" w:rsidP="00E224E9">
            <w:pPr>
              <w:spacing w:after="0" w:line="240" w:lineRule="auto"/>
              <w:jc w:val="center"/>
              <w:rPr>
                <w:rFonts w:ascii="Times New Roman" w:eastAsia="Times New Roman" w:hAnsi="Times New Roman"/>
                <w:b/>
                <w:bCs/>
                <w:sz w:val="20"/>
                <w:szCs w:val="20"/>
              </w:rPr>
            </w:pPr>
            <w:r w:rsidRPr="00404CB8">
              <w:rPr>
                <w:rFonts w:ascii="Times New Roman" w:eastAsia="Times New Roman" w:hAnsi="Times New Roman"/>
                <w:b/>
                <w:bCs/>
                <w:sz w:val="20"/>
                <w:szCs w:val="20"/>
              </w:rPr>
              <w:t>Total</w:t>
            </w:r>
          </w:p>
        </w:tc>
      </w:tr>
      <w:tr w:rsidR="00E224E9" w14:paraId="481BFDA9" w14:textId="77777777" w:rsidTr="00E224E9">
        <w:trPr>
          <w:trHeight w:val="255"/>
          <w:jc w:val="center"/>
        </w:trPr>
        <w:tc>
          <w:tcPr>
            <w:tcW w:w="1120" w:type="dxa"/>
            <w:tcBorders>
              <w:top w:val="single" w:sz="4" w:space="0" w:color="auto"/>
              <w:left w:val="single" w:sz="4" w:space="0" w:color="auto"/>
              <w:bottom w:val="single" w:sz="4" w:space="0" w:color="auto"/>
              <w:right w:val="single" w:sz="4" w:space="0" w:color="auto"/>
            </w:tcBorders>
            <w:noWrap/>
            <w:hideMark/>
          </w:tcPr>
          <w:p w14:paraId="5E4F6369"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300</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26A5A21D" w14:textId="77777777" w:rsidR="00E224E9" w:rsidRPr="00404CB8" w:rsidRDefault="00E224E9" w:rsidP="00E224E9">
            <w:pPr>
              <w:spacing w:after="0"/>
              <w:rPr>
                <w:rFonts w:ascii="Times New Roman" w:eastAsia="Times New Roman" w:hAnsi="Times New Roman"/>
                <w:sz w:val="20"/>
                <w:szCs w:val="20"/>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3B490CC0" w14:textId="77777777" w:rsidR="00E224E9" w:rsidRPr="00404CB8" w:rsidRDefault="00E224E9" w:rsidP="00E224E9">
            <w:pPr>
              <w:spacing w:after="0"/>
              <w:rPr>
                <w:rFonts w:ascii="Times New Roman" w:hAnsi="Times New Roman"/>
                <w:sz w:val="20"/>
                <w:szCs w:val="20"/>
                <w:lang w:eastAsia="bg-BG"/>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7C7AEFE6" w14:textId="77777777" w:rsidR="00E224E9" w:rsidRPr="00404CB8" w:rsidRDefault="00E224E9" w:rsidP="00E224E9">
            <w:pPr>
              <w:spacing w:after="0"/>
              <w:rPr>
                <w:rFonts w:ascii="Times New Roman" w:hAnsi="Times New Roman"/>
                <w:sz w:val="20"/>
                <w:szCs w:val="20"/>
                <w:lang w:eastAsia="bg-BG"/>
              </w:rPr>
            </w:pPr>
          </w:p>
        </w:tc>
        <w:tc>
          <w:tcPr>
            <w:tcW w:w="794" w:type="dxa"/>
            <w:tcBorders>
              <w:top w:val="single" w:sz="4" w:space="0" w:color="auto"/>
              <w:left w:val="single" w:sz="4" w:space="0" w:color="auto"/>
              <w:bottom w:val="single" w:sz="4" w:space="0" w:color="auto"/>
              <w:right w:val="single" w:sz="4" w:space="0" w:color="auto"/>
            </w:tcBorders>
            <w:noWrap/>
            <w:vAlign w:val="center"/>
            <w:hideMark/>
          </w:tcPr>
          <w:p w14:paraId="135235B5"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eastAsia="Times New Roman" w:hAnsi="Times New Roman"/>
                <w:sz w:val="20"/>
                <w:szCs w:val="20"/>
              </w:rPr>
              <w:t>5</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53E30AA3"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5</w:t>
            </w:r>
          </w:p>
        </w:tc>
      </w:tr>
      <w:tr w:rsidR="00E224E9" w14:paraId="47FC5F68" w14:textId="77777777" w:rsidTr="00E224E9">
        <w:trPr>
          <w:trHeight w:val="255"/>
          <w:jc w:val="center"/>
        </w:trPr>
        <w:tc>
          <w:tcPr>
            <w:tcW w:w="1120" w:type="dxa"/>
            <w:tcBorders>
              <w:top w:val="single" w:sz="4" w:space="0" w:color="auto"/>
              <w:left w:val="single" w:sz="4" w:space="0" w:color="auto"/>
              <w:bottom w:val="single" w:sz="4" w:space="0" w:color="auto"/>
              <w:right w:val="single" w:sz="4" w:space="0" w:color="auto"/>
            </w:tcBorders>
            <w:noWrap/>
            <w:hideMark/>
          </w:tcPr>
          <w:p w14:paraId="74DF0C31"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400</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2BE39ECD"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116</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564FE0A2" w14:textId="77777777" w:rsidR="00E224E9" w:rsidRPr="00404CB8" w:rsidRDefault="00E224E9" w:rsidP="00E224E9">
            <w:pPr>
              <w:spacing w:after="0"/>
              <w:rPr>
                <w:rFonts w:ascii="Times New Roman" w:eastAsia="Times New Roman" w:hAnsi="Times New Roman"/>
                <w:sz w:val="20"/>
                <w:szCs w:val="20"/>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51698F9A" w14:textId="77777777" w:rsidR="00E224E9" w:rsidRPr="00404CB8" w:rsidRDefault="00E224E9" w:rsidP="00E224E9">
            <w:pPr>
              <w:spacing w:after="0"/>
              <w:rPr>
                <w:rFonts w:ascii="Times New Roman" w:hAnsi="Times New Roman"/>
                <w:sz w:val="20"/>
                <w:szCs w:val="20"/>
                <w:lang w:eastAsia="bg-BG"/>
              </w:rPr>
            </w:pPr>
          </w:p>
        </w:tc>
        <w:tc>
          <w:tcPr>
            <w:tcW w:w="794" w:type="dxa"/>
            <w:tcBorders>
              <w:top w:val="single" w:sz="4" w:space="0" w:color="auto"/>
              <w:left w:val="single" w:sz="4" w:space="0" w:color="auto"/>
              <w:bottom w:val="single" w:sz="4" w:space="0" w:color="auto"/>
              <w:right w:val="single" w:sz="4" w:space="0" w:color="auto"/>
            </w:tcBorders>
            <w:noWrap/>
            <w:vAlign w:val="center"/>
            <w:hideMark/>
          </w:tcPr>
          <w:p w14:paraId="59B6DE3C"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eastAsia="Times New Roman" w:hAnsi="Times New Roman"/>
                <w:sz w:val="20"/>
                <w:szCs w:val="20"/>
              </w:rPr>
              <w:t>372</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57789516"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488</w:t>
            </w:r>
          </w:p>
        </w:tc>
      </w:tr>
      <w:tr w:rsidR="00E224E9" w14:paraId="3D59B08C" w14:textId="77777777" w:rsidTr="00E224E9">
        <w:trPr>
          <w:trHeight w:val="255"/>
          <w:jc w:val="center"/>
        </w:trPr>
        <w:tc>
          <w:tcPr>
            <w:tcW w:w="1120" w:type="dxa"/>
            <w:tcBorders>
              <w:top w:val="single" w:sz="4" w:space="0" w:color="auto"/>
              <w:left w:val="single" w:sz="4" w:space="0" w:color="auto"/>
              <w:bottom w:val="single" w:sz="4" w:space="0" w:color="auto"/>
              <w:right w:val="single" w:sz="4" w:space="0" w:color="auto"/>
            </w:tcBorders>
            <w:noWrap/>
            <w:hideMark/>
          </w:tcPr>
          <w:p w14:paraId="37E500A2"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500</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6756173F"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577</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6CC6C844" w14:textId="77777777" w:rsidR="00E224E9" w:rsidRPr="00404CB8" w:rsidRDefault="00E224E9" w:rsidP="00E224E9">
            <w:pPr>
              <w:spacing w:after="0"/>
              <w:rPr>
                <w:rFonts w:ascii="Times New Roman" w:eastAsia="Times New Roman" w:hAnsi="Times New Roman"/>
                <w:sz w:val="20"/>
                <w:szCs w:val="20"/>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20FDC6A0" w14:textId="77777777" w:rsidR="00E224E9" w:rsidRPr="00404CB8" w:rsidRDefault="00E224E9" w:rsidP="00E224E9">
            <w:pPr>
              <w:spacing w:after="0"/>
              <w:rPr>
                <w:rFonts w:ascii="Times New Roman" w:hAnsi="Times New Roman"/>
                <w:sz w:val="20"/>
                <w:szCs w:val="20"/>
                <w:lang w:eastAsia="bg-BG"/>
              </w:rPr>
            </w:pPr>
          </w:p>
        </w:tc>
        <w:tc>
          <w:tcPr>
            <w:tcW w:w="794" w:type="dxa"/>
            <w:tcBorders>
              <w:top w:val="single" w:sz="4" w:space="0" w:color="auto"/>
              <w:left w:val="single" w:sz="4" w:space="0" w:color="auto"/>
              <w:bottom w:val="single" w:sz="4" w:space="0" w:color="auto"/>
              <w:right w:val="single" w:sz="4" w:space="0" w:color="auto"/>
            </w:tcBorders>
            <w:noWrap/>
            <w:vAlign w:val="center"/>
            <w:hideMark/>
          </w:tcPr>
          <w:p w14:paraId="42B9AD95"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eastAsia="Times New Roman" w:hAnsi="Times New Roman"/>
                <w:sz w:val="20"/>
                <w:szCs w:val="20"/>
              </w:rPr>
              <w:t>1113</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68451594"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1690</w:t>
            </w:r>
          </w:p>
        </w:tc>
      </w:tr>
      <w:tr w:rsidR="00E224E9" w14:paraId="4250710B" w14:textId="77777777" w:rsidTr="00E224E9">
        <w:trPr>
          <w:trHeight w:val="255"/>
          <w:jc w:val="center"/>
        </w:trPr>
        <w:tc>
          <w:tcPr>
            <w:tcW w:w="1120" w:type="dxa"/>
            <w:tcBorders>
              <w:top w:val="single" w:sz="4" w:space="0" w:color="auto"/>
              <w:left w:val="single" w:sz="4" w:space="0" w:color="auto"/>
              <w:bottom w:val="single" w:sz="4" w:space="0" w:color="auto"/>
              <w:right w:val="single" w:sz="4" w:space="0" w:color="auto"/>
            </w:tcBorders>
            <w:noWrap/>
            <w:hideMark/>
          </w:tcPr>
          <w:p w14:paraId="34D6C646"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600</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2E8135FC"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173</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2E00D41F" w14:textId="77777777" w:rsidR="00E224E9" w:rsidRPr="00404CB8" w:rsidRDefault="00E224E9" w:rsidP="00E224E9">
            <w:pPr>
              <w:spacing w:after="0"/>
              <w:rPr>
                <w:rFonts w:ascii="Times New Roman" w:eastAsia="Times New Roman" w:hAnsi="Times New Roman"/>
                <w:sz w:val="20"/>
                <w:szCs w:val="20"/>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70D67F5A" w14:textId="77777777" w:rsidR="00E224E9" w:rsidRPr="00404CB8" w:rsidRDefault="00E224E9" w:rsidP="00E224E9">
            <w:pPr>
              <w:spacing w:after="0"/>
              <w:rPr>
                <w:rFonts w:ascii="Times New Roman" w:hAnsi="Times New Roman"/>
                <w:sz w:val="20"/>
                <w:szCs w:val="20"/>
                <w:lang w:eastAsia="bg-BG"/>
              </w:rPr>
            </w:pPr>
          </w:p>
        </w:tc>
        <w:tc>
          <w:tcPr>
            <w:tcW w:w="794" w:type="dxa"/>
            <w:tcBorders>
              <w:top w:val="single" w:sz="4" w:space="0" w:color="auto"/>
              <w:left w:val="single" w:sz="4" w:space="0" w:color="auto"/>
              <w:bottom w:val="single" w:sz="4" w:space="0" w:color="auto"/>
              <w:right w:val="single" w:sz="4" w:space="0" w:color="auto"/>
            </w:tcBorders>
            <w:noWrap/>
            <w:vAlign w:val="center"/>
            <w:hideMark/>
          </w:tcPr>
          <w:p w14:paraId="6FE09495" w14:textId="77777777" w:rsidR="00E224E9" w:rsidRPr="00404CB8" w:rsidRDefault="00E224E9" w:rsidP="00E224E9">
            <w:pPr>
              <w:spacing w:after="0"/>
              <w:rPr>
                <w:rFonts w:ascii="Times New Roman" w:hAnsi="Times New Roman"/>
                <w:sz w:val="20"/>
                <w:szCs w:val="20"/>
                <w:lang w:eastAsia="bg-BG"/>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15B0FFC2"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173</w:t>
            </w:r>
          </w:p>
        </w:tc>
      </w:tr>
      <w:tr w:rsidR="00E224E9" w14:paraId="5389091E" w14:textId="77777777" w:rsidTr="00E224E9">
        <w:trPr>
          <w:trHeight w:val="270"/>
          <w:jc w:val="center"/>
        </w:trPr>
        <w:tc>
          <w:tcPr>
            <w:tcW w:w="1120" w:type="dxa"/>
            <w:tcBorders>
              <w:top w:val="single" w:sz="4" w:space="0" w:color="auto"/>
              <w:left w:val="single" w:sz="4" w:space="0" w:color="auto"/>
              <w:bottom w:val="single" w:sz="4" w:space="0" w:color="auto"/>
              <w:right w:val="single" w:sz="4" w:space="0" w:color="auto"/>
            </w:tcBorders>
            <w:noWrap/>
            <w:hideMark/>
          </w:tcPr>
          <w:p w14:paraId="230D9C59"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700</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5C33C4A4"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162</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490BBE44" w14:textId="77777777" w:rsidR="00E224E9" w:rsidRPr="00404CB8" w:rsidRDefault="00E224E9" w:rsidP="00E224E9">
            <w:pPr>
              <w:spacing w:after="0"/>
              <w:rPr>
                <w:rFonts w:ascii="Times New Roman" w:eastAsia="Times New Roman" w:hAnsi="Times New Roman"/>
                <w:sz w:val="20"/>
                <w:szCs w:val="20"/>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628F05C0" w14:textId="77777777" w:rsidR="00E224E9" w:rsidRPr="00404CB8" w:rsidRDefault="00E224E9" w:rsidP="00E224E9">
            <w:pPr>
              <w:spacing w:after="0"/>
              <w:rPr>
                <w:rFonts w:ascii="Times New Roman" w:hAnsi="Times New Roman"/>
                <w:sz w:val="20"/>
                <w:szCs w:val="20"/>
                <w:lang w:eastAsia="bg-BG"/>
              </w:rPr>
            </w:pPr>
          </w:p>
        </w:tc>
        <w:tc>
          <w:tcPr>
            <w:tcW w:w="794" w:type="dxa"/>
            <w:tcBorders>
              <w:top w:val="single" w:sz="4" w:space="0" w:color="auto"/>
              <w:left w:val="single" w:sz="4" w:space="0" w:color="auto"/>
              <w:bottom w:val="single" w:sz="4" w:space="0" w:color="auto"/>
              <w:right w:val="single" w:sz="4" w:space="0" w:color="auto"/>
            </w:tcBorders>
            <w:noWrap/>
            <w:vAlign w:val="center"/>
            <w:hideMark/>
          </w:tcPr>
          <w:p w14:paraId="23DC88CB" w14:textId="77777777" w:rsidR="00E224E9" w:rsidRPr="00404CB8" w:rsidRDefault="00E224E9" w:rsidP="00E224E9">
            <w:pPr>
              <w:spacing w:after="0"/>
              <w:rPr>
                <w:rFonts w:ascii="Times New Roman" w:hAnsi="Times New Roman"/>
                <w:sz w:val="20"/>
                <w:szCs w:val="20"/>
                <w:lang w:eastAsia="bg-BG"/>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5E7898C1"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162</w:t>
            </w:r>
          </w:p>
        </w:tc>
      </w:tr>
      <w:tr w:rsidR="00E224E9" w14:paraId="3BF7442B" w14:textId="77777777" w:rsidTr="00E224E9">
        <w:trPr>
          <w:trHeight w:val="270"/>
          <w:jc w:val="center"/>
        </w:trPr>
        <w:tc>
          <w:tcPr>
            <w:tcW w:w="1120" w:type="dxa"/>
            <w:tcBorders>
              <w:top w:val="single" w:sz="4" w:space="0" w:color="auto"/>
              <w:left w:val="single" w:sz="4" w:space="0" w:color="auto"/>
              <w:bottom w:val="single" w:sz="4" w:space="0" w:color="auto"/>
              <w:right w:val="single" w:sz="4" w:space="0" w:color="auto"/>
            </w:tcBorders>
            <w:noWrap/>
            <w:hideMark/>
          </w:tcPr>
          <w:p w14:paraId="4B2F980B"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800</w:t>
            </w:r>
          </w:p>
        </w:tc>
        <w:tc>
          <w:tcPr>
            <w:tcW w:w="740" w:type="dxa"/>
            <w:tcBorders>
              <w:top w:val="single" w:sz="4" w:space="0" w:color="auto"/>
              <w:left w:val="single" w:sz="4" w:space="0" w:color="auto"/>
              <w:bottom w:val="single" w:sz="4" w:space="0" w:color="auto"/>
              <w:right w:val="single" w:sz="4" w:space="0" w:color="auto"/>
            </w:tcBorders>
            <w:noWrap/>
            <w:vAlign w:val="center"/>
          </w:tcPr>
          <w:p w14:paraId="7BE8B728" w14:textId="77777777" w:rsidR="00E224E9" w:rsidRPr="00404CB8" w:rsidRDefault="00E224E9" w:rsidP="00E224E9">
            <w:pPr>
              <w:spacing w:after="0" w:line="240" w:lineRule="auto"/>
              <w:jc w:val="center"/>
              <w:rPr>
                <w:rFonts w:ascii="Times New Roman" w:eastAsia="Times New Roman" w:hAnsi="Times New Roman"/>
                <w:sz w:val="20"/>
                <w:szCs w:val="20"/>
              </w:rPr>
            </w:pPr>
          </w:p>
        </w:tc>
        <w:tc>
          <w:tcPr>
            <w:tcW w:w="1060" w:type="dxa"/>
            <w:tcBorders>
              <w:top w:val="single" w:sz="4" w:space="0" w:color="auto"/>
              <w:left w:val="single" w:sz="4" w:space="0" w:color="auto"/>
              <w:bottom w:val="single" w:sz="4" w:space="0" w:color="auto"/>
              <w:right w:val="single" w:sz="4" w:space="0" w:color="auto"/>
            </w:tcBorders>
            <w:noWrap/>
            <w:vAlign w:val="center"/>
          </w:tcPr>
          <w:p w14:paraId="29C77F94" w14:textId="77777777" w:rsidR="00E224E9" w:rsidRPr="00404CB8" w:rsidRDefault="00E224E9" w:rsidP="00E224E9">
            <w:pPr>
              <w:spacing w:after="0" w:line="240" w:lineRule="auto"/>
              <w:jc w:val="center"/>
              <w:rPr>
                <w:rFonts w:ascii="Times New Roman" w:eastAsia="Times New Roman" w:hAnsi="Times New Roman"/>
                <w:sz w:val="20"/>
                <w:szCs w:val="20"/>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657628F4"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46</w:t>
            </w:r>
          </w:p>
        </w:tc>
        <w:tc>
          <w:tcPr>
            <w:tcW w:w="794" w:type="dxa"/>
            <w:tcBorders>
              <w:top w:val="single" w:sz="4" w:space="0" w:color="auto"/>
              <w:left w:val="single" w:sz="4" w:space="0" w:color="auto"/>
              <w:bottom w:val="single" w:sz="4" w:space="0" w:color="auto"/>
              <w:right w:val="single" w:sz="4" w:space="0" w:color="auto"/>
            </w:tcBorders>
            <w:noWrap/>
            <w:vAlign w:val="center"/>
          </w:tcPr>
          <w:p w14:paraId="010E10D4" w14:textId="77777777" w:rsidR="00E224E9" w:rsidRPr="00404CB8" w:rsidRDefault="00E224E9" w:rsidP="00E224E9">
            <w:pPr>
              <w:spacing w:after="0" w:line="240" w:lineRule="auto"/>
              <w:jc w:val="center"/>
              <w:rPr>
                <w:rFonts w:ascii="Times New Roman" w:eastAsia="Times New Roman" w:hAnsi="Times New Roman"/>
                <w:sz w:val="20"/>
                <w:szCs w:val="20"/>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13A855FB"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46</w:t>
            </w:r>
          </w:p>
        </w:tc>
      </w:tr>
      <w:tr w:rsidR="00E224E9" w14:paraId="504E9870" w14:textId="77777777" w:rsidTr="00E224E9">
        <w:trPr>
          <w:trHeight w:val="270"/>
          <w:jc w:val="center"/>
        </w:trPr>
        <w:tc>
          <w:tcPr>
            <w:tcW w:w="1120" w:type="dxa"/>
            <w:tcBorders>
              <w:top w:val="single" w:sz="4" w:space="0" w:color="auto"/>
              <w:left w:val="single" w:sz="4" w:space="0" w:color="auto"/>
              <w:bottom w:val="single" w:sz="4" w:space="0" w:color="auto"/>
              <w:right w:val="single" w:sz="4" w:space="0" w:color="auto"/>
            </w:tcBorders>
            <w:noWrap/>
            <w:hideMark/>
          </w:tcPr>
          <w:p w14:paraId="17FEFDA1"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900</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2C54B6BF"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20</w:t>
            </w:r>
          </w:p>
        </w:tc>
        <w:tc>
          <w:tcPr>
            <w:tcW w:w="1060" w:type="dxa"/>
            <w:tcBorders>
              <w:top w:val="single" w:sz="4" w:space="0" w:color="auto"/>
              <w:left w:val="single" w:sz="4" w:space="0" w:color="auto"/>
              <w:bottom w:val="single" w:sz="4" w:space="0" w:color="auto"/>
              <w:right w:val="single" w:sz="4" w:space="0" w:color="auto"/>
            </w:tcBorders>
            <w:noWrap/>
            <w:vAlign w:val="center"/>
          </w:tcPr>
          <w:p w14:paraId="48F38C23" w14:textId="77777777" w:rsidR="00E224E9" w:rsidRPr="00404CB8" w:rsidRDefault="00E224E9" w:rsidP="00E224E9">
            <w:pPr>
              <w:spacing w:after="0" w:line="240" w:lineRule="auto"/>
              <w:jc w:val="center"/>
              <w:rPr>
                <w:rFonts w:ascii="Times New Roman" w:eastAsia="Times New Roman" w:hAnsi="Times New Roman"/>
                <w:sz w:val="20"/>
                <w:szCs w:val="20"/>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4253F0E2"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30</w:t>
            </w:r>
          </w:p>
        </w:tc>
        <w:tc>
          <w:tcPr>
            <w:tcW w:w="794" w:type="dxa"/>
            <w:tcBorders>
              <w:top w:val="single" w:sz="4" w:space="0" w:color="auto"/>
              <w:left w:val="single" w:sz="4" w:space="0" w:color="auto"/>
              <w:bottom w:val="single" w:sz="4" w:space="0" w:color="auto"/>
              <w:right w:val="single" w:sz="4" w:space="0" w:color="auto"/>
            </w:tcBorders>
            <w:noWrap/>
            <w:vAlign w:val="center"/>
          </w:tcPr>
          <w:p w14:paraId="294CE399" w14:textId="77777777" w:rsidR="00E224E9" w:rsidRPr="00404CB8" w:rsidRDefault="00E224E9" w:rsidP="00E224E9">
            <w:pPr>
              <w:spacing w:after="0" w:line="240" w:lineRule="auto"/>
              <w:jc w:val="center"/>
              <w:rPr>
                <w:rFonts w:ascii="Times New Roman" w:eastAsia="Times New Roman" w:hAnsi="Times New Roman"/>
                <w:sz w:val="20"/>
                <w:szCs w:val="20"/>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05C421BA"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50</w:t>
            </w:r>
          </w:p>
        </w:tc>
      </w:tr>
      <w:tr w:rsidR="00E224E9" w14:paraId="7E52314B" w14:textId="77777777" w:rsidTr="00E224E9">
        <w:trPr>
          <w:trHeight w:val="270"/>
          <w:jc w:val="center"/>
        </w:trPr>
        <w:tc>
          <w:tcPr>
            <w:tcW w:w="1120" w:type="dxa"/>
            <w:tcBorders>
              <w:top w:val="single" w:sz="4" w:space="0" w:color="auto"/>
              <w:left w:val="single" w:sz="4" w:space="0" w:color="auto"/>
              <w:bottom w:val="single" w:sz="4" w:space="0" w:color="auto"/>
              <w:right w:val="single" w:sz="4" w:space="0" w:color="auto"/>
            </w:tcBorders>
            <w:noWrap/>
            <w:hideMark/>
          </w:tcPr>
          <w:p w14:paraId="723ADF8B"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1000</w:t>
            </w:r>
          </w:p>
        </w:tc>
        <w:tc>
          <w:tcPr>
            <w:tcW w:w="740" w:type="dxa"/>
            <w:tcBorders>
              <w:top w:val="single" w:sz="4" w:space="0" w:color="auto"/>
              <w:left w:val="single" w:sz="4" w:space="0" w:color="auto"/>
              <w:bottom w:val="single" w:sz="4" w:space="0" w:color="auto"/>
              <w:right w:val="single" w:sz="4" w:space="0" w:color="auto"/>
            </w:tcBorders>
            <w:noWrap/>
            <w:vAlign w:val="center"/>
          </w:tcPr>
          <w:p w14:paraId="579ED60D" w14:textId="77777777" w:rsidR="00E224E9" w:rsidRPr="00404CB8" w:rsidRDefault="00E224E9" w:rsidP="00E224E9">
            <w:pPr>
              <w:spacing w:after="0" w:line="240" w:lineRule="auto"/>
              <w:jc w:val="center"/>
              <w:rPr>
                <w:rFonts w:ascii="Times New Roman" w:eastAsia="Times New Roman" w:hAnsi="Times New Roman"/>
                <w:sz w:val="20"/>
                <w:szCs w:val="20"/>
              </w:rPr>
            </w:pPr>
          </w:p>
        </w:tc>
        <w:tc>
          <w:tcPr>
            <w:tcW w:w="1060" w:type="dxa"/>
            <w:tcBorders>
              <w:top w:val="single" w:sz="4" w:space="0" w:color="auto"/>
              <w:left w:val="single" w:sz="4" w:space="0" w:color="auto"/>
              <w:bottom w:val="single" w:sz="4" w:space="0" w:color="auto"/>
              <w:right w:val="single" w:sz="4" w:space="0" w:color="auto"/>
            </w:tcBorders>
            <w:noWrap/>
            <w:vAlign w:val="center"/>
          </w:tcPr>
          <w:p w14:paraId="038682A0" w14:textId="77777777" w:rsidR="00E224E9" w:rsidRPr="00404CB8" w:rsidRDefault="00E224E9" w:rsidP="00E224E9">
            <w:pPr>
              <w:spacing w:after="0" w:line="240" w:lineRule="auto"/>
              <w:jc w:val="center"/>
              <w:rPr>
                <w:rFonts w:ascii="Times New Roman" w:eastAsia="Times New Roman" w:hAnsi="Times New Roman"/>
                <w:sz w:val="20"/>
                <w:szCs w:val="20"/>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5A4DD5B1"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3257</w:t>
            </w:r>
          </w:p>
        </w:tc>
        <w:tc>
          <w:tcPr>
            <w:tcW w:w="794" w:type="dxa"/>
            <w:tcBorders>
              <w:top w:val="single" w:sz="4" w:space="0" w:color="auto"/>
              <w:left w:val="single" w:sz="4" w:space="0" w:color="auto"/>
              <w:bottom w:val="single" w:sz="4" w:space="0" w:color="auto"/>
              <w:right w:val="single" w:sz="4" w:space="0" w:color="auto"/>
            </w:tcBorders>
            <w:noWrap/>
            <w:vAlign w:val="center"/>
          </w:tcPr>
          <w:p w14:paraId="770BCF86" w14:textId="77777777" w:rsidR="00E224E9" w:rsidRPr="00404CB8" w:rsidRDefault="00E224E9" w:rsidP="00E224E9">
            <w:pPr>
              <w:spacing w:after="0" w:line="240" w:lineRule="auto"/>
              <w:jc w:val="center"/>
              <w:rPr>
                <w:rFonts w:ascii="Times New Roman" w:eastAsia="Times New Roman" w:hAnsi="Times New Roman"/>
                <w:sz w:val="20"/>
                <w:szCs w:val="20"/>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1B253AEC"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3257</w:t>
            </w:r>
          </w:p>
        </w:tc>
      </w:tr>
      <w:tr w:rsidR="00E224E9" w14:paraId="75B948A3" w14:textId="77777777" w:rsidTr="00E224E9">
        <w:trPr>
          <w:trHeight w:val="270"/>
          <w:jc w:val="center"/>
        </w:trPr>
        <w:tc>
          <w:tcPr>
            <w:tcW w:w="1120" w:type="dxa"/>
            <w:tcBorders>
              <w:top w:val="single" w:sz="4" w:space="0" w:color="auto"/>
              <w:left w:val="single" w:sz="4" w:space="0" w:color="auto"/>
              <w:bottom w:val="single" w:sz="4" w:space="0" w:color="auto"/>
              <w:right w:val="single" w:sz="4" w:space="0" w:color="auto"/>
            </w:tcBorders>
            <w:noWrap/>
            <w:hideMark/>
          </w:tcPr>
          <w:p w14:paraId="323A07FA"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1100</w:t>
            </w:r>
          </w:p>
        </w:tc>
        <w:tc>
          <w:tcPr>
            <w:tcW w:w="740" w:type="dxa"/>
            <w:tcBorders>
              <w:top w:val="single" w:sz="4" w:space="0" w:color="auto"/>
              <w:left w:val="single" w:sz="4" w:space="0" w:color="auto"/>
              <w:bottom w:val="single" w:sz="4" w:space="0" w:color="auto"/>
              <w:right w:val="single" w:sz="4" w:space="0" w:color="auto"/>
            </w:tcBorders>
            <w:noWrap/>
            <w:vAlign w:val="center"/>
          </w:tcPr>
          <w:p w14:paraId="7750D3DD" w14:textId="77777777" w:rsidR="00E224E9" w:rsidRPr="00404CB8" w:rsidRDefault="00E224E9" w:rsidP="00E224E9">
            <w:pPr>
              <w:spacing w:after="0" w:line="240" w:lineRule="auto"/>
              <w:jc w:val="center"/>
              <w:rPr>
                <w:rFonts w:ascii="Times New Roman" w:eastAsia="Times New Roman" w:hAnsi="Times New Roman"/>
                <w:sz w:val="20"/>
                <w:szCs w:val="20"/>
              </w:rPr>
            </w:pPr>
          </w:p>
        </w:tc>
        <w:tc>
          <w:tcPr>
            <w:tcW w:w="1060" w:type="dxa"/>
            <w:tcBorders>
              <w:top w:val="single" w:sz="4" w:space="0" w:color="auto"/>
              <w:left w:val="single" w:sz="4" w:space="0" w:color="auto"/>
              <w:bottom w:val="single" w:sz="4" w:space="0" w:color="auto"/>
              <w:right w:val="single" w:sz="4" w:space="0" w:color="auto"/>
            </w:tcBorders>
            <w:noWrap/>
            <w:vAlign w:val="center"/>
          </w:tcPr>
          <w:p w14:paraId="72DCC183" w14:textId="77777777" w:rsidR="00E224E9" w:rsidRPr="00404CB8" w:rsidRDefault="00E224E9" w:rsidP="00E224E9">
            <w:pPr>
              <w:spacing w:after="0" w:line="240" w:lineRule="auto"/>
              <w:jc w:val="center"/>
              <w:rPr>
                <w:rFonts w:ascii="Times New Roman" w:eastAsia="Times New Roman" w:hAnsi="Times New Roman"/>
                <w:sz w:val="20"/>
                <w:szCs w:val="20"/>
              </w:rPr>
            </w:pPr>
          </w:p>
        </w:tc>
        <w:tc>
          <w:tcPr>
            <w:tcW w:w="1060" w:type="dxa"/>
            <w:tcBorders>
              <w:top w:val="single" w:sz="4" w:space="0" w:color="auto"/>
              <w:left w:val="single" w:sz="4" w:space="0" w:color="auto"/>
              <w:bottom w:val="single" w:sz="4" w:space="0" w:color="auto"/>
              <w:right w:val="single" w:sz="4" w:space="0" w:color="auto"/>
            </w:tcBorders>
            <w:noWrap/>
            <w:vAlign w:val="center"/>
          </w:tcPr>
          <w:p w14:paraId="19F8C517" w14:textId="77777777" w:rsidR="00E224E9" w:rsidRPr="00404CB8" w:rsidRDefault="00E224E9" w:rsidP="00E224E9">
            <w:pPr>
              <w:spacing w:after="0" w:line="240" w:lineRule="auto"/>
              <w:jc w:val="center"/>
              <w:rPr>
                <w:rFonts w:ascii="Times New Roman" w:eastAsia="Times New Roman" w:hAnsi="Times New Roman"/>
                <w:sz w:val="20"/>
                <w:szCs w:val="20"/>
              </w:rPr>
            </w:pPr>
          </w:p>
        </w:tc>
        <w:tc>
          <w:tcPr>
            <w:tcW w:w="794" w:type="dxa"/>
            <w:tcBorders>
              <w:top w:val="single" w:sz="4" w:space="0" w:color="auto"/>
              <w:left w:val="single" w:sz="4" w:space="0" w:color="auto"/>
              <w:bottom w:val="single" w:sz="4" w:space="0" w:color="auto"/>
              <w:right w:val="single" w:sz="4" w:space="0" w:color="auto"/>
            </w:tcBorders>
            <w:noWrap/>
            <w:vAlign w:val="center"/>
          </w:tcPr>
          <w:p w14:paraId="77ADB8A0" w14:textId="77777777" w:rsidR="00E224E9" w:rsidRPr="00404CB8" w:rsidRDefault="00E224E9" w:rsidP="00E224E9">
            <w:pPr>
              <w:spacing w:after="0" w:line="240" w:lineRule="auto"/>
              <w:jc w:val="center"/>
              <w:rPr>
                <w:rFonts w:ascii="Times New Roman" w:eastAsia="Times New Roman" w:hAnsi="Times New Roman"/>
                <w:sz w:val="20"/>
                <w:szCs w:val="20"/>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5E90D7F2"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133</w:t>
            </w:r>
          </w:p>
        </w:tc>
      </w:tr>
      <w:tr w:rsidR="00E224E9" w14:paraId="3485BE3B" w14:textId="77777777" w:rsidTr="00E224E9">
        <w:trPr>
          <w:trHeight w:val="270"/>
          <w:jc w:val="center"/>
        </w:trPr>
        <w:tc>
          <w:tcPr>
            <w:tcW w:w="1120" w:type="dxa"/>
            <w:tcBorders>
              <w:top w:val="single" w:sz="4" w:space="0" w:color="auto"/>
              <w:left w:val="single" w:sz="4" w:space="0" w:color="auto"/>
              <w:bottom w:val="single" w:sz="4" w:space="0" w:color="auto"/>
              <w:right w:val="single" w:sz="4" w:space="0" w:color="auto"/>
            </w:tcBorders>
            <w:noWrap/>
            <w:hideMark/>
          </w:tcPr>
          <w:p w14:paraId="60247A5E"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1200</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72774A60"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232</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656D4A18"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226</w:t>
            </w:r>
          </w:p>
        </w:tc>
        <w:tc>
          <w:tcPr>
            <w:tcW w:w="1060" w:type="dxa"/>
            <w:tcBorders>
              <w:top w:val="single" w:sz="4" w:space="0" w:color="auto"/>
              <w:left w:val="single" w:sz="4" w:space="0" w:color="auto"/>
              <w:bottom w:val="single" w:sz="4" w:space="0" w:color="auto"/>
              <w:right w:val="single" w:sz="4" w:space="0" w:color="auto"/>
            </w:tcBorders>
            <w:noWrap/>
            <w:vAlign w:val="center"/>
          </w:tcPr>
          <w:p w14:paraId="2CC0796D" w14:textId="77777777" w:rsidR="00E224E9" w:rsidRPr="00404CB8" w:rsidRDefault="00E224E9" w:rsidP="00E224E9">
            <w:pPr>
              <w:spacing w:after="0" w:line="240" w:lineRule="auto"/>
              <w:jc w:val="center"/>
              <w:rPr>
                <w:rFonts w:ascii="Times New Roman" w:eastAsia="Times New Roman" w:hAnsi="Times New Roman"/>
                <w:sz w:val="20"/>
                <w:szCs w:val="20"/>
              </w:rPr>
            </w:pPr>
          </w:p>
        </w:tc>
        <w:tc>
          <w:tcPr>
            <w:tcW w:w="794" w:type="dxa"/>
            <w:tcBorders>
              <w:top w:val="single" w:sz="4" w:space="0" w:color="auto"/>
              <w:left w:val="single" w:sz="4" w:space="0" w:color="auto"/>
              <w:bottom w:val="single" w:sz="4" w:space="0" w:color="auto"/>
              <w:right w:val="single" w:sz="4" w:space="0" w:color="auto"/>
            </w:tcBorders>
            <w:noWrap/>
            <w:vAlign w:val="center"/>
            <w:hideMark/>
          </w:tcPr>
          <w:p w14:paraId="6EFF03FD"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eastAsia="Times New Roman" w:hAnsi="Times New Roman"/>
                <w:sz w:val="20"/>
                <w:szCs w:val="20"/>
              </w:rPr>
              <w:t>189</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4849065B"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647</w:t>
            </w:r>
          </w:p>
        </w:tc>
      </w:tr>
      <w:tr w:rsidR="00E224E9" w14:paraId="5770726F" w14:textId="77777777" w:rsidTr="00E224E9">
        <w:trPr>
          <w:trHeight w:val="255"/>
          <w:jc w:val="center"/>
        </w:trPr>
        <w:tc>
          <w:tcPr>
            <w:tcW w:w="1120" w:type="dxa"/>
            <w:tcBorders>
              <w:top w:val="single" w:sz="4" w:space="0" w:color="auto"/>
              <w:left w:val="single" w:sz="4" w:space="0" w:color="auto"/>
              <w:bottom w:val="single" w:sz="4" w:space="0" w:color="auto"/>
              <w:right w:val="single" w:sz="4" w:space="0" w:color="auto"/>
            </w:tcBorders>
            <w:noWrap/>
            <w:hideMark/>
          </w:tcPr>
          <w:p w14:paraId="09DFA9DD"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1300</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64844140" w14:textId="77777777" w:rsidR="00E224E9" w:rsidRPr="00404CB8" w:rsidRDefault="00E224E9" w:rsidP="00E224E9">
            <w:pPr>
              <w:spacing w:after="0"/>
              <w:rPr>
                <w:rFonts w:ascii="Times New Roman" w:eastAsia="Times New Roman" w:hAnsi="Times New Roman"/>
                <w:sz w:val="20"/>
                <w:szCs w:val="20"/>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40C81668" w14:textId="77777777" w:rsidR="00E224E9" w:rsidRPr="00404CB8" w:rsidRDefault="00E224E9" w:rsidP="00E224E9">
            <w:pPr>
              <w:spacing w:after="0"/>
              <w:rPr>
                <w:rFonts w:ascii="Times New Roman" w:hAnsi="Times New Roman"/>
                <w:sz w:val="20"/>
                <w:szCs w:val="20"/>
                <w:lang w:eastAsia="bg-BG"/>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57106BAC" w14:textId="77777777" w:rsidR="00E224E9" w:rsidRPr="00404CB8" w:rsidRDefault="00E224E9" w:rsidP="00E224E9">
            <w:pPr>
              <w:spacing w:after="0"/>
              <w:rPr>
                <w:rFonts w:ascii="Times New Roman" w:hAnsi="Times New Roman"/>
                <w:sz w:val="20"/>
                <w:szCs w:val="20"/>
                <w:lang w:eastAsia="bg-BG"/>
              </w:rPr>
            </w:pPr>
          </w:p>
        </w:tc>
        <w:tc>
          <w:tcPr>
            <w:tcW w:w="794" w:type="dxa"/>
            <w:tcBorders>
              <w:top w:val="single" w:sz="4" w:space="0" w:color="auto"/>
              <w:left w:val="single" w:sz="4" w:space="0" w:color="auto"/>
              <w:bottom w:val="single" w:sz="4" w:space="0" w:color="auto"/>
              <w:right w:val="single" w:sz="4" w:space="0" w:color="auto"/>
            </w:tcBorders>
            <w:noWrap/>
            <w:vAlign w:val="center"/>
            <w:hideMark/>
          </w:tcPr>
          <w:p w14:paraId="2BFF81CC"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eastAsia="Times New Roman" w:hAnsi="Times New Roman"/>
                <w:sz w:val="20"/>
                <w:szCs w:val="20"/>
              </w:rPr>
              <w:t>10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0423408F"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hAnsi="Times New Roman"/>
                <w:sz w:val="20"/>
                <w:szCs w:val="20"/>
              </w:rPr>
              <w:t>10</w:t>
            </w:r>
          </w:p>
        </w:tc>
      </w:tr>
      <w:tr w:rsidR="00E224E9" w14:paraId="6E9F23E4" w14:textId="77777777" w:rsidTr="00E224E9">
        <w:trPr>
          <w:trHeight w:val="255"/>
          <w:jc w:val="center"/>
        </w:trPr>
        <w:tc>
          <w:tcPr>
            <w:tcW w:w="112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0FE2E6EA" w14:textId="77777777" w:rsidR="00E224E9" w:rsidRPr="00404CB8" w:rsidRDefault="00E224E9" w:rsidP="00E224E9">
            <w:pPr>
              <w:spacing w:after="0" w:line="240" w:lineRule="auto"/>
              <w:rPr>
                <w:rFonts w:ascii="Times New Roman" w:eastAsia="Times New Roman" w:hAnsi="Times New Roman"/>
                <w:b/>
                <w:bCs/>
                <w:sz w:val="20"/>
                <w:szCs w:val="20"/>
              </w:rPr>
            </w:pPr>
            <w:r w:rsidRPr="00404CB8">
              <w:rPr>
                <w:rFonts w:ascii="Times New Roman" w:eastAsia="Times New Roman" w:hAnsi="Times New Roman"/>
                <w:b/>
                <w:bCs/>
                <w:sz w:val="20"/>
                <w:szCs w:val="20"/>
              </w:rPr>
              <w:t>Total</w:t>
            </w:r>
          </w:p>
        </w:tc>
        <w:tc>
          <w:tcPr>
            <w:tcW w:w="74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EC169A4" w14:textId="77777777" w:rsidR="00E224E9" w:rsidRPr="00404CB8" w:rsidRDefault="00E224E9" w:rsidP="00E224E9">
            <w:pPr>
              <w:spacing w:after="0" w:line="240" w:lineRule="auto"/>
              <w:jc w:val="right"/>
              <w:rPr>
                <w:rFonts w:ascii="Times New Roman" w:eastAsia="Times New Roman" w:hAnsi="Times New Roman"/>
                <w:b/>
                <w:bCs/>
                <w:sz w:val="20"/>
                <w:szCs w:val="20"/>
              </w:rPr>
            </w:pPr>
            <w:r w:rsidRPr="00404CB8">
              <w:rPr>
                <w:rFonts w:ascii="Times New Roman" w:hAnsi="Times New Roman"/>
                <w:b/>
                <w:bCs/>
                <w:sz w:val="20"/>
                <w:szCs w:val="20"/>
              </w:rPr>
              <w:t>1280</w:t>
            </w:r>
          </w:p>
        </w:tc>
        <w:tc>
          <w:tcPr>
            <w:tcW w:w="106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CFE68C2" w14:textId="77777777" w:rsidR="00E224E9" w:rsidRPr="00404CB8" w:rsidRDefault="00E224E9" w:rsidP="00E224E9">
            <w:pPr>
              <w:spacing w:after="0" w:line="240" w:lineRule="auto"/>
              <w:jc w:val="right"/>
              <w:rPr>
                <w:rFonts w:ascii="Times New Roman" w:eastAsia="Times New Roman" w:hAnsi="Times New Roman"/>
                <w:b/>
                <w:bCs/>
                <w:sz w:val="20"/>
                <w:szCs w:val="20"/>
              </w:rPr>
            </w:pPr>
            <w:r w:rsidRPr="00404CB8">
              <w:rPr>
                <w:rFonts w:ascii="Times New Roman" w:hAnsi="Times New Roman"/>
                <w:b/>
                <w:bCs/>
                <w:sz w:val="20"/>
                <w:szCs w:val="20"/>
              </w:rPr>
              <w:t>226</w:t>
            </w:r>
          </w:p>
        </w:tc>
        <w:tc>
          <w:tcPr>
            <w:tcW w:w="106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3705AC73" w14:textId="77777777" w:rsidR="00E224E9" w:rsidRPr="00404CB8" w:rsidRDefault="00E224E9" w:rsidP="00E224E9">
            <w:pPr>
              <w:spacing w:after="0" w:line="240" w:lineRule="auto"/>
              <w:jc w:val="right"/>
              <w:rPr>
                <w:rFonts w:ascii="Times New Roman" w:eastAsia="Times New Roman" w:hAnsi="Times New Roman"/>
                <w:b/>
                <w:bCs/>
                <w:sz w:val="20"/>
                <w:szCs w:val="20"/>
              </w:rPr>
            </w:pPr>
            <w:r w:rsidRPr="00404CB8">
              <w:rPr>
                <w:rFonts w:ascii="Times New Roman" w:hAnsi="Times New Roman"/>
                <w:b/>
                <w:bCs/>
                <w:sz w:val="20"/>
                <w:szCs w:val="20"/>
              </w:rPr>
              <w:t>3333</w:t>
            </w:r>
          </w:p>
        </w:tc>
        <w:tc>
          <w:tcPr>
            <w:tcW w:w="79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FB586AD" w14:textId="77777777" w:rsidR="00E224E9" w:rsidRPr="00404CB8" w:rsidRDefault="00E224E9" w:rsidP="00E224E9">
            <w:pPr>
              <w:spacing w:after="0" w:line="240" w:lineRule="auto"/>
              <w:jc w:val="right"/>
              <w:rPr>
                <w:rFonts w:ascii="Times New Roman" w:eastAsia="Times New Roman" w:hAnsi="Times New Roman"/>
                <w:b/>
                <w:bCs/>
                <w:sz w:val="20"/>
                <w:szCs w:val="20"/>
              </w:rPr>
            </w:pPr>
            <w:r w:rsidRPr="00404CB8">
              <w:rPr>
                <w:rFonts w:ascii="Times New Roman" w:eastAsia="Times New Roman" w:hAnsi="Times New Roman"/>
                <w:b/>
                <w:bCs/>
                <w:sz w:val="20"/>
                <w:szCs w:val="20"/>
              </w:rPr>
              <w:t>1689</w:t>
            </w:r>
          </w:p>
        </w:tc>
        <w:tc>
          <w:tcPr>
            <w:tcW w:w="106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1FC7EF4" w14:textId="77777777" w:rsidR="00E224E9" w:rsidRPr="00404CB8" w:rsidRDefault="00E224E9" w:rsidP="00E224E9">
            <w:pPr>
              <w:spacing w:after="0" w:line="240" w:lineRule="auto"/>
              <w:jc w:val="right"/>
              <w:rPr>
                <w:rFonts w:ascii="Times New Roman" w:eastAsia="Times New Roman" w:hAnsi="Times New Roman"/>
                <w:b/>
                <w:bCs/>
                <w:sz w:val="20"/>
                <w:szCs w:val="20"/>
              </w:rPr>
            </w:pPr>
            <w:r w:rsidRPr="00404CB8">
              <w:rPr>
                <w:rFonts w:ascii="Times New Roman" w:eastAsia="Times New Roman" w:hAnsi="Times New Roman"/>
                <w:b/>
                <w:bCs/>
                <w:sz w:val="20"/>
                <w:szCs w:val="20"/>
              </w:rPr>
              <w:t>6661</w:t>
            </w:r>
          </w:p>
        </w:tc>
      </w:tr>
    </w:tbl>
    <w:p w14:paraId="6A30C614" w14:textId="77777777" w:rsidR="00E224E9" w:rsidRDefault="00E224E9" w:rsidP="00E224E9">
      <w:pPr>
        <w:pStyle w:val="a0"/>
        <w:numPr>
          <w:ilvl w:val="0"/>
          <w:numId w:val="0"/>
        </w:numPr>
        <w:ind w:left="1077" w:hanging="360"/>
      </w:pPr>
    </w:p>
    <w:p w14:paraId="6C2BEEF7" w14:textId="56B7F94F" w:rsidR="00E224E9" w:rsidRPr="00404CB8" w:rsidRDefault="00E224E9" w:rsidP="00135BEE">
      <w:pPr>
        <w:pStyle w:val="Tablici"/>
        <w:rPr>
          <w:noProof/>
        </w:rPr>
      </w:pPr>
      <w:r w:rsidRPr="00404CB8">
        <w:rPr>
          <w:noProof/>
        </w:rPr>
        <w:t>Технически параметри довеждащ колектор</w:t>
      </w:r>
    </w:p>
    <w:tbl>
      <w:tblPr>
        <w:tblW w:w="3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1131"/>
        <w:gridCol w:w="982"/>
      </w:tblGrid>
      <w:tr w:rsidR="00E224E9" w14:paraId="1A93BAFF" w14:textId="77777777" w:rsidTr="00E224E9">
        <w:trPr>
          <w:trHeight w:val="227"/>
          <w:jc w:val="center"/>
        </w:trPr>
        <w:tc>
          <w:tcPr>
            <w:tcW w:w="982"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hideMark/>
          </w:tcPr>
          <w:p w14:paraId="54ABDE0E" w14:textId="77777777" w:rsidR="00E224E9" w:rsidRPr="00404CB8" w:rsidRDefault="00E224E9" w:rsidP="00E224E9">
            <w:pPr>
              <w:spacing w:after="0" w:line="240" w:lineRule="auto"/>
              <w:jc w:val="center"/>
              <w:rPr>
                <w:rFonts w:ascii="Times New Roman" w:eastAsia="Times New Roman" w:hAnsi="Times New Roman"/>
                <w:b/>
                <w:bCs/>
                <w:sz w:val="20"/>
                <w:szCs w:val="20"/>
              </w:rPr>
            </w:pPr>
            <w:r w:rsidRPr="00404CB8">
              <w:rPr>
                <w:rFonts w:ascii="Times New Roman" w:eastAsia="Times New Roman" w:hAnsi="Times New Roman"/>
                <w:b/>
                <w:bCs/>
                <w:sz w:val="20"/>
                <w:szCs w:val="20"/>
              </w:rPr>
              <w:t>DN</w:t>
            </w:r>
          </w:p>
          <w:p w14:paraId="6072A2D0"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eastAsia="Times New Roman" w:hAnsi="Times New Roman"/>
                <w:b/>
                <w:bCs/>
                <w:sz w:val="20"/>
                <w:szCs w:val="20"/>
              </w:rPr>
              <w:t>mm</w:t>
            </w:r>
          </w:p>
        </w:tc>
        <w:tc>
          <w:tcPr>
            <w:tcW w:w="1131"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28DCFCB3"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eastAsia="Times New Roman" w:hAnsi="Times New Roman"/>
                <w:b/>
                <w:bCs/>
                <w:sz w:val="20"/>
                <w:szCs w:val="20"/>
              </w:rPr>
              <w:t>Материал</w:t>
            </w:r>
          </w:p>
        </w:tc>
        <w:tc>
          <w:tcPr>
            <w:tcW w:w="982"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40D73186"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eastAsia="Times New Roman" w:hAnsi="Times New Roman"/>
                <w:b/>
                <w:bCs/>
                <w:sz w:val="20"/>
                <w:szCs w:val="20"/>
              </w:rPr>
              <w:t>Total</w:t>
            </w:r>
          </w:p>
        </w:tc>
      </w:tr>
      <w:tr w:rsidR="00E224E9" w14:paraId="401D05B2" w14:textId="77777777" w:rsidTr="00E224E9">
        <w:trPr>
          <w:trHeight w:val="227"/>
          <w:jc w:val="center"/>
        </w:trPr>
        <w:tc>
          <w:tcPr>
            <w:tcW w:w="982" w:type="dxa"/>
            <w:tcBorders>
              <w:top w:val="single" w:sz="4" w:space="0" w:color="auto"/>
              <w:left w:val="single" w:sz="4" w:space="0" w:color="auto"/>
              <w:bottom w:val="single" w:sz="4" w:space="0" w:color="auto"/>
              <w:right w:val="single" w:sz="4" w:space="0" w:color="auto"/>
            </w:tcBorders>
            <w:noWrap/>
            <w:vAlign w:val="bottom"/>
            <w:hideMark/>
          </w:tcPr>
          <w:p w14:paraId="30798FE5" w14:textId="77777777" w:rsidR="00E224E9" w:rsidRPr="00404CB8" w:rsidRDefault="00E224E9" w:rsidP="00E224E9">
            <w:pPr>
              <w:spacing w:after="0" w:line="240" w:lineRule="auto"/>
              <w:jc w:val="right"/>
              <w:rPr>
                <w:rFonts w:ascii="Times New Roman" w:eastAsia="Times New Roman" w:hAnsi="Times New Roman"/>
                <w:sz w:val="20"/>
                <w:szCs w:val="20"/>
              </w:rPr>
            </w:pPr>
            <w:r w:rsidRPr="00404CB8">
              <w:rPr>
                <w:rFonts w:ascii="Times New Roman" w:eastAsia="Times New Roman" w:hAnsi="Times New Roman"/>
                <w:sz w:val="20"/>
                <w:szCs w:val="20"/>
              </w:rPr>
              <w:t>400</w:t>
            </w:r>
          </w:p>
        </w:tc>
        <w:tc>
          <w:tcPr>
            <w:tcW w:w="1131" w:type="dxa"/>
            <w:tcBorders>
              <w:top w:val="single" w:sz="4" w:space="0" w:color="auto"/>
              <w:left w:val="single" w:sz="4" w:space="0" w:color="auto"/>
              <w:bottom w:val="single" w:sz="4" w:space="0" w:color="auto"/>
              <w:right w:val="single" w:sz="4" w:space="0" w:color="auto"/>
            </w:tcBorders>
            <w:noWrap/>
            <w:vAlign w:val="bottom"/>
            <w:hideMark/>
          </w:tcPr>
          <w:p w14:paraId="42921411" w14:textId="77777777" w:rsidR="00E224E9" w:rsidRPr="00404CB8" w:rsidRDefault="00E224E9" w:rsidP="00E224E9">
            <w:pPr>
              <w:spacing w:after="0" w:line="240" w:lineRule="auto"/>
              <w:jc w:val="center"/>
              <w:rPr>
                <w:rFonts w:ascii="Times New Roman" w:eastAsia="Times New Roman" w:hAnsi="Times New Roman"/>
                <w:sz w:val="20"/>
                <w:szCs w:val="20"/>
              </w:rPr>
            </w:pPr>
            <w:r w:rsidRPr="00404CB8">
              <w:rPr>
                <w:rFonts w:ascii="Times New Roman" w:eastAsia="Times New Roman" w:hAnsi="Times New Roman"/>
                <w:sz w:val="20"/>
                <w:szCs w:val="20"/>
              </w:rPr>
              <w:t>РР</w:t>
            </w: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79189BC6" w14:textId="77777777" w:rsidR="00E224E9" w:rsidRPr="00404CB8" w:rsidRDefault="00E224E9" w:rsidP="00E224E9">
            <w:pPr>
              <w:spacing w:after="0" w:line="240" w:lineRule="auto"/>
              <w:jc w:val="right"/>
              <w:rPr>
                <w:rFonts w:ascii="Times New Roman" w:eastAsia="Times New Roman" w:hAnsi="Times New Roman"/>
                <w:sz w:val="20"/>
                <w:szCs w:val="20"/>
              </w:rPr>
            </w:pPr>
            <w:r w:rsidRPr="00404CB8">
              <w:rPr>
                <w:rFonts w:ascii="Times New Roman" w:eastAsia="Times New Roman" w:hAnsi="Times New Roman"/>
                <w:sz w:val="20"/>
                <w:szCs w:val="20"/>
              </w:rPr>
              <w:t>584</w:t>
            </w:r>
          </w:p>
        </w:tc>
      </w:tr>
      <w:tr w:rsidR="00E224E9" w:rsidRPr="00404CB8" w14:paraId="6CDEA27B" w14:textId="77777777" w:rsidTr="00E224E9">
        <w:trPr>
          <w:trHeight w:val="227"/>
          <w:jc w:val="center"/>
        </w:trPr>
        <w:tc>
          <w:tcPr>
            <w:tcW w:w="982" w:type="dxa"/>
            <w:tcBorders>
              <w:top w:val="single" w:sz="4" w:space="0" w:color="auto"/>
              <w:left w:val="single" w:sz="4" w:space="0" w:color="auto"/>
              <w:bottom w:val="single" w:sz="4" w:space="0" w:color="auto"/>
              <w:right w:val="single" w:sz="4" w:space="0" w:color="auto"/>
            </w:tcBorders>
            <w:noWrap/>
            <w:vAlign w:val="bottom"/>
            <w:hideMark/>
          </w:tcPr>
          <w:p w14:paraId="347066CA" w14:textId="77777777" w:rsidR="00E224E9" w:rsidRPr="00404CB8" w:rsidRDefault="00E224E9" w:rsidP="00E224E9">
            <w:pPr>
              <w:spacing w:after="0" w:line="240" w:lineRule="auto"/>
              <w:rPr>
                <w:rFonts w:ascii="Times New Roman" w:eastAsia="Times New Roman" w:hAnsi="Times New Roman"/>
                <w:sz w:val="20"/>
                <w:szCs w:val="20"/>
              </w:rPr>
            </w:pPr>
            <w:r w:rsidRPr="00404CB8">
              <w:rPr>
                <w:rFonts w:ascii="Times New Roman" w:eastAsia="Times New Roman" w:hAnsi="Times New Roman"/>
                <w:sz w:val="20"/>
                <w:szCs w:val="20"/>
              </w:rPr>
              <w:t>Total</w:t>
            </w:r>
          </w:p>
        </w:tc>
        <w:tc>
          <w:tcPr>
            <w:tcW w:w="1131" w:type="dxa"/>
            <w:tcBorders>
              <w:top w:val="single" w:sz="4" w:space="0" w:color="auto"/>
              <w:left w:val="single" w:sz="4" w:space="0" w:color="auto"/>
              <w:bottom w:val="single" w:sz="4" w:space="0" w:color="auto"/>
              <w:right w:val="single" w:sz="4" w:space="0" w:color="auto"/>
            </w:tcBorders>
            <w:noWrap/>
            <w:vAlign w:val="bottom"/>
            <w:hideMark/>
          </w:tcPr>
          <w:p w14:paraId="57242727" w14:textId="77777777" w:rsidR="00E224E9" w:rsidRPr="00404CB8" w:rsidRDefault="00E224E9" w:rsidP="00E224E9">
            <w:pPr>
              <w:spacing w:after="0"/>
              <w:rPr>
                <w:rFonts w:ascii="Times New Roman" w:eastAsia="Times New Roman" w:hAnsi="Times New Roman"/>
                <w:sz w:val="20"/>
                <w:szCs w:val="20"/>
              </w:rPr>
            </w:pPr>
          </w:p>
        </w:tc>
        <w:tc>
          <w:tcPr>
            <w:tcW w:w="982" w:type="dxa"/>
            <w:tcBorders>
              <w:top w:val="single" w:sz="4" w:space="0" w:color="auto"/>
              <w:left w:val="single" w:sz="4" w:space="0" w:color="auto"/>
              <w:bottom w:val="single" w:sz="4" w:space="0" w:color="auto"/>
              <w:right w:val="single" w:sz="4" w:space="0" w:color="auto"/>
            </w:tcBorders>
            <w:noWrap/>
            <w:vAlign w:val="bottom"/>
            <w:hideMark/>
          </w:tcPr>
          <w:p w14:paraId="20FEDFDB" w14:textId="77777777" w:rsidR="00E224E9" w:rsidRPr="00404CB8" w:rsidRDefault="00E224E9" w:rsidP="00E224E9">
            <w:pPr>
              <w:spacing w:after="0" w:line="240" w:lineRule="auto"/>
              <w:jc w:val="right"/>
              <w:rPr>
                <w:rFonts w:ascii="Times New Roman" w:eastAsia="Times New Roman" w:hAnsi="Times New Roman"/>
                <w:sz w:val="20"/>
                <w:szCs w:val="20"/>
              </w:rPr>
            </w:pPr>
            <w:r w:rsidRPr="00404CB8">
              <w:rPr>
                <w:rFonts w:ascii="Times New Roman" w:eastAsia="Times New Roman" w:hAnsi="Times New Roman"/>
                <w:sz w:val="20"/>
                <w:szCs w:val="20"/>
              </w:rPr>
              <w:t>584</w:t>
            </w:r>
          </w:p>
        </w:tc>
      </w:tr>
    </w:tbl>
    <w:p w14:paraId="7FD34720" w14:textId="77777777" w:rsidR="00C14A2A" w:rsidRDefault="00C14A2A" w:rsidP="00135BEE">
      <w:pPr>
        <w:pStyle w:val="Tablici"/>
        <w:rPr>
          <w:noProof/>
        </w:rPr>
      </w:pPr>
    </w:p>
    <w:p w14:paraId="55CB046B" w14:textId="40405A41" w:rsidR="00E224E9" w:rsidRPr="00404CB8" w:rsidRDefault="00E224E9" w:rsidP="00135BEE">
      <w:pPr>
        <w:pStyle w:val="Tablici"/>
        <w:rPr>
          <w:noProof/>
        </w:rPr>
      </w:pPr>
      <w:r w:rsidRPr="00404CB8">
        <w:rPr>
          <w:noProof/>
        </w:rPr>
        <w:t>Параметри на новоизградената битова канализационна мрежа</w:t>
      </w:r>
    </w:p>
    <w:tbl>
      <w:tblPr>
        <w:tblW w:w="3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222"/>
        <w:gridCol w:w="982"/>
      </w:tblGrid>
      <w:tr w:rsidR="00E224E9" w14:paraId="1E1488E0" w14:textId="77777777" w:rsidTr="00E224E9">
        <w:trPr>
          <w:trHeight w:val="255"/>
          <w:jc w:val="center"/>
        </w:trPr>
        <w:tc>
          <w:tcPr>
            <w:tcW w:w="106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7A6C6030" w14:textId="77777777" w:rsidR="00E224E9" w:rsidRPr="00404CB8" w:rsidRDefault="00E224E9" w:rsidP="00E224E9">
            <w:pPr>
              <w:spacing w:after="0" w:line="240" w:lineRule="auto"/>
              <w:jc w:val="center"/>
              <w:rPr>
                <w:rFonts w:ascii="Times New Roman" w:eastAsia="Times New Roman" w:hAnsi="Times New Roman"/>
                <w:b/>
                <w:bCs/>
              </w:rPr>
            </w:pPr>
            <w:r w:rsidRPr="00404CB8">
              <w:rPr>
                <w:rFonts w:ascii="Times New Roman" w:eastAsia="Times New Roman" w:hAnsi="Times New Roman"/>
                <w:b/>
                <w:bCs/>
              </w:rPr>
              <w:t>DN</w:t>
            </w:r>
          </w:p>
          <w:p w14:paraId="2AB31384" w14:textId="77777777" w:rsidR="00E224E9" w:rsidRPr="00404CB8" w:rsidRDefault="00E224E9" w:rsidP="00E224E9">
            <w:pPr>
              <w:spacing w:after="0" w:line="240" w:lineRule="auto"/>
              <w:jc w:val="center"/>
              <w:rPr>
                <w:rFonts w:ascii="Times New Roman" w:eastAsia="Times New Roman" w:hAnsi="Times New Roman"/>
                <w:b/>
                <w:bCs/>
              </w:rPr>
            </w:pPr>
            <w:r w:rsidRPr="00404CB8">
              <w:rPr>
                <w:rFonts w:ascii="Times New Roman" w:eastAsia="Times New Roman" w:hAnsi="Times New Roman"/>
                <w:b/>
                <w:bCs/>
              </w:rPr>
              <w:t>mm</w:t>
            </w:r>
          </w:p>
        </w:tc>
        <w:tc>
          <w:tcPr>
            <w:tcW w:w="1222"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33006F05" w14:textId="77777777" w:rsidR="00E224E9" w:rsidRPr="00404CB8" w:rsidRDefault="00E224E9" w:rsidP="00E224E9">
            <w:pPr>
              <w:spacing w:after="0" w:line="240" w:lineRule="auto"/>
              <w:jc w:val="center"/>
              <w:rPr>
                <w:rFonts w:ascii="Times New Roman" w:eastAsia="Times New Roman" w:hAnsi="Times New Roman"/>
                <w:b/>
                <w:bCs/>
              </w:rPr>
            </w:pPr>
            <w:r w:rsidRPr="00404CB8">
              <w:rPr>
                <w:rFonts w:ascii="Times New Roman" w:eastAsia="Times New Roman" w:hAnsi="Times New Roman"/>
                <w:b/>
                <w:bCs/>
              </w:rPr>
              <w:t>Материал</w:t>
            </w:r>
          </w:p>
        </w:tc>
        <w:tc>
          <w:tcPr>
            <w:tcW w:w="982"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32AFD1E8" w14:textId="77777777" w:rsidR="00E224E9" w:rsidRPr="00404CB8" w:rsidRDefault="00E224E9" w:rsidP="00E224E9">
            <w:pPr>
              <w:spacing w:after="0" w:line="240" w:lineRule="auto"/>
              <w:jc w:val="center"/>
              <w:rPr>
                <w:rFonts w:ascii="Times New Roman" w:eastAsia="Times New Roman" w:hAnsi="Times New Roman"/>
                <w:b/>
                <w:bCs/>
              </w:rPr>
            </w:pPr>
            <w:r w:rsidRPr="00404CB8">
              <w:rPr>
                <w:rFonts w:ascii="Times New Roman" w:eastAsia="Times New Roman" w:hAnsi="Times New Roman"/>
                <w:b/>
                <w:bCs/>
              </w:rPr>
              <w:t>Total</w:t>
            </w:r>
          </w:p>
        </w:tc>
      </w:tr>
      <w:tr w:rsidR="00E224E9" w14:paraId="079A1EF1" w14:textId="77777777" w:rsidTr="00E224E9">
        <w:trPr>
          <w:trHeight w:val="255"/>
          <w:jc w:val="center"/>
        </w:trPr>
        <w:tc>
          <w:tcPr>
            <w:tcW w:w="1060" w:type="dxa"/>
            <w:tcBorders>
              <w:top w:val="single" w:sz="4" w:space="0" w:color="auto"/>
              <w:left w:val="single" w:sz="4" w:space="0" w:color="auto"/>
              <w:bottom w:val="single" w:sz="4" w:space="0" w:color="auto"/>
              <w:right w:val="single" w:sz="4" w:space="0" w:color="auto"/>
            </w:tcBorders>
            <w:noWrap/>
            <w:hideMark/>
          </w:tcPr>
          <w:p w14:paraId="14D3B9D1" w14:textId="77777777" w:rsidR="00E224E9" w:rsidRPr="00404CB8" w:rsidRDefault="00E224E9" w:rsidP="00E224E9">
            <w:pPr>
              <w:spacing w:after="0" w:line="240" w:lineRule="auto"/>
              <w:jc w:val="right"/>
              <w:rPr>
                <w:rFonts w:ascii="Times New Roman" w:eastAsia="Times New Roman" w:hAnsi="Times New Roman"/>
              </w:rPr>
            </w:pPr>
            <w:r w:rsidRPr="00404CB8">
              <w:rPr>
                <w:rFonts w:ascii="Times New Roman" w:hAnsi="Times New Roman"/>
              </w:rPr>
              <w:t>300</w:t>
            </w:r>
          </w:p>
        </w:tc>
        <w:tc>
          <w:tcPr>
            <w:tcW w:w="1222" w:type="dxa"/>
            <w:tcBorders>
              <w:top w:val="single" w:sz="4" w:space="0" w:color="auto"/>
              <w:left w:val="single" w:sz="4" w:space="0" w:color="auto"/>
              <w:bottom w:val="single" w:sz="4" w:space="0" w:color="auto"/>
              <w:right w:val="single" w:sz="4" w:space="0" w:color="auto"/>
            </w:tcBorders>
            <w:noWrap/>
            <w:hideMark/>
          </w:tcPr>
          <w:p w14:paraId="198C427F" w14:textId="77777777" w:rsidR="00E224E9" w:rsidRPr="00404CB8" w:rsidRDefault="00E224E9" w:rsidP="00E224E9">
            <w:pPr>
              <w:spacing w:after="0" w:line="240" w:lineRule="auto"/>
              <w:jc w:val="right"/>
              <w:rPr>
                <w:rFonts w:ascii="Times New Roman" w:eastAsia="Times New Roman" w:hAnsi="Times New Roman"/>
              </w:rPr>
            </w:pPr>
            <w:r w:rsidRPr="00404CB8">
              <w:rPr>
                <w:rFonts w:ascii="Times New Roman" w:eastAsia="Times New Roman" w:hAnsi="Times New Roman"/>
              </w:rPr>
              <w:t>PP</w:t>
            </w:r>
          </w:p>
        </w:tc>
        <w:tc>
          <w:tcPr>
            <w:tcW w:w="982" w:type="dxa"/>
            <w:tcBorders>
              <w:top w:val="single" w:sz="4" w:space="0" w:color="auto"/>
              <w:left w:val="single" w:sz="4" w:space="0" w:color="auto"/>
              <w:bottom w:val="single" w:sz="4" w:space="0" w:color="auto"/>
              <w:right w:val="single" w:sz="4" w:space="0" w:color="auto"/>
            </w:tcBorders>
            <w:noWrap/>
            <w:hideMark/>
          </w:tcPr>
          <w:p w14:paraId="34DFC520" w14:textId="77777777" w:rsidR="00E224E9" w:rsidRPr="00404CB8" w:rsidRDefault="00E224E9" w:rsidP="00E224E9">
            <w:pPr>
              <w:spacing w:after="0" w:line="240" w:lineRule="auto"/>
              <w:jc w:val="right"/>
              <w:rPr>
                <w:rFonts w:ascii="Times New Roman" w:eastAsia="Times New Roman" w:hAnsi="Times New Roman"/>
              </w:rPr>
            </w:pPr>
            <w:r w:rsidRPr="00404CB8">
              <w:rPr>
                <w:rFonts w:ascii="Times New Roman" w:hAnsi="Times New Roman"/>
              </w:rPr>
              <w:t>1 942</w:t>
            </w:r>
          </w:p>
        </w:tc>
      </w:tr>
      <w:tr w:rsidR="00E224E9" w14:paraId="723C7CFC" w14:textId="77777777" w:rsidTr="00E224E9">
        <w:trPr>
          <w:trHeight w:val="255"/>
          <w:jc w:val="center"/>
        </w:trPr>
        <w:tc>
          <w:tcPr>
            <w:tcW w:w="106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3EA1AD83" w14:textId="77777777" w:rsidR="00E224E9" w:rsidRPr="00404CB8" w:rsidRDefault="00E224E9" w:rsidP="00E224E9">
            <w:pPr>
              <w:spacing w:after="0" w:line="240" w:lineRule="auto"/>
              <w:rPr>
                <w:rFonts w:ascii="Times New Roman" w:eastAsia="Times New Roman" w:hAnsi="Times New Roman"/>
                <w:b/>
                <w:bCs/>
              </w:rPr>
            </w:pPr>
            <w:r w:rsidRPr="00404CB8">
              <w:rPr>
                <w:rFonts w:ascii="Times New Roman" w:eastAsia="Times New Roman" w:hAnsi="Times New Roman"/>
                <w:b/>
                <w:bCs/>
              </w:rPr>
              <w:t>Total</w:t>
            </w: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5B8A49A3" w14:textId="77777777" w:rsidR="00E224E9" w:rsidRPr="00404CB8" w:rsidRDefault="00E224E9" w:rsidP="00E224E9">
            <w:pPr>
              <w:spacing w:after="0"/>
              <w:rPr>
                <w:rFonts w:ascii="Times New Roman" w:eastAsia="Times New Roman" w:hAnsi="Times New Roman"/>
                <w:b/>
                <w:bCs/>
              </w:rPr>
            </w:pPr>
          </w:p>
        </w:tc>
        <w:tc>
          <w:tcPr>
            <w:tcW w:w="98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6337E441" w14:textId="77777777" w:rsidR="00E224E9" w:rsidRPr="00404CB8" w:rsidRDefault="00E224E9" w:rsidP="00E224E9">
            <w:pPr>
              <w:spacing w:after="0" w:line="240" w:lineRule="auto"/>
              <w:jc w:val="right"/>
              <w:rPr>
                <w:rFonts w:ascii="Times New Roman" w:eastAsia="Times New Roman" w:hAnsi="Times New Roman"/>
                <w:b/>
                <w:bCs/>
              </w:rPr>
            </w:pPr>
            <w:r w:rsidRPr="00404CB8">
              <w:rPr>
                <w:rFonts w:ascii="Times New Roman" w:hAnsi="Times New Roman"/>
                <w:b/>
                <w:bCs/>
              </w:rPr>
              <w:t>1 942</w:t>
            </w:r>
          </w:p>
        </w:tc>
      </w:tr>
    </w:tbl>
    <w:p w14:paraId="1593B48E" w14:textId="77777777" w:rsidR="00E224E9" w:rsidRDefault="00E224E9" w:rsidP="00E224E9"/>
    <w:p w14:paraId="5E82595E" w14:textId="11A14124" w:rsidR="00E224E9" w:rsidRPr="00404CB8" w:rsidRDefault="00E224E9" w:rsidP="00135BEE">
      <w:pPr>
        <w:pStyle w:val="Tablici"/>
        <w:rPr>
          <w:noProof/>
        </w:rPr>
      </w:pPr>
      <w:r w:rsidRPr="00404CB8">
        <w:rPr>
          <w:noProof/>
        </w:rPr>
        <w:t>Техническите параметри – приоритетни мерки</w:t>
      </w:r>
    </w:p>
    <w:tbl>
      <w:tblPr>
        <w:tblW w:w="3676" w:type="pct"/>
        <w:tblInd w:w="846" w:type="dxa"/>
        <w:tblLook w:val="04A0" w:firstRow="1" w:lastRow="0" w:firstColumn="1" w:lastColumn="0" w:noHBand="0" w:noVBand="1"/>
      </w:tblPr>
      <w:tblGrid>
        <w:gridCol w:w="2203"/>
        <w:gridCol w:w="1567"/>
        <w:gridCol w:w="1520"/>
        <w:gridCol w:w="1618"/>
      </w:tblGrid>
      <w:tr w:rsidR="00E224E9" w14:paraId="6CF24511" w14:textId="77777777" w:rsidTr="00E224E9">
        <w:trPr>
          <w:trHeight w:val="300"/>
          <w:tblHeader/>
        </w:trPr>
        <w:tc>
          <w:tcPr>
            <w:tcW w:w="1595" w:type="pct"/>
            <w:tcBorders>
              <w:top w:val="single" w:sz="4" w:space="0" w:color="auto"/>
              <w:left w:val="single" w:sz="4" w:space="0" w:color="auto"/>
              <w:bottom w:val="single" w:sz="4" w:space="0" w:color="auto"/>
              <w:right w:val="single" w:sz="4" w:space="0" w:color="auto"/>
            </w:tcBorders>
            <w:shd w:val="clear" w:color="auto" w:fill="8DB3E2"/>
            <w:vAlign w:val="center"/>
            <w:hideMark/>
          </w:tcPr>
          <w:p w14:paraId="4A6890BF" w14:textId="77777777" w:rsidR="00E224E9" w:rsidRPr="00404CB8" w:rsidRDefault="00E224E9" w:rsidP="00E224E9">
            <w:pPr>
              <w:spacing w:after="100" w:afterAutospacing="1" w:line="240" w:lineRule="auto"/>
              <w:ind w:left="-57"/>
              <w:jc w:val="center"/>
              <w:rPr>
                <w:rFonts w:ascii="Times New Roman" w:eastAsia="Times New Roman" w:hAnsi="Times New Roman"/>
                <w:b/>
                <w:bCs/>
                <w:noProof/>
                <w:color w:val="000000"/>
                <w:sz w:val="20"/>
                <w:szCs w:val="20"/>
              </w:rPr>
            </w:pPr>
            <w:r w:rsidRPr="00404CB8">
              <w:rPr>
                <w:rFonts w:ascii="Times New Roman" w:eastAsia="Times New Roman" w:hAnsi="Times New Roman"/>
                <w:b/>
                <w:bCs/>
                <w:noProof/>
                <w:color w:val="000000"/>
                <w:sz w:val="20"/>
                <w:szCs w:val="20"/>
              </w:rPr>
              <w:t>Диаметри</w:t>
            </w:r>
          </w:p>
        </w:tc>
        <w:tc>
          <w:tcPr>
            <w:tcW w:w="1134" w:type="pct"/>
            <w:tcBorders>
              <w:top w:val="single" w:sz="4" w:space="0" w:color="auto"/>
              <w:left w:val="nil"/>
              <w:bottom w:val="single" w:sz="4" w:space="0" w:color="auto"/>
              <w:right w:val="single" w:sz="4" w:space="0" w:color="auto"/>
            </w:tcBorders>
            <w:shd w:val="clear" w:color="auto" w:fill="8DB3E2"/>
            <w:vAlign w:val="center"/>
            <w:hideMark/>
          </w:tcPr>
          <w:p w14:paraId="2885C781" w14:textId="77777777" w:rsidR="00E224E9" w:rsidRPr="00404CB8" w:rsidRDefault="00E224E9" w:rsidP="00E224E9">
            <w:pPr>
              <w:spacing w:after="100" w:afterAutospacing="1" w:line="240" w:lineRule="auto"/>
              <w:ind w:left="-57"/>
              <w:jc w:val="center"/>
              <w:rPr>
                <w:rFonts w:ascii="Times New Roman" w:eastAsia="Times New Roman" w:hAnsi="Times New Roman"/>
                <w:b/>
                <w:bCs/>
                <w:noProof/>
                <w:color w:val="000000"/>
                <w:sz w:val="20"/>
                <w:szCs w:val="20"/>
              </w:rPr>
            </w:pPr>
            <w:r w:rsidRPr="00404CB8">
              <w:rPr>
                <w:rFonts w:ascii="Times New Roman" w:eastAsia="Times New Roman" w:hAnsi="Times New Roman"/>
                <w:b/>
                <w:bCs/>
                <w:noProof/>
                <w:color w:val="000000"/>
                <w:sz w:val="20"/>
                <w:szCs w:val="20"/>
              </w:rPr>
              <w:t>Дължина</w:t>
            </w:r>
          </w:p>
        </w:tc>
        <w:tc>
          <w:tcPr>
            <w:tcW w:w="1100" w:type="pct"/>
            <w:tcBorders>
              <w:top w:val="single" w:sz="4" w:space="0" w:color="auto"/>
              <w:left w:val="nil"/>
              <w:bottom w:val="single" w:sz="4" w:space="0" w:color="auto"/>
              <w:right w:val="single" w:sz="4" w:space="0" w:color="auto"/>
            </w:tcBorders>
            <w:shd w:val="clear" w:color="auto" w:fill="8DB3E2"/>
            <w:vAlign w:val="center"/>
            <w:hideMark/>
          </w:tcPr>
          <w:p w14:paraId="2F436AB8" w14:textId="77777777" w:rsidR="00E224E9" w:rsidRPr="00404CB8" w:rsidRDefault="00E224E9" w:rsidP="00E224E9">
            <w:pPr>
              <w:spacing w:after="100" w:afterAutospacing="1" w:line="240" w:lineRule="auto"/>
              <w:ind w:left="-57"/>
              <w:jc w:val="center"/>
              <w:rPr>
                <w:rFonts w:ascii="Times New Roman" w:eastAsia="Times New Roman" w:hAnsi="Times New Roman"/>
                <w:b/>
                <w:bCs/>
                <w:noProof/>
                <w:color w:val="000000"/>
                <w:sz w:val="20"/>
                <w:szCs w:val="20"/>
              </w:rPr>
            </w:pPr>
            <w:r w:rsidRPr="00404CB8">
              <w:rPr>
                <w:rFonts w:ascii="Times New Roman" w:eastAsia="Times New Roman" w:hAnsi="Times New Roman"/>
                <w:b/>
                <w:bCs/>
                <w:noProof/>
                <w:color w:val="000000"/>
                <w:sz w:val="20"/>
                <w:szCs w:val="20"/>
              </w:rPr>
              <w:t>материал</w:t>
            </w:r>
          </w:p>
        </w:tc>
        <w:tc>
          <w:tcPr>
            <w:tcW w:w="1171" w:type="pct"/>
            <w:tcBorders>
              <w:top w:val="single" w:sz="4" w:space="0" w:color="auto"/>
              <w:left w:val="nil"/>
              <w:bottom w:val="single" w:sz="4" w:space="0" w:color="auto"/>
              <w:right w:val="single" w:sz="4" w:space="0" w:color="auto"/>
            </w:tcBorders>
            <w:shd w:val="clear" w:color="auto" w:fill="8DB3E2"/>
            <w:vAlign w:val="center"/>
            <w:hideMark/>
          </w:tcPr>
          <w:p w14:paraId="4861D9ED" w14:textId="77777777" w:rsidR="00E224E9" w:rsidRPr="00404CB8" w:rsidRDefault="00E224E9" w:rsidP="00E224E9">
            <w:pPr>
              <w:spacing w:after="100" w:afterAutospacing="1" w:line="240" w:lineRule="auto"/>
              <w:ind w:left="-57"/>
              <w:jc w:val="center"/>
              <w:rPr>
                <w:rFonts w:ascii="Times New Roman" w:eastAsia="Times New Roman" w:hAnsi="Times New Roman"/>
                <w:b/>
                <w:bCs/>
                <w:noProof/>
                <w:color w:val="000000"/>
                <w:sz w:val="20"/>
                <w:szCs w:val="20"/>
              </w:rPr>
            </w:pPr>
            <w:r w:rsidRPr="00404CB8">
              <w:rPr>
                <w:rFonts w:ascii="Times New Roman" w:eastAsia="Times New Roman" w:hAnsi="Times New Roman"/>
                <w:b/>
                <w:bCs/>
                <w:noProof/>
                <w:color w:val="000000"/>
                <w:sz w:val="20"/>
                <w:szCs w:val="20"/>
              </w:rPr>
              <w:t>Дължина</w:t>
            </w:r>
          </w:p>
        </w:tc>
      </w:tr>
      <w:tr w:rsidR="00E224E9" w14:paraId="16C89C8E" w14:textId="77777777" w:rsidTr="00E224E9">
        <w:trPr>
          <w:trHeight w:val="300"/>
          <w:tblHeader/>
        </w:trPr>
        <w:tc>
          <w:tcPr>
            <w:tcW w:w="1595" w:type="pct"/>
            <w:tcBorders>
              <w:top w:val="nil"/>
              <w:left w:val="single" w:sz="4" w:space="0" w:color="auto"/>
              <w:bottom w:val="single" w:sz="4" w:space="0" w:color="auto"/>
              <w:right w:val="single" w:sz="4" w:space="0" w:color="auto"/>
            </w:tcBorders>
            <w:shd w:val="clear" w:color="auto" w:fill="8DB3E2"/>
            <w:vAlign w:val="center"/>
            <w:hideMark/>
          </w:tcPr>
          <w:p w14:paraId="25509390" w14:textId="77777777" w:rsidR="00E224E9" w:rsidRPr="00404CB8" w:rsidRDefault="00E224E9" w:rsidP="00E224E9">
            <w:pPr>
              <w:spacing w:after="100" w:afterAutospacing="1" w:line="240" w:lineRule="auto"/>
              <w:ind w:left="-57"/>
              <w:jc w:val="center"/>
              <w:rPr>
                <w:rFonts w:ascii="Times New Roman" w:eastAsia="Times New Roman" w:hAnsi="Times New Roman"/>
                <w:b/>
                <w:bCs/>
                <w:noProof/>
                <w:color w:val="000000"/>
                <w:sz w:val="20"/>
                <w:szCs w:val="20"/>
              </w:rPr>
            </w:pPr>
            <w:r w:rsidRPr="00404CB8">
              <w:rPr>
                <w:rFonts w:ascii="Times New Roman" w:eastAsia="Times New Roman" w:hAnsi="Times New Roman"/>
                <w:b/>
                <w:bCs/>
                <w:noProof/>
                <w:color w:val="000000"/>
                <w:sz w:val="20"/>
                <w:szCs w:val="20"/>
              </w:rPr>
              <w:t>DN</w:t>
            </w:r>
          </w:p>
        </w:tc>
        <w:tc>
          <w:tcPr>
            <w:tcW w:w="1134" w:type="pct"/>
            <w:tcBorders>
              <w:top w:val="nil"/>
              <w:left w:val="nil"/>
              <w:bottom w:val="single" w:sz="4" w:space="0" w:color="auto"/>
              <w:right w:val="single" w:sz="4" w:space="0" w:color="auto"/>
            </w:tcBorders>
            <w:shd w:val="clear" w:color="auto" w:fill="8DB3E2"/>
            <w:vAlign w:val="center"/>
            <w:hideMark/>
          </w:tcPr>
          <w:p w14:paraId="1F39D4DB" w14:textId="77777777" w:rsidR="00E224E9" w:rsidRPr="00404CB8" w:rsidRDefault="00E224E9" w:rsidP="00E224E9">
            <w:pPr>
              <w:spacing w:after="100" w:afterAutospacing="1" w:line="240" w:lineRule="auto"/>
              <w:ind w:left="-57"/>
              <w:jc w:val="center"/>
              <w:rPr>
                <w:rFonts w:ascii="Times New Roman" w:eastAsia="Times New Roman" w:hAnsi="Times New Roman"/>
                <w:b/>
                <w:bCs/>
                <w:noProof/>
                <w:color w:val="000000"/>
                <w:sz w:val="20"/>
                <w:szCs w:val="20"/>
              </w:rPr>
            </w:pPr>
            <w:r w:rsidRPr="00404CB8">
              <w:rPr>
                <w:rFonts w:ascii="Times New Roman" w:eastAsia="Times New Roman" w:hAnsi="Times New Roman"/>
                <w:b/>
                <w:bCs/>
                <w:noProof/>
                <w:color w:val="000000"/>
                <w:sz w:val="20"/>
                <w:szCs w:val="20"/>
              </w:rPr>
              <w:t>м</w:t>
            </w:r>
          </w:p>
        </w:tc>
        <w:tc>
          <w:tcPr>
            <w:tcW w:w="1100" w:type="pct"/>
            <w:tcBorders>
              <w:top w:val="nil"/>
              <w:left w:val="nil"/>
              <w:bottom w:val="single" w:sz="4" w:space="0" w:color="auto"/>
              <w:right w:val="single" w:sz="4" w:space="0" w:color="auto"/>
            </w:tcBorders>
            <w:shd w:val="clear" w:color="auto" w:fill="8DB3E2"/>
            <w:vAlign w:val="center"/>
            <w:hideMark/>
          </w:tcPr>
          <w:p w14:paraId="08A78B5C" w14:textId="77777777" w:rsidR="00E224E9" w:rsidRPr="00404CB8" w:rsidRDefault="00E224E9" w:rsidP="00E224E9">
            <w:pPr>
              <w:spacing w:after="100" w:afterAutospacing="1" w:line="240" w:lineRule="auto"/>
              <w:ind w:left="-57"/>
              <w:jc w:val="center"/>
              <w:rPr>
                <w:rFonts w:ascii="Times New Roman" w:eastAsia="Times New Roman" w:hAnsi="Times New Roman"/>
                <w:b/>
                <w:bCs/>
                <w:noProof/>
                <w:color w:val="000000"/>
                <w:sz w:val="20"/>
                <w:szCs w:val="20"/>
              </w:rPr>
            </w:pPr>
            <w:r w:rsidRPr="00404CB8">
              <w:rPr>
                <w:rFonts w:ascii="Times New Roman" w:eastAsia="Times New Roman" w:hAnsi="Times New Roman"/>
                <w:b/>
                <w:bCs/>
                <w:noProof/>
                <w:color w:val="000000"/>
                <w:sz w:val="20"/>
                <w:szCs w:val="20"/>
              </w:rPr>
              <w:t>-</w:t>
            </w:r>
          </w:p>
        </w:tc>
        <w:tc>
          <w:tcPr>
            <w:tcW w:w="1171" w:type="pct"/>
            <w:tcBorders>
              <w:top w:val="nil"/>
              <w:left w:val="nil"/>
              <w:bottom w:val="single" w:sz="4" w:space="0" w:color="auto"/>
              <w:right w:val="single" w:sz="4" w:space="0" w:color="auto"/>
            </w:tcBorders>
            <w:shd w:val="clear" w:color="auto" w:fill="8DB3E2"/>
            <w:vAlign w:val="center"/>
            <w:hideMark/>
          </w:tcPr>
          <w:p w14:paraId="1E9A0BEF" w14:textId="77777777" w:rsidR="00E224E9" w:rsidRPr="00404CB8" w:rsidRDefault="00E224E9" w:rsidP="00E224E9">
            <w:pPr>
              <w:spacing w:after="100" w:afterAutospacing="1" w:line="240" w:lineRule="auto"/>
              <w:ind w:left="-57"/>
              <w:jc w:val="center"/>
              <w:rPr>
                <w:rFonts w:ascii="Times New Roman" w:eastAsia="Times New Roman" w:hAnsi="Times New Roman"/>
                <w:b/>
                <w:bCs/>
                <w:noProof/>
                <w:color w:val="000000"/>
                <w:sz w:val="20"/>
                <w:szCs w:val="20"/>
              </w:rPr>
            </w:pPr>
            <w:r w:rsidRPr="00404CB8">
              <w:rPr>
                <w:rFonts w:ascii="Times New Roman" w:eastAsia="Times New Roman" w:hAnsi="Times New Roman"/>
                <w:b/>
                <w:bCs/>
                <w:noProof/>
                <w:color w:val="000000"/>
                <w:sz w:val="20"/>
                <w:szCs w:val="20"/>
              </w:rPr>
              <w:t>м</w:t>
            </w:r>
          </w:p>
        </w:tc>
      </w:tr>
      <w:tr w:rsidR="00E224E9" w14:paraId="6457E27C" w14:textId="77777777" w:rsidTr="00E224E9">
        <w:trPr>
          <w:trHeight w:val="300"/>
          <w:tblHeader/>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14:paraId="292AA710" w14:textId="77777777" w:rsidR="00E224E9" w:rsidRPr="00404CB8" w:rsidRDefault="00E224E9" w:rsidP="00E224E9">
            <w:pPr>
              <w:spacing w:after="100" w:afterAutospacing="1" w:line="240" w:lineRule="auto"/>
              <w:ind w:left="-57"/>
              <w:jc w:val="center"/>
              <w:rPr>
                <w:rFonts w:ascii="Times New Roman" w:eastAsia="Times New Roman" w:hAnsi="Times New Roman"/>
                <w:b/>
                <w:bCs/>
                <w:noProof/>
                <w:color w:val="000000"/>
                <w:sz w:val="20"/>
                <w:szCs w:val="20"/>
              </w:rPr>
            </w:pPr>
            <w:r w:rsidRPr="00404CB8">
              <w:rPr>
                <w:rFonts w:ascii="Times New Roman" w:eastAsia="Times New Roman" w:hAnsi="Times New Roman"/>
                <w:b/>
                <w:bCs/>
                <w:noProof/>
                <w:color w:val="000000"/>
                <w:sz w:val="20"/>
                <w:szCs w:val="20"/>
              </w:rPr>
              <w:t>Реконструкция</w:t>
            </w:r>
          </w:p>
        </w:tc>
      </w:tr>
      <w:tr w:rsidR="00E224E9" w14:paraId="640A58CE"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1A988870"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300</w:t>
            </w:r>
          </w:p>
        </w:tc>
        <w:tc>
          <w:tcPr>
            <w:tcW w:w="1134" w:type="pct"/>
            <w:tcBorders>
              <w:top w:val="nil"/>
              <w:left w:val="nil"/>
              <w:bottom w:val="single" w:sz="4" w:space="0" w:color="auto"/>
              <w:right w:val="single" w:sz="4" w:space="0" w:color="auto"/>
            </w:tcBorders>
            <w:noWrap/>
            <w:vAlign w:val="center"/>
            <w:hideMark/>
          </w:tcPr>
          <w:p w14:paraId="68B6FEE9"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5</w:t>
            </w:r>
          </w:p>
        </w:tc>
        <w:tc>
          <w:tcPr>
            <w:tcW w:w="1100" w:type="pct"/>
            <w:tcBorders>
              <w:top w:val="nil"/>
              <w:left w:val="nil"/>
              <w:bottom w:val="single" w:sz="4" w:space="0" w:color="auto"/>
              <w:right w:val="single" w:sz="4" w:space="0" w:color="auto"/>
            </w:tcBorders>
            <w:vAlign w:val="center"/>
            <w:hideMark/>
          </w:tcPr>
          <w:p w14:paraId="4F5E22C2"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eastAsia="Times New Roman" w:hAnsi="Times New Roman"/>
                <w:noProof/>
                <w:color w:val="000000"/>
                <w:sz w:val="20"/>
                <w:szCs w:val="20"/>
              </w:rPr>
              <w:t>PP</w:t>
            </w:r>
          </w:p>
        </w:tc>
        <w:tc>
          <w:tcPr>
            <w:tcW w:w="1171" w:type="pct"/>
            <w:tcBorders>
              <w:top w:val="nil"/>
              <w:left w:val="nil"/>
              <w:bottom w:val="single" w:sz="4" w:space="0" w:color="auto"/>
              <w:right w:val="single" w:sz="4" w:space="0" w:color="auto"/>
            </w:tcBorders>
            <w:noWrap/>
            <w:vAlign w:val="center"/>
            <w:hideMark/>
          </w:tcPr>
          <w:p w14:paraId="69685ED1" w14:textId="77777777" w:rsidR="00E224E9" w:rsidRPr="00404CB8" w:rsidRDefault="00E224E9" w:rsidP="00E224E9">
            <w:pPr>
              <w:spacing w:after="100" w:afterAutospacing="1"/>
              <w:rPr>
                <w:rFonts w:ascii="Times New Roman" w:eastAsia="Times New Roman" w:hAnsi="Times New Roman"/>
                <w:noProof/>
                <w:color w:val="000000"/>
                <w:sz w:val="20"/>
                <w:szCs w:val="20"/>
              </w:rPr>
            </w:pPr>
          </w:p>
        </w:tc>
      </w:tr>
      <w:tr w:rsidR="00E224E9" w14:paraId="6A00928D"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7BFDD1B7"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400</w:t>
            </w:r>
          </w:p>
        </w:tc>
        <w:tc>
          <w:tcPr>
            <w:tcW w:w="1134" w:type="pct"/>
            <w:tcBorders>
              <w:top w:val="nil"/>
              <w:left w:val="nil"/>
              <w:bottom w:val="single" w:sz="4" w:space="0" w:color="auto"/>
              <w:right w:val="single" w:sz="4" w:space="0" w:color="auto"/>
            </w:tcBorders>
            <w:noWrap/>
            <w:vAlign w:val="center"/>
            <w:hideMark/>
          </w:tcPr>
          <w:p w14:paraId="5363557C"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488</w:t>
            </w:r>
          </w:p>
        </w:tc>
        <w:tc>
          <w:tcPr>
            <w:tcW w:w="1100" w:type="pct"/>
            <w:tcBorders>
              <w:top w:val="nil"/>
              <w:left w:val="nil"/>
              <w:bottom w:val="single" w:sz="4" w:space="0" w:color="auto"/>
              <w:right w:val="single" w:sz="4" w:space="0" w:color="auto"/>
            </w:tcBorders>
            <w:vAlign w:val="center"/>
            <w:hideMark/>
          </w:tcPr>
          <w:p w14:paraId="24D36791"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eastAsia="Times New Roman" w:hAnsi="Times New Roman"/>
                <w:noProof/>
                <w:color w:val="000000"/>
                <w:sz w:val="20"/>
                <w:szCs w:val="20"/>
              </w:rPr>
              <w:t>PP</w:t>
            </w:r>
          </w:p>
        </w:tc>
        <w:tc>
          <w:tcPr>
            <w:tcW w:w="1171" w:type="pct"/>
            <w:tcBorders>
              <w:top w:val="nil"/>
              <w:left w:val="nil"/>
              <w:bottom w:val="single" w:sz="4" w:space="0" w:color="auto"/>
              <w:right w:val="single" w:sz="4" w:space="0" w:color="auto"/>
            </w:tcBorders>
            <w:noWrap/>
            <w:vAlign w:val="center"/>
            <w:hideMark/>
          </w:tcPr>
          <w:p w14:paraId="5D38E045" w14:textId="77777777" w:rsidR="00E224E9" w:rsidRPr="00404CB8" w:rsidRDefault="00E224E9" w:rsidP="00E224E9">
            <w:pPr>
              <w:spacing w:after="100" w:afterAutospacing="1"/>
              <w:rPr>
                <w:rFonts w:ascii="Times New Roman" w:eastAsia="Times New Roman" w:hAnsi="Times New Roman"/>
                <w:noProof/>
                <w:color w:val="000000"/>
                <w:sz w:val="20"/>
                <w:szCs w:val="20"/>
              </w:rPr>
            </w:pPr>
          </w:p>
        </w:tc>
      </w:tr>
      <w:tr w:rsidR="00E224E9" w14:paraId="08C63BCE"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3303231C"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500</w:t>
            </w:r>
          </w:p>
        </w:tc>
        <w:tc>
          <w:tcPr>
            <w:tcW w:w="1134" w:type="pct"/>
            <w:tcBorders>
              <w:top w:val="nil"/>
              <w:left w:val="nil"/>
              <w:bottom w:val="single" w:sz="4" w:space="0" w:color="auto"/>
              <w:right w:val="single" w:sz="4" w:space="0" w:color="auto"/>
            </w:tcBorders>
            <w:noWrap/>
            <w:vAlign w:val="center"/>
            <w:hideMark/>
          </w:tcPr>
          <w:p w14:paraId="1A66B4A1"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1 690</w:t>
            </w:r>
          </w:p>
        </w:tc>
        <w:tc>
          <w:tcPr>
            <w:tcW w:w="1100" w:type="pct"/>
            <w:tcBorders>
              <w:top w:val="nil"/>
              <w:left w:val="nil"/>
              <w:bottom w:val="single" w:sz="4" w:space="0" w:color="auto"/>
              <w:right w:val="single" w:sz="4" w:space="0" w:color="auto"/>
            </w:tcBorders>
            <w:vAlign w:val="center"/>
            <w:hideMark/>
          </w:tcPr>
          <w:p w14:paraId="712C3497"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eastAsia="Times New Roman" w:hAnsi="Times New Roman"/>
                <w:noProof/>
                <w:color w:val="000000"/>
                <w:sz w:val="20"/>
                <w:szCs w:val="20"/>
              </w:rPr>
              <w:t>PP</w:t>
            </w:r>
          </w:p>
        </w:tc>
        <w:tc>
          <w:tcPr>
            <w:tcW w:w="1171" w:type="pct"/>
            <w:tcBorders>
              <w:top w:val="nil"/>
              <w:left w:val="nil"/>
              <w:bottom w:val="single" w:sz="4" w:space="0" w:color="auto"/>
              <w:right w:val="single" w:sz="4" w:space="0" w:color="auto"/>
            </w:tcBorders>
            <w:noWrap/>
            <w:vAlign w:val="center"/>
            <w:hideMark/>
          </w:tcPr>
          <w:p w14:paraId="47EA7639" w14:textId="77777777" w:rsidR="00E224E9" w:rsidRPr="00404CB8" w:rsidRDefault="00E224E9" w:rsidP="00E224E9">
            <w:pPr>
              <w:spacing w:after="100" w:afterAutospacing="1"/>
              <w:rPr>
                <w:rFonts w:ascii="Times New Roman" w:eastAsia="Times New Roman" w:hAnsi="Times New Roman"/>
                <w:noProof/>
                <w:color w:val="000000"/>
                <w:sz w:val="20"/>
                <w:szCs w:val="20"/>
              </w:rPr>
            </w:pPr>
          </w:p>
        </w:tc>
      </w:tr>
      <w:tr w:rsidR="00E224E9" w14:paraId="68FADB08"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37F1122C"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600</w:t>
            </w:r>
          </w:p>
        </w:tc>
        <w:tc>
          <w:tcPr>
            <w:tcW w:w="1134" w:type="pct"/>
            <w:tcBorders>
              <w:top w:val="nil"/>
              <w:left w:val="nil"/>
              <w:bottom w:val="single" w:sz="4" w:space="0" w:color="auto"/>
              <w:right w:val="single" w:sz="4" w:space="0" w:color="auto"/>
            </w:tcBorders>
            <w:noWrap/>
            <w:vAlign w:val="center"/>
            <w:hideMark/>
          </w:tcPr>
          <w:p w14:paraId="3652EEA3"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173</w:t>
            </w:r>
          </w:p>
        </w:tc>
        <w:tc>
          <w:tcPr>
            <w:tcW w:w="1100" w:type="pct"/>
            <w:tcBorders>
              <w:top w:val="nil"/>
              <w:left w:val="nil"/>
              <w:bottom w:val="single" w:sz="4" w:space="0" w:color="auto"/>
              <w:right w:val="single" w:sz="4" w:space="0" w:color="auto"/>
            </w:tcBorders>
            <w:vAlign w:val="center"/>
            <w:hideMark/>
          </w:tcPr>
          <w:p w14:paraId="2699B616"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eastAsia="Times New Roman" w:hAnsi="Times New Roman"/>
                <w:noProof/>
                <w:color w:val="000000"/>
                <w:sz w:val="20"/>
                <w:szCs w:val="20"/>
              </w:rPr>
              <w:t>PP</w:t>
            </w:r>
          </w:p>
        </w:tc>
        <w:tc>
          <w:tcPr>
            <w:tcW w:w="1171" w:type="pct"/>
            <w:tcBorders>
              <w:top w:val="nil"/>
              <w:left w:val="nil"/>
              <w:bottom w:val="single" w:sz="4" w:space="0" w:color="auto"/>
              <w:right w:val="single" w:sz="4" w:space="0" w:color="auto"/>
            </w:tcBorders>
            <w:noWrap/>
            <w:vAlign w:val="center"/>
            <w:hideMark/>
          </w:tcPr>
          <w:p w14:paraId="71EB3FC8" w14:textId="77777777" w:rsidR="00E224E9" w:rsidRPr="00404CB8" w:rsidRDefault="00E224E9" w:rsidP="00E224E9">
            <w:pPr>
              <w:spacing w:after="100" w:afterAutospacing="1"/>
              <w:rPr>
                <w:rFonts w:ascii="Times New Roman" w:eastAsia="Times New Roman" w:hAnsi="Times New Roman"/>
                <w:noProof/>
                <w:color w:val="000000"/>
                <w:sz w:val="20"/>
                <w:szCs w:val="20"/>
              </w:rPr>
            </w:pPr>
          </w:p>
        </w:tc>
      </w:tr>
      <w:tr w:rsidR="00E224E9" w14:paraId="52BF037C"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7AB1BA03"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700</w:t>
            </w:r>
          </w:p>
        </w:tc>
        <w:tc>
          <w:tcPr>
            <w:tcW w:w="1134" w:type="pct"/>
            <w:tcBorders>
              <w:top w:val="nil"/>
              <w:left w:val="nil"/>
              <w:bottom w:val="single" w:sz="4" w:space="0" w:color="auto"/>
              <w:right w:val="single" w:sz="4" w:space="0" w:color="auto"/>
            </w:tcBorders>
            <w:noWrap/>
            <w:vAlign w:val="center"/>
            <w:hideMark/>
          </w:tcPr>
          <w:p w14:paraId="0F3A0BD0"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162</w:t>
            </w:r>
          </w:p>
        </w:tc>
        <w:tc>
          <w:tcPr>
            <w:tcW w:w="1100" w:type="pct"/>
            <w:tcBorders>
              <w:top w:val="nil"/>
              <w:left w:val="nil"/>
              <w:bottom w:val="single" w:sz="4" w:space="0" w:color="auto"/>
              <w:right w:val="single" w:sz="4" w:space="0" w:color="auto"/>
            </w:tcBorders>
            <w:vAlign w:val="center"/>
            <w:hideMark/>
          </w:tcPr>
          <w:p w14:paraId="40E3F4D1"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eastAsia="Times New Roman" w:hAnsi="Times New Roman"/>
                <w:noProof/>
                <w:color w:val="000000"/>
                <w:sz w:val="20"/>
                <w:szCs w:val="20"/>
              </w:rPr>
              <w:t>GRP</w:t>
            </w:r>
          </w:p>
        </w:tc>
        <w:tc>
          <w:tcPr>
            <w:tcW w:w="1171" w:type="pct"/>
            <w:tcBorders>
              <w:top w:val="nil"/>
              <w:left w:val="nil"/>
              <w:bottom w:val="single" w:sz="4" w:space="0" w:color="auto"/>
              <w:right w:val="single" w:sz="4" w:space="0" w:color="auto"/>
            </w:tcBorders>
            <w:noWrap/>
            <w:vAlign w:val="center"/>
            <w:hideMark/>
          </w:tcPr>
          <w:p w14:paraId="0433CFFE" w14:textId="77777777" w:rsidR="00E224E9" w:rsidRPr="00404CB8" w:rsidRDefault="00E224E9" w:rsidP="00E224E9">
            <w:pPr>
              <w:spacing w:after="100" w:afterAutospacing="1"/>
              <w:rPr>
                <w:rFonts w:ascii="Times New Roman" w:eastAsia="Times New Roman" w:hAnsi="Times New Roman"/>
                <w:noProof/>
                <w:color w:val="000000"/>
                <w:sz w:val="20"/>
                <w:szCs w:val="20"/>
              </w:rPr>
            </w:pPr>
          </w:p>
        </w:tc>
      </w:tr>
      <w:tr w:rsidR="00E224E9" w14:paraId="3FC3D2DA"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04F59F71"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800</w:t>
            </w:r>
          </w:p>
        </w:tc>
        <w:tc>
          <w:tcPr>
            <w:tcW w:w="1134" w:type="pct"/>
            <w:tcBorders>
              <w:top w:val="nil"/>
              <w:left w:val="nil"/>
              <w:bottom w:val="single" w:sz="4" w:space="0" w:color="auto"/>
              <w:right w:val="single" w:sz="4" w:space="0" w:color="auto"/>
            </w:tcBorders>
            <w:noWrap/>
            <w:vAlign w:val="center"/>
            <w:hideMark/>
          </w:tcPr>
          <w:p w14:paraId="5DF25B09"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46</w:t>
            </w:r>
          </w:p>
        </w:tc>
        <w:tc>
          <w:tcPr>
            <w:tcW w:w="1100" w:type="pct"/>
            <w:tcBorders>
              <w:top w:val="nil"/>
              <w:left w:val="nil"/>
              <w:bottom w:val="single" w:sz="4" w:space="0" w:color="auto"/>
              <w:right w:val="single" w:sz="4" w:space="0" w:color="auto"/>
            </w:tcBorders>
            <w:vAlign w:val="center"/>
            <w:hideMark/>
          </w:tcPr>
          <w:p w14:paraId="359B4FD2"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eastAsia="Times New Roman" w:hAnsi="Times New Roman"/>
                <w:noProof/>
                <w:color w:val="000000"/>
                <w:sz w:val="20"/>
                <w:szCs w:val="20"/>
              </w:rPr>
              <w:t>GRP</w:t>
            </w:r>
          </w:p>
        </w:tc>
        <w:tc>
          <w:tcPr>
            <w:tcW w:w="1171" w:type="pct"/>
            <w:tcBorders>
              <w:top w:val="nil"/>
              <w:left w:val="nil"/>
              <w:bottom w:val="single" w:sz="4" w:space="0" w:color="auto"/>
              <w:right w:val="single" w:sz="4" w:space="0" w:color="auto"/>
            </w:tcBorders>
            <w:noWrap/>
            <w:vAlign w:val="center"/>
            <w:hideMark/>
          </w:tcPr>
          <w:p w14:paraId="2252062E" w14:textId="77777777" w:rsidR="00E224E9" w:rsidRPr="00404CB8" w:rsidRDefault="00E224E9" w:rsidP="00E224E9">
            <w:pPr>
              <w:spacing w:after="100" w:afterAutospacing="1"/>
              <w:rPr>
                <w:rFonts w:ascii="Times New Roman" w:eastAsia="Times New Roman" w:hAnsi="Times New Roman"/>
                <w:noProof/>
                <w:color w:val="000000"/>
                <w:sz w:val="20"/>
                <w:szCs w:val="20"/>
              </w:rPr>
            </w:pPr>
          </w:p>
        </w:tc>
      </w:tr>
      <w:tr w:rsidR="00E224E9" w14:paraId="5B47DAA1"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567CBB41"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900</w:t>
            </w:r>
          </w:p>
        </w:tc>
        <w:tc>
          <w:tcPr>
            <w:tcW w:w="1134" w:type="pct"/>
            <w:tcBorders>
              <w:top w:val="nil"/>
              <w:left w:val="nil"/>
              <w:bottom w:val="single" w:sz="4" w:space="0" w:color="auto"/>
              <w:right w:val="single" w:sz="4" w:space="0" w:color="auto"/>
            </w:tcBorders>
            <w:noWrap/>
            <w:vAlign w:val="center"/>
            <w:hideMark/>
          </w:tcPr>
          <w:p w14:paraId="0A288016"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50</w:t>
            </w:r>
          </w:p>
        </w:tc>
        <w:tc>
          <w:tcPr>
            <w:tcW w:w="1100" w:type="pct"/>
            <w:tcBorders>
              <w:top w:val="nil"/>
              <w:left w:val="nil"/>
              <w:bottom w:val="single" w:sz="4" w:space="0" w:color="auto"/>
              <w:right w:val="single" w:sz="4" w:space="0" w:color="auto"/>
            </w:tcBorders>
            <w:vAlign w:val="center"/>
            <w:hideMark/>
          </w:tcPr>
          <w:p w14:paraId="4EC68CCE"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eastAsia="Times New Roman" w:hAnsi="Times New Roman"/>
                <w:noProof/>
                <w:color w:val="000000"/>
                <w:sz w:val="20"/>
                <w:szCs w:val="20"/>
              </w:rPr>
              <w:t>GRP</w:t>
            </w:r>
          </w:p>
        </w:tc>
        <w:tc>
          <w:tcPr>
            <w:tcW w:w="1171" w:type="pct"/>
            <w:tcBorders>
              <w:top w:val="nil"/>
              <w:left w:val="nil"/>
              <w:bottom w:val="single" w:sz="4" w:space="0" w:color="auto"/>
              <w:right w:val="single" w:sz="4" w:space="0" w:color="auto"/>
            </w:tcBorders>
            <w:noWrap/>
            <w:vAlign w:val="center"/>
            <w:hideMark/>
          </w:tcPr>
          <w:p w14:paraId="3214993F" w14:textId="77777777" w:rsidR="00E224E9" w:rsidRPr="00404CB8" w:rsidRDefault="00E224E9" w:rsidP="00E224E9">
            <w:pPr>
              <w:spacing w:after="100" w:afterAutospacing="1"/>
              <w:rPr>
                <w:rFonts w:ascii="Times New Roman" w:eastAsia="Times New Roman" w:hAnsi="Times New Roman"/>
                <w:noProof/>
                <w:color w:val="000000"/>
                <w:sz w:val="20"/>
                <w:szCs w:val="20"/>
              </w:rPr>
            </w:pPr>
          </w:p>
        </w:tc>
      </w:tr>
      <w:tr w:rsidR="00E224E9" w14:paraId="24BB5074"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6E9B3D09"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1000</w:t>
            </w:r>
          </w:p>
        </w:tc>
        <w:tc>
          <w:tcPr>
            <w:tcW w:w="1134" w:type="pct"/>
            <w:tcBorders>
              <w:top w:val="nil"/>
              <w:left w:val="nil"/>
              <w:bottom w:val="single" w:sz="4" w:space="0" w:color="auto"/>
              <w:right w:val="single" w:sz="4" w:space="0" w:color="auto"/>
            </w:tcBorders>
            <w:noWrap/>
            <w:vAlign w:val="center"/>
            <w:hideMark/>
          </w:tcPr>
          <w:p w14:paraId="54816759"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3 257</w:t>
            </w:r>
          </w:p>
        </w:tc>
        <w:tc>
          <w:tcPr>
            <w:tcW w:w="1100" w:type="pct"/>
            <w:tcBorders>
              <w:top w:val="nil"/>
              <w:left w:val="nil"/>
              <w:bottom w:val="single" w:sz="4" w:space="0" w:color="auto"/>
              <w:right w:val="single" w:sz="4" w:space="0" w:color="auto"/>
            </w:tcBorders>
            <w:vAlign w:val="center"/>
            <w:hideMark/>
          </w:tcPr>
          <w:p w14:paraId="03669C86"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eastAsia="Times New Roman" w:hAnsi="Times New Roman"/>
                <w:noProof/>
                <w:color w:val="000000"/>
                <w:sz w:val="20"/>
                <w:szCs w:val="20"/>
              </w:rPr>
              <w:t>GRP</w:t>
            </w:r>
          </w:p>
        </w:tc>
        <w:tc>
          <w:tcPr>
            <w:tcW w:w="1171" w:type="pct"/>
            <w:tcBorders>
              <w:top w:val="nil"/>
              <w:left w:val="nil"/>
              <w:bottom w:val="single" w:sz="4" w:space="0" w:color="auto"/>
              <w:right w:val="single" w:sz="4" w:space="0" w:color="auto"/>
            </w:tcBorders>
            <w:noWrap/>
            <w:vAlign w:val="center"/>
            <w:hideMark/>
          </w:tcPr>
          <w:p w14:paraId="128F7655" w14:textId="77777777" w:rsidR="00E224E9" w:rsidRPr="00404CB8" w:rsidRDefault="00E224E9" w:rsidP="00E224E9">
            <w:pPr>
              <w:spacing w:after="100" w:afterAutospacing="1"/>
              <w:rPr>
                <w:rFonts w:ascii="Times New Roman" w:eastAsia="Times New Roman" w:hAnsi="Times New Roman"/>
                <w:noProof/>
                <w:color w:val="000000"/>
                <w:sz w:val="20"/>
                <w:szCs w:val="20"/>
              </w:rPr>
            </w:pPr>
          </w:p>
        </w:tc>
      </w:tr>
      <w:tr w:rsidR="00E224E9" w14:paraId="3457A4A2"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410A471C"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1100</w:t>
            </w:r>
          </w:p>
        </w:tc>
        <w:tc>
          <w:tcPr>
            <w:tcW w:w="1134" w:type="pct"/>
            <w:tcBorders>
              <w:top w:val="nil"/>
              <w:left w:val="nil"/>
              <w:bottom w:val="single" w:sz="4" w:space="0" w:color="auto"/>
              <w:right w:val="single" w:sz="4" w:space="0" w:color="auto"/>
            </w:tcBorders>
            <w:noWrap/>
            <w:vAlign w:val="center"/>
            <w:hideMark/>
          </w:tcPr>
          <w:p w14:paraId="4256D643"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133</w:t>
            </w:r>
          </w:p>
        </w:tc>
        <w:tc>
          <w:tcPr>
            <w:tcW w:w="1100" w:type="pct"/>
            <w:tcBorders>
              <w:top w:val="nil"/>
              <w:left w:val="nil"/>
              <w:bottom w:val="single" w:sz="4" w:space="0" w:color="auto"/>
              <w:right w:val="single" w:sz="4" w:space="0" w:color="auto"/>
            </w:tcBorders>
            <w:vAlign w:val="center"/>
            <w:hideMark/>
          </w:tcPr>
          <w:p w14:paraId="1866A10F"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eastAsia="Times New Roman" w:hAnsi="Times New Roman"/>
                <w:noProof/>
                <w:color w:val="000000"/>
                <w:sz w:val="20"/>
                <w:szCs w:val="20"/>
              </w:rPr>
              <w:t>GRP</w:t>
            </w:r>
          </w:p>
        </w:tc>
        <w:tc>
          <w:tcPr>
            <w:tcW w:w="1171" w:type="pct"/>
            <w:tcBorders>
              <w:top w:val="nil"/>
              <w:left w:val="nil"/>
              <w:bottom w:val="single" w:sz="4" w:space="0" w:color="auto"/>
              <w:right w:val="single" w:sz="4" w:space="0" w:color="auto"/>
            </w:tcBorders>
            <w:noWrap/>
            <w:vAlign w:val="center"/>
            <w:hideMark/>
          </w:tcPr>
          <w:p w14:paraId="343D7253" w14:textId="77777777" w:rsidR="00E224E9" w:rsidRPr="00404CB8" w:rsidRDefault="00E224E9" w:rsidP="00E224E9">
            <w:pPr>
              <w:spacing w:after="100" w:afterAutospacing="1"/>
              <w:rPr>
                <w:rFonts w:ascii="Times New Roman" w:eastAsia="Times New Roman" w:hAnsi="Times New Roman"/>
                <w:noProof/>
                <w:color w:val="000000"/>
                <w:sz w:val="20"/>
                <w:szCs w:val="20"/>
              </w:rPr>
            </w:pPr>
          </w:p>
        </w:tc>
      </w:tr>
      <w:tr w:rsidR="00E224E9" w14:paraId="157C8B7C"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2153A376"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1200</w:t>
            </w:r>
          </w:p>
        </w:tc>
        <w:tc>
          <w:tcPr>
            <w:tcW w:w="1134" w:type="pct"/>
            <w:tcBorders>
              <w:top w:val="nil"/>
              <w:left w:val="nil"/>
              <w:bottom w:val="single" w:sz="4" w:space="0" w:color="auto"/>
              <w:right w:val="single" w:sz="4" w:space="0" w:color="auto"/>
            </w:tcBorders>
            <w:noWrap/>
            <w:vAlign w:val="center"/>
            <w:hideMark/>
          </w:tcPr>
          <w:p w14:paraId="20B299B8"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647</w:t>
            </w:r>
          </w:p>
        </w:tc>
        <w:tc>
          <w:tcPr>
            <w:tcW w:w="1100" w:type="pct"/>
            <w:tcBorders>
              <w:top w:val="nil"/>
              <w:left w:val="nil"/>
              <w:bottom w:val="single" w:sz="4" w:space="0" w:color="auto"/>
              <w:right w:val="single" w:sz="4" w:space="0" w:color="auto"/>
            </w:tcBorders>
            <w:vAlign w:val="center"/>
            <w:hideMark/>
          </w:tcPr>
          <w:p w14:paraId="7EBFF5FE"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eastAsia="Times New Roman" w:hAnsi="Times New Roman"/>
                <w:noProof/>
                <w:color w:val="000000"/>
                <w:sz w:val="20"/>
                <w:szCs w:val="20"/>
              </w:rPr>
              <w:t>GRP</w:t>
            </w:r>
          </w:p>
        </w:tc>
        <w:tc>
          <w:tcPr>
            <w:tcW w:w="1171" w:type="pct"/>
            <w:tcBorders>
              <w:top w:val="nil"/>
              <w:left w:val="nil"/>
              <w:bottom w:val="single" w:sz="4" w:space="0" w:color="auto"/>
              <w:right w:val="single" w:sz="4" w:space="0" w:color="auto"/>
            </w:tcBorders>
            <w:noWrap/>
            <w:vAlign w:val="center"/>
            <w:hideMark/>
          </w:tcPr>
          <w:p w14:paraId="254CFC6C" w14:textId="77777777" w:rsidR="00E224E9" w:rsidRPr="00404CB8" w:rsidRDefault="00E224E9" w:rsidP="00E224E9">
            <w:pPr>
              <w:spacing w:after="100" w:afterAutospacing="1"/>
              <w:rPr>
                <w:rFonts w:ascii="Times New Roman" w:eastAsia="Times New Roman" w:hAnsi="Times New Roman"/>
                <w:noProof/>
                <w:color w:val="000000"/>
                <w:sz w:val="20"/>
                <w:szCs w:val="20"/>
              </w:rPr>
            </w:pPr>
          </w:p>
        </w:tc>
      </w:tr>
      <w:tr w:rsidR="00E224E9" w14:paraId="31F47792"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65FFDC20"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1350</w:t>
            </w:r>
          </w:p>
        </w:tc>
        <w:tc>
          <w:tcPr>
            <w:tcW w:w="1134" w:type="pct"/>
            <w:tcBorders>
              <w:top w:val="nil"/>
              <w:left w:val="nil"/>
              <w:bottom w:val="single" w:sz="4" w:space="0" w:color="auto"/>
              <w:right w:val="single" w:sz="4" w:space="0" w:color="auto"/>
            </w:tcBorders>
            <w:noWrap/>
            <w:vAlign w:val="center"/>
            <w:hideMark/>
          </w:tcPr>
          <w:p w14:paraId="23ACADCA"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10</w:t>
            </w:r>
          </w:p>
        </w:tc>
        <w:tc>
          <w:tcPr>
            <w:tcW w:w="1100" w:type="pct"/>
            <w:tcBorders>
              <w:top w:val="nil"/>
              <w:left w:val="nil"/>
              <w:bottom w:val="single" w:sz="4" w:space="0" w:color="auto"/>
              <w:right w:val="single" w:sz="4" w:space="0" w:color="auto"/>
            </w:tcBorders>
            <w:vAlign w:val="center"/>
            <w:hideMark/>
          </w:tcPr>
          <w:p w14:paraId="3293E305"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eastAsia="Times New Roman" w:hAnsi="Times New Roman"/>
                <w:noProof/>
                <w:color w:val="000000"/>
                <w:sz w:val="20"/>
                <w:szCs w:val="20"/>
              </w:rPr>
              <w:t>GRP</w:t>
            </w:r>
          </w:p>
        </w:tc>
        <w:tc>
          <w:tcPr>
            <w:tcW w:w="1171" w:type="pct"/>
            <w:tcBorders>
              <w:top w:val="nil"/>
              <w:left w:val="nil"/>
              <w:bottom w:val="single" w:sz="4" w:space="0" w:color="auto"/>
              <w:right w:val="single" w:sz="4" w:space="0" w:color="auto"/>
            </w:tcBorders>
            <w:noWrap/>
            <w:vAlign w:val="center"/>
            <w:hideMark/>
          </w:tcPr>
          <w:p w14:paraId="6E78F8FA" w14:textId="77777777" w:rsidR="00E224E9" w:rsidRPr="00404CB8" w:rsidRDefault="00E224E9" w:rsidP="00E224E9">
            <w:pPr>
              <w:spacing w:after="100" w:afterAutospacing="1"/>
              <w:rPr>
                <w:rFonts w:ascii="Times New Roman" w:eastAsia="Times New Roman" w:hAnsi="Times New Roman"/>
                <w:noProof/>
                <w:color w:val="000000"/>
                <w:sz w:val="20"/>
                <w:szCs w:val="20"/>
              </w:rPr>
            </w:pPr>
          </w:p>
        </w:tc>
      </w:tr>
      <w:tr w:rsidR="00E224E9" w14:paraId="7A1AA694"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0A9BF37C" w14:textId="77777777" w:rsidR="00E224E9" w:rsidRPr="00404CB8" w:rsidRDefault="00E224E9" w:rsidP="00E224E9">
            <w:pPr>
              <w:spacing w:after="100" w:afterAutospacing="1"/>
              <w:rPr>
                <w:rFonts w:ascii="Times New Roman" w:eastAsia="Times New Roman" w:hAnsi="Times New Roman"/>
                <w:noProof/>
                <w:color w:val="000000"/>
                <w:sz w:val="20"/>
                <w:szCs w:val="20"/>
              </w:rPr>
            </w:pPr>
          </w:p>
        </w:tc>
        <w:tc>
          <w:tcPr>
            <w:tcW w:w="1134" w:type="pct"/>
            <w:tcBorders>
              <w:top w:val="nil"/>
              <w:left w:val="nil"/>
              <w:bottom w:val="single" w:sz="4" w:space="0" w:color="auto"/>
              <w:right w:val="single" w:sz="4" w:space="0" w:color="auto"/>
            </w:tcBorders>
            <w:noWrap/>
            <w:vAlign w:val="center"/>
            <w:hideMark/>
          </w:tcPr>
          <w:p w14:paraId="1BD88E8D" w14:textId="77777777" w:rsidR="00E224E9" w:rsidRPr="00404CB8" w:rsidRDefault="00E224E9" w:rsidP="00E224E9">
            <w:pPr>
              <w:spacing w:after="100" w:afterAutospacing="1" w:line="240" w:lineRule="auto"/>
              <w:ind w:left="-57"/>
              <w:jc w:val="center"/>
              <w:rPr>
                <w:rFonts w:ascii="Times New Roman" w:eastAsia="Times New Roman" w:hAnsi="Times New Roman"/>
                <w:b/>
                <w:bCs/>
                <w:i/>
                <w:iCs/>
                <w:noProof/>
                <w:sz w:val="20"/>
                <w:szCs w:val="20"/>
              </w:rPr>
            </w:pPr>
            <w:r w:rsidRPr="00404CB8">
              <w:rPr>
                <w:rFonts w:ascii="Times New Roman" w:eastAsia="Times New Roman" w:hAnsi="Times New Roman"/>
                <w:b/>
                <w:bCs/>
                <w:i/>
                <w:iCs/>
                <w:noProof/>
                <w:sz w:val="20"/>
                <w:szCs w:val="20"/>
              </w:rPr>
              <w:t>6 661</w:t>
            </w:r>
          </w:p>
        </w:tc>
        <w:tc>
          <w:tcPr>
            <w:tcW w:w="1100" w:type="pct"/>
            <w:tcBorders>
              <w:top w:val="nil"/>
              <w:left w:val="nil"/>
              <w:bottom w:val="single" w:sz="4" w:space="0" w:color="auto"/>
              <w:right w:val="single" w:sz="4" w:space="0" w:color="auto"/>
            </w:tcBorders>
            <w:vAlign w:val="center"/>
            <w:hideMark/>
          </w:tcPr>
          <w:p w14:paraId="5DE17B08" w14:textId="77777777" w:rsidR="00E224E9" w:rsidRPr="00404CB8" w:rsidRDefault="00E224E9" w:rsidP="00E224E9">
            <w:pPr>
              <w:spacing w:after="100" w:afterAutospacing="1"/>
              <w:rPr>
                <w:rFonts w:ascii="Times New Roman" w:eastAsia="Times New Roman" w:hAnsi="Times New Roman"/>
                <w:b/>
                <w:bCs/>
                <w:i/>
                <w:iCs/>
                <w:noProof/>
                <w:sz w:val="20"/>
                <w:szCs w:val="20"/>
              </w:rPr>
            </w:pPr>
          </w:p>
        </w:tc>
        <w:tc>
          <w:tcPr>
            <w:tcW w:w="1171" w:type="pct"/>
            <w:tcBorders>
              <w:top w:val="nil"/>
              <w:left w:val="nil"/>
              <w:bottom w:val="single" w:sz="4" w:space="0" w:color="auto"/>
              <w:right w:val="single" w:sz="4" w:space="0" w:color="auto"/>
            </w:tcBorders>
            <w:noWrap/>
            <w:vAlign w:val="center"/>
            <w:hideMark/>
          </w:tcPr>
          <w:p w14:paraId="2E39CA82" w14:textId="77777777" w:rsidR="00E224E9" w:rsidRPr="00404CB8" w:rsidRDefault="00E224E9" w:rsidP="00E224E9">
            <w:pPr>
              <w:spacing w:after="100" w:afterAutospacing="1"/>
              <w:rPr>
                <w:rFonts w:ascii="Times New Roman" w:hAnsi="Times New Roman"/>
                <w:noProof/>
                <w:sz w:val="20"/>
                <w:szCs w:val="20"/>
                <w:lang w:eastAsia="bg-BG"/>
              </w:rPr>
            </w:pPr>
          </w:p>
        </w:tc>
      </w:tr>
      <w:tr w:rsidR="00E224E9" w14:paraId="1421D66E" w14:textId="77777777" w:rsidTr="00E224E9">
        <w:trPr>
          <w:trHeight w:val="300"/>
        </w:trPr>
        <w:tc>
          <w:tcPr>
            <w:tcW w:w="5000" w:type="pct"/>
            <w:gridSpan w:val="4"/>
            <w:tcBorders>
              <w:top w:val="nil"/>
              <w:left w:val="single" w:sz="4" w:space="0" w:color="auto"/>
              <w:bottom w:val="single" w:sz="4" w:space="0" w:color="auto"/>
              <w:right w:val="single" w:sz="4" w:space="0" w:color="auto"/>
            </w:tcBorders>
            <w:noWrap/>
            <w:vAlign w:val="center"/>
          </w:tcPr>
          <w:p w14:paraId="6B75754C" w14:textId="77777777" w:rsidR="00E224E9" w:rsidRPr="00404CB8" w:rsidRDefault="00E224E9" w:rsidP="00E224E9">
            <w:pPr>
              <w:spacing w:after="100" w:afterAutospacing="1"/>
              <w:jc w:val="center"/>
              <w:rPr>
                <w:rFonts w:ascii="Times New Roman" w:hAnsi="Times New Roman"/>
                <w:noProof/>
                <w:sz w:val="20"/>
                <w:szCs w:val="20"/>
                <w:lang w:eastAsia="bg-BG"/>
              </w:rPr>
            </w:pPr>
            <w:r w:rsidRPr="00404CB8">
              <w:rPr>
                <w:rFonts w:ascii="Times New Roman" w:eastAsia="Times New Roman" w:hAnsi="Times New Roman"/>
                <w:b/>
                <w:bCs/>
                <w:noProof/>
                <w:sz w:val="20"/>
                <w:szCs w:val="20"/>
              </w:rPr>
              <w:t>Битова мрежа</w:t>
            </w:r>
          </w:p>
        </w:tc>
      </w:tr>
      <w:tr w:rsidR="00E224E9" w14:paraId="50A106AF"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712BEA23"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300</w:t>
            </w:r>
          </w:p>
        </w:tc>
        <w:tc>
          <w:tcPr>
            <w:tcW w:w="1134" w:type="pct"/>
            <w:tcBorders>
              <w:top w:val="nil"/>
              <w:left w:val="nil"/>
              <w:bottom w:val="single" w:sz="4" w:space="0" w:color="auto"/>
              <w:right w:val="single" w:sz="4" w:space="0" w:color="auto"/>
            </w:tcBorders>
            <w:noWrap/>
            <w:vAlign w:val="center"/>
            <w:hideMark/>
          </w:tcPr>
          <w:p w14:paraId="3CC2390D"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1 942</w:t>
            </w:r>
          </w:p>
        </w:tc>
        <w:tc>
          <w:tcPr>
            <w:tcW w:w="1100" w:type="pct"/>
            <w:tcBorders>
              <w:top w:val="nil"/>
              <w:left w:val="nil"/>
              <w:bottom w:val="single" w:sz="4" w:space="0" w:color="auto"/>
              <w:right w:val="single" w:sz="4" w:space="0" w:color="auto"/>
            </w:tcBorders>
            <w:vAlign w:val="center"/>
            <w:hideMark/>
          </w:tcPr>
          <w:p w14:paraId="021376C7"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eastAsia="Times New Roman" w:hAnsi="Times New Roman"/>
                <w:noProof/>
                <w:color w:val="000000"/>
                <w:sz w:val="20"/>
                <w:szCs w:val="20"/>
              </w:rPr>
              <w:t>PP</w:t>
            </w:r>
          </w:p>
        </w:tc>
        <w:tc>
          <w:tcPr>
            <w:tcW w:w="1171" w:type="pct"/>
            <w:tcBorders>
              <w:top w:val="nil"/>
              <w:left w:val="nil"/>
              <w:bottom w:val="single" w:sz="4" w:space="0" w:color="auto"/>
              <w:right w:val="single" w:sz="4" w:space="0" w:color="auto"/>
            </w:tcBorders>
            <w:noWrap/>
            <w:vAlign w:val="center"/>
            <w:hideMark/>
          </w:tcPr>
          <w:p w14:paraId="3FC0559C" w14:textId="77777777" w:rsidR="00E224E9" w:rsidRPr="00404CB8" w:rsidRDefault="00E224E9" w:rsidP="00E224E9">
            <w:pPr>
              <w:spacing w:after="100" w:afterAutospacing="1"/>
              <w:rPr>
                <w:rFonts w:ascii="Times New Roman" w:eastAsia="Times New Roman" w:hAnsi="Times New Roman"/>
                <w:noProof/>
                <w:color w:val="000000"/>
                <w:sz w:val="20"/>
                <w:szCs w:val="20"/>
              </w:rPr>
            </w:pPr>
          </w:p>
        </w:tc>
      </w:tr>
      <w:tr w:rsidR="00E224E9" w14:paraId="1C991F72"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4C8A3D38" w14:textId="77777777" w:rsidR="00E224E9" w:rsidRPr="00404CB8" w:rsidRDefault="00E224E9" w:rsidP="00E224E9">
            <w:pPr>
              <w:spacing w:after="100" w:afterAutospacing="1"/>
              <w:rPr>
                <w:rFonts w:ascii="Times New Roman" w:eastAsia="Times New Roman" w:hAnsi="Times New Roman"/>
                <w:noProof/>
                <w:color w:val="000000"/>
                <w:sz w:val="20"/>
                <w:szCs w:val="20"/>
              </w:rPr>
            </w:pPr>
          </w:p>
        </w:tc>
        <w:tc>
          <w:tcPr>
            <w:tcW w:w="1134" w:type="pct"/>
            <w:tcBorders>
              <w:top w:val="nil"/>
              <w:left w:val="nil"/>
              <w:bottom w:val="single" w:sz="4" w:space="0" w:color="auto"/>
              <w:right w:val="single" w:sz="4" w:space="0" w:color="auto"/>
            </w:tcBorders>
            <w:noWrap/>
            <w:vAlign w:val="center"/>
            <w:hideMark/>
          </w:tcPr>
          <w:p w14:paraId="6E5B586B" w14:textId="77777777" w:rsidR="00E224E9" w:rsidRPr="00404CB8" w:rsidRDefault="00E224E9" w:rsidP="00E224E9">
            <w:pPr>
              <w:spacing w:after="100" w:afterAutospacing="1" w:line="240" w:lineRule="auto"/>
              <w:ind w:left="-57"/>
              <w:jc w:val="center"/>
              <w:rPr>
                <w:rFonts w:ascii="Times New Roman" w:eastAsia="Times New Roman" w:hAnsi="Times New Roman"/>
                <w:b/>
                <w:bCs/>
                <w:i/>
                <w:iCs/>
                <w:noProof/>
                <w:sz w:val="20"/>
                <w:szCs w:val="20"/>
              </w:rPr>
            </w:pPr>
            <w:r w:rsidRPr="00404CB8">
              <w:rPr>
                <w:rFonts w:ascii="Times New Roman" w:eastAsia="Times New Roman" w:hAnsi="Times New Roman"/>
                <w:b/>
                <w:bCs/>
                <w:i/>
                <w:iCs/>
                <w:noProof/>
                <w:sz w:val="20"/>
                <w:szCs w:val="20"/>
              </w:rPr>
              <w:t>1 942</w:t>
            </w:r>
          </w:p>
        </w:tc>
        <w:tc>
          <w:tcPr>
            <w:tcW w:w="1100" w:type="pct"/>
            <w:tcBorders>
              <w:top w:val="nil"/>
              <w:left w:val="nil"/>
              <w:bottom w:val="single" w:sz="4" w:space="0" w:color="auto"/>
              <w:right w:val="single" w:sz="4" w:space="0" w:color="auto"/>
            </w:tcBorders>
            <w:vAlign w:val="center"/>
            <w:hideMark/>
          </w:tcPr>
          <w:p w14:paraId="415C0139" w14:textId="77777777" w:rsidR="00E224E9" w:rsidRPr="00404CB8" w:rsidRDefault="00E224E9" w:rsidP="00E224E9">
            <w:pPr>
              <w:spacing w:after="100" w:afterAutospacing="1"/>
              <w:rPr>
                <w:rFonts w:ascii="Times New Roman" w:eastAsia="Times New Roman" w:hAnsi="Times New Roman"/>
                <w:b/>
                <w:bCs/>
                <w:i/>
                <w:iCs/>
                <w:noProof/>
                <w:sz w:val="20"/>
                <w:szCs w:val="20"/>
              </w:rPr>
            </w:pPr>
          </w:p>
        </w:tc>
        <w:tc>
          <w:tcPr>
            <w:tcW w:w="1171" w:type="pct"/>
            <w:tcBorders>
              <w:top w:val="nil"/>
              <w:left w:val="nil"/>
              <w:bottom w:val="single" w:sz="4" w:space="0" w:color="auto"/>
              <w:right w:val="single" w:sz="4" w:space="0" w:color="auto"/>
            </w:tcBorders>
            <w:noWrap/>
            <w:vAlign w:val="center"/>
            <w:hideMark/>
          </w:tcPr>
          <w:p w14:paraId="01A7C765" w14:textId="77777777" w:rsidR="00E224E9" w:rsidRPr="00404CB8" w:rsidRDefault="00E224E9" w:rsidP="00E224E9">
            <w:pPr>
              <w:spacing w:after="100" w:afterAutospacing="1"/>
              <w:rPr>
                <w:rFonts w:ascii="Times New Roman" w:hAnsi="Times New Roman"/>
                <w:noProof/>
                <w:sz w:val="20"/>
                <w:szCs w:val="20"/>
                <w:lang w:eastAsia="bg-BG"/>
              </w:rPr>
            </w:pPr>
          </w:p>
        </w:tc>
      </w:tr>
      <w:tr w:rsidR="00E224E9" w14:paraId="054DDEA8" w14:textId="77777777" w:rsidTr="00E224E9">
        <w:trPr>
          <w:trHeight w:val="300"/>
        </w:trPr>
        <w:tc>
          <w:tcPr>
            <w:tcW w:w="5000" w:type="pct"/>
            <w:gridSpan w:val="4"/>
            <w:tcBorders>
              <w:top w:val="nil"/>
              <w:left w:val="single" w:sz="4" w:space="0" w:color="auto"/>
              <w:bottom w:val="single" w:sz="4" w:space="0" w:color="auto"/>
              <w:right w:val="single" w:sz="4" w:space="0" w:color="auto"/>
            </w:tcBorders>
            <w:noWrap/>
            <w:vAlign w:val="center"/>
          </w:tcPr>
          <w:p w14:paraId="39582345" w14:textId="77777777" w:rsidR="00E224E9" w:rsidRPr="00404CB8" w:rsidRDefault="00E224E9" w:rsidP="00E224E9">
            <w:pPr>
              <w:spacing w:after="100" w:afterAutospacing="1"/>
              <w:jc w:val="center"/>
              <w:rPr>
                <w:rFonts w:ascii="Times New Roman" w:hAnsi="Times New Roman"/>
                <w:noProof/>
                <w:sz w:val="20"/>
                <w:szCs w:val="20"/>
                <w:lang w:eastAsia="bg-BG"/>
              </w:rPr>
            </w:pPr>
            <w:r w:rsidRPr="00404CB8">
              <w:rPr>
                <w:rFonts w:ascii="Times New Roman" w:eastAsia="Times New Roman" w:hAnsi="Times New Roman"/>
                <w:b/>
                <w:bCs/>
                <w:noProof/>
                <w:sz w:val="20"/>
                <w:szCs w:val="20"/>
              </w:rPr>
              <w:t>Довеждащ колектор</w:t>
            </w:r>
          </w:p>
        </w:tc>
      </w:tr>
      <w:tr w:rsidR="00E224E9" w14:paraId="13D45429"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176380E4"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400</w:t>
            </w:r>
          </w:p>
        </w:tc>
        <w:tc>
          <w:tcPr>
            <w:tcW w:w="1134" w:type="pct"/>
            <w:tcBorders>
              <w:top w:val="nil"/>
              <w:left w:val="nil"/>
              <w:bottom w:val="single" w:sz="4" w:space="0" w:color="auto"/>
              <w:right w:val="single" w:sz="4" w:space="0" w:color="auto"/>
            </w:tcBorders>
            <w:noWrap/>
            <w:vAlign w:val="center"/>
            <w:hideMark/>
          </w:tcPr>
          <w:p w14:paraId="5F546499"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584</w:t>
            </w:r>
          </w:p>
        </w:tc>
        <w:tc>
          <w:tcPr>
            <w:tcW w:w="1100" w:type="pct"/>
            <w:tcBorders>
              <w:top w:val="nil"/>
              <w:left w:val="nil"/>
              <w:bottom w:val="single" w:sz="4" w:space="0" w:color="auto"/>
              <w:right w:val="single" w:sz="4" w:space="0" w:color="auto"/>
            </w:tcBorders>
            <w:vAlign w:val="center"/>
            <w:hideMark/>
          </w:tcPr>
          <w:p w14:paraId="43A41D25"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eastAsia="Times New Roman" w:hAnsi="Times New Roman"/>
                <w:noProof/>
                <w:color w:val="000000"/>
                <w:sz w:val="20"/>
                <w:szCs w:val="20"/>
              </w:rPr>
              <w:t>PP</w:t>
            </w:r>
          </w:p>
        </w:tc>
        <w:tc>
          <w:tcPr>
            <w:tcW w:w="1171" w:type="pct"/>
            <w:tcBorders>
              <w:top w:val="nil"/>
              <w:left w:val="nil"/>
              <w:bottom w:val="single" w:sz="4" w:space="0" w:color="auto"/>
              <w:right w:val="single" w:sz="4" w:space="0" w:color="auto"/>
            </w:tcBorders>
            <w:noWrap/>
            <w:vAlign w:val="center"/>
            <w:hideMark/>
          </w:tcPr>
          <w:p w14:paraId="09FEECEF"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hAnsi="Times New Roman"/>
                <w:noProof/>
                <w:color w:val="000000"/>
                <w:sz w:val="20"/>
                <w:szCs w:val="20"/>
              </w:rPr>
              <w:t>584</w:t>
            </w:r>
          </w:p>
        </w:tc>
      </w:tr>
      <w:tr w:rsidR="00E224E9" w14:paraId="4B454A7F"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53AD595F" w14:textId="77777777" w:rsidR="00E224E9" w:rsidRPr="00404CB8" w:rsidRDefault="00E224E9" w:rsidP="00E224E9">
            <w:pPr>
              <w:spacing w:after="100" w:afterAutospacing="1"/>
              <w:rPr>
                <w:rFonts w:ascii="Times New Roman" w:eastAsia="Times New Roman" w:hAnsi="Times New Roman"/>
                <w:noProof/>
                <w:color w:val="000000"/>
                <w:sz w:val="20"/>
                <w:szCs w:val="20"/>
              </w:rPr>
            </w:pPr>
          </w:p>
        </w:tc>
        <w:tc>
          <w:tcPr>
            <w:tcW w:w="1134" w:type="pct"/>
            <w:tcBorders>
              <w:top w:val="nil"/>
              <w:left w:val="nil"/>
              <w:bottom w:val="single" w:sz="4" w:space="0" w:color="auto"/>
              <w:right w:val="single" w:sz="4" w:space="0" w:color="auto"/>
            </w:tcBorders>
            <w:noWrap/>
            <w:vAlign w:val="center"/>
            <w:hideMark/>
          </w:tcPr>
          <w:p w14:paraId="3C4A7F5B" w14:textId="77777777" w:rsidR="00E224E9" w:rsidRPr="00404CB8" w:rsidRDefault="00E224E9" w:rsidP="00E224E9">
            <w:pPr>
              <w:spacing w:after="100" w:afterAutospacing="1"/>
              <w:rPr>
                <w:rFonts w:ascii="Times New Roman" w:hAnsi="Times New Roman"/>
                <w:noProof/>
                <w:sz w:val="20"/>
                <w:szCs w:val="20"/>
                <w:lang w:eastAsia="bg-BG"/>
              </w:rPr>
            </w:pPr>
          </w:p>
        </w:tc>
        <w:tc>
          <w:tcPr>
            <w:tcW w:w="1100" w:type="pct"/>
            <w:tcBorders>
              <w:top w:val="nil"/>
              <w:left w:val="nil"/>
              <w:bottom w:val="single" w:sz="4" w:space="0" w:color="auto"/>
              <w:right w:val="single" w:sz="4" w:space="0" w:color="auto"/>
            </w:tcBorders>
            <w:vAlign w:val="center"/>
            <w:hideMark/>
          </w:tcPr>
          <w:p w14:paraId="1104AAD7" w14:textId="77777777" w:rsidR="00E224E9" w:rsidRPr="00404CB8" w:rsidRDefault="00E224E9" w:rsidP="00E224E9">
            <w:pPr>
              <w:spacing w:after="100" w:afterAutospacing="1"/>
              <w:rPr>
                <w:rFonts w:ascii="Times New Roman" w:hAnsi="Times New Roman"/>
                <w:noProof/>
                <w:sz w:val="20"/>
                <w:szCs w:val="20"/>
                <w:lang w:eastAsia="bg-BG"/>
              </w:rPr>
            </w:pPr>
          </w:p>
        </w:tc>
        <w:tc>
          <w:tcPr>
            <w:tcW w:w="1171" w:type="pct"/>
            <w:tcBorders>
              <w:top w:val="nil"/>
              <w:left w:val="nil"/>
              <w:bottom w:val="single" w:sz="4" w:space="0" w:color="auto"/>
              <w:right w:val="single" w:sz="4" w:space="0" w:color="auto"/>
            </w:tcBorders>
            <w:noWrap/>
            <w:vAlign w:val="center"/>
            <w:hideMark/>
          </w:tcPr>
          <w:p w14:paraId="7B1AB957"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hAnsi="Times New Roman"/>
                <w:b/>
                <w:bCs/>
                <w:i/>
                <w:iCs/>
                <w:noProof/>
                <w:sz w:val="20"/>
                <w:szCs w:val="20"/>
              </w:rPr>
              <w:t>584</w:t>
            </w:r>
          </w:p>
        </w:tc>
      </w:tr>
      <w:tr w:rsidR="00E224E9" w14:paraId="4B3ABB6A"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3C47C8C6"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Отливни канали</w:t>
            </w:r>
          </w:p>
        </w:tc>
        <w:tc>
          <w:tcPr>
            <w:tcW w:w="1134" w:type="pct"/>
            <w:tcBorders>
              <w:top w:val="nil"/>
              <w:left w:val="nil"/>
              <w:bottom w:val="single" w:sz="4" w:space="0" w:color="auto"/>
              <w:right w:val="single" w:sz="4" w:space="0" w:color="auto"/>
            </w:tcBorders>
            <w:noWrap/>
            <w:vAlign w:val="center"/>
            <w:hideMark/>
          </w:tcPr>
          <w:p w14:paraId="28EE1738" w14:textId="77777777" w:rsidR="00E224E9" w:rsidRPr="00404CB8" w:rsidRDefault="00E224E9" w:rsidP="00E224E9">
            <w:pPr>
              <w:spacing w:after="100" w:afterAutospacing="1"/>
              <w:rPr>
                <w:rFonts w:ascii="Times New Roman" w:eastAsia="Times New Roman" w:hAnsi="Times New Roman"/>
                <w:noProof/>
                <w:sz w:val="20"/>
                <w:szCs w:val="20"/>
              </w:rPr>
            </w:pPr>
          </w:p>
        </w:tc>
        <w:tc>
          <w:tcPr>
            <w:tcW w:w="1100" w:type="pct"/>
            <w:tcBorders>
              <w:top w:val="nil"/>
              <w:left w:val="nil"/>
              <w:bottom w:val="single" w:sz="4" w:space="0" w:color="auto"/>
              <w:right w:val="single" w:sz="4" w:space="0" w:color="auto"/>
            </w:tcBorders>
            <w:vAlign w:val="center"/>
            <w:hideMark/>
          </w:tcPr>
          <w:p w14:paraId="50FD772A" w14:textId="77777777" w:rsidR="00E224E9" w:rsidRPr="00404CB8" w:rsidRDefault="00E224E9" w:rsidP="00E224E9">
            <w:pPr>
              <w:spacing w:after="100" w:afterAutospacing="1"/>
              <w:rPr>
                <w:rFonts w:ascii="Times New Roman" w:hAnsi="Times New Roman"/>
                <w:noProof/>
                <w:sz w:val="20"/>
                <w:szCs w:val="20"/>
                <w:lang w:eastAsia="bg-BG"/>
              </w:rPr>
            </w:pPr>
          </w:p>
        </w:tc>
        <w:tc>
          <w:tcPr>
            <w:tcW w:w="1171" w:type="pct"/>
            <w:tcBorders>
              <w:top w:val="nil"/>
              <w:left w:val="nil"/>
              <w:bottom w:val="single" w:sz="4" w:space="0" w:color="auto"/>
              <w:right w:val="single" w:sz="4" w:space="0" w:color="auto"/>
            </w:tcBorders>
            <w:noWrap/>
            <w:vAlign w:val="center"/>
            <w:hideMark/>
          </w:tcPr>
          <w:p w14:paraId="26D16C76" w14:textId="77777777" w:rsidR="00E224E9" w:rsidRPr="00404CB8" w:rsidRDefault="00E224E9" w:rsidP="00E224E9">
            <w:pPr>
              <w:spacing w:after="100" w:afterAutospacing="1"/>
              <w:rPr>
                <w:rFonts w:ascii="Times New Roman" w:hAnsi="Times New Roman"/>
                <w:noProof/>
                <w:sz w:val="20"/>
                <w:szCs w:val="20"/>
                <w:lang w:eastAsia="bg-BG"/>
              </w:rPr>
            </w:pPr>
          </w:p>
        </w:tc>
      </w:tr>
      <w:tr w:rsidR="00E224E9" w14:paraId="41B6942C"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2734B577"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1 000</w:t>
            </w:r>
          </w:p>
        </w:tc>
        <w:tc>
          <w:tcPr>
            <w:tcW w:w="1134" w:type="pct"/>
            <w:tcBorders>
              <w:top w:val="nil"/>
              <w:left w:val="nil"/>
              <w:bottom w:val="single" w:sz="4" w:space="0" w:color="auto"/>
              <w:right w:val="single" w:sz="4" w:space="0" w:color="auto"/>
            </w:tcBorders>
            <w:noWrap/>
            <w:vAlign w:val="center"/>
            <w:hideMark/>
          </w:tcPr>
          <w:p w14:paraId="2C22558C"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346</w:t>
            </w:r>
          </w:p>
        </w:tc>
        <w:tc>
          <w:tcPr>
            <w:tcW w:w="1100" w:type="pct"/>
            <w:tcBorders>
              <w:top w:val="nil"/>
              <w:left w:val="nil"/>
              <w:bottom w:val="single" w:sz="4" w:space="0" w:color="auto"/>
              <w:right w:val="single" w:sz="4" w:space="0" w:color="auto"/>
            </w:tcBorders>
            <w:vAlign w:val="center"/>
            <w:hideMark/>
          </w:tcPr>
          <w:p w14:paraId="3C38A1FE"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eastAsia="Times New Roman" w:hAnsi="Times New Roman"/>
                <w:noProof/>
                <w:color w:val="000000"/>
                <w:sz w:val="20"/>
                <w:szCs w:val="20"/>
              </w:rPr>
              <w:t>GRP</w:t>
            </w:r>
          </w:p>
        </w:tc>
        <w:tc>
          <w:tcPr>
            <w:tcW w:w="1171" w:type="pct"/>
            <w:tcBorders>
              <w:top w:val="nil"/>
              <w:left w:val="nil"/>
              <w:bottom w:val="single" w:sz="4" w:space="0" w:color="auto"/>
              <w:right w:val="single" w:sz="4" w:space="0" w:color="auto"/>
            </w:tcBorders>
            <w:noWrap/>
            <w:vAlign w:val="center"/>
            <w:hideMark/>
          </w:tcPr>
          <w:p w14:paraId="63AB67B6"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hAnsi="Times New Roman"/>
                <w:noProof/>
                <w:color w:val="000000"/>
                <w:sz w:val="20"/>
                <w:szCs w:val="20"/>
              </w:rPr>
              <w:t>346</w:t>
            </w:r>
          </w:p>
        </w:tc>
      </w:tr>
      <w:tr w:rsidR="00E224E9" w14:paraId="320EAB50"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145F3AC6"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hAnsi="Times New Roman"/>
                <w:noProof/>
                <w:sz w:val="20"/>
                <w:szCs w:val="20"/>
              </w:rPr>
              <w:t>1 100</w:t>
            </w:r>
          </w:p>
        </w:tc>
        <w:tc>
          <w:tcPr>
            <w:tcW w:w="1134" w:type="pct"/>
            <w:tcBorders>
              <w:top w:val="nil"/>
              <w:left w:val="nil"/>
              <w:bottom w:val="single" w:sz="4" w:space="0" w:color="auto"/>
              <w:right w:val="single" w:sz="4" w:space="0" w:color="auto"/>
            </w:tcBorders>
            <w:noWrap/>
            <w:vAlign w:val="center"/>
            <w:hideMark/>
          </w:tcPr>
          <w:p w14:paraId="245E68CA"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hAnsi="Times New Roman"/>
                <w:noProof/>
                <w:sz w:val="20"/>
                <w:szCs w:val="20"/>
              </w:rPr>
              <w:t>20</w:t>
            </w:r>
          </w:p>
        </w:tc>
        <w:tc>
          <w:tcPr>
            <w:tcW w:w="1100" w:type="pct"/>
            <w:tcBorders>
              <w:top w:val="nil"/>
              <w:left w:val="nil"/>
              <w:bottom w:val="single" w:sz="4" w:space="0" w:color="auto"/>
              <w:right w:val="single" w:sz="4" w:space="0" w:color="auto"/>
            </w:tcBorders>
            <w:vAlign w:val="center"/>
            <w:hideMark/>
          </w:tcPr>
          <w:p w14:paraId="54E6E353"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hAnsi="Times New Roman"/>
                <w:noProof/>
                <w:color w:val="000000"/>
                <w:sz w:val="20"/>
                <w:szCs w:val="20"/>
              </w:rPr>
              <w:t>GRP</w:t>
            </w:r>
          </w:p>
        </w:tc>
        <w:tc>
          <w:tcPr>
            <w:tcW w:w="1171" w:type="pct"/>
            <w:tcBorders>
              <w:top w:val="nil"/>
              <w:left w:val="nil"/>
              <w:bottom w:val="single" w:sz="4" w:space="0" w:color="auto"/>
              <w:right w:val="single" w:sz="4" w:space="0" w:color="auto"/>
            </w:tcBorders>
            <w:noWrap/>
            <w:vAlign w:val="center"/>
            <w:hideMark/>
          </w:tcPr>
          <w:p w14:paraId="38ABCE1B" w14:textId="77777777" w:rsidR="00E224E9" w:rsidRPr="00404CB8" w:rsidRDefault="00E224E9" w:rsidP="00E224E9">
            <w:pPr>
              <w:spacing w:after="100" w:afterAutospacing="1"/>
              <w:rPr>
                <w:rFonts w:ascii="Times New Roman" w:eastAsia="Times New Roman" w:hAnsi="Times New Roman"/>
                <w:noProof/>
                <w:color w:val="000000"/>
                <w:sz w:val="20"/>
                <w:szCs w:val="20"/>
              </w:rPr>
            </w:pPr>
          </w:p>
        </w:tc>
      </w:tr>
      <w:tr w:rsidR="00E224E9" w14:paraId="7ED3061E"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77CEFD2B"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hAnsi="Times New Roman"/>
                <w:noProof/>
                <w:sz w:val="20"/>
                <w:szCs w:val="20"/>
              </w:rPr>
              <w:t>1 200</w:t>
            </w:r>
          </w:p>
        </w:tc>
        <w:tc>
          <w:tcPr>
            <w:tcW w:w="1134" w:type="pct"/>
            <w:tcBorders>
              <w:top w:val="nil"/>
              <w:left w:val="nil"/>
              <w:bottom w:val="single" w:sz="4" w:space="0" w:color="auto"/>
              <w:right w:val="single" w:sz="4" w:space="0" w:color="auto"/>
            </w:tcBorders>
            <w:noWrap/>
            <w:vAlign w:val="center"/>
            <w:hideMark/>
          </w:tcPr>
          <w:p w14:paraId="5AD3440B"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hAnsi="Times New Roman"/>
                <w:noProof/>
                <w:sz w:val="20"/>
                <w:szCs w:val="20"/>
              </w:rPr>
              <w:t>116</w:t>
            </w:r>
          </w:p>
        </w:tc>
        <w:tc>
          <w:tcPr>
            <w:tcW w:w="1100" w:type="pct"/>
            <w:tcBorders>
              <w:top w:val="nil"/>
              <w:left w:val="nil"/>
              <w:bottom w:val="single" w:sz="4" w:space="0" w:color="auto"/>
              <w:right w:val="single" w:sz="4" w:space="0" w:color="auto"/>
            </w:tcBorders>
            <w:vAlign w:val="center"/>
            <w:hideMark/>
          </w:tcPr>
          <w:p w14:paraId="75E649B6"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hAnsi="Times New Roman"/>
                <w:noProof/>
                <w:color w:val="000000"/>
                <w:sz w:val="20"/>
                <w:szCs w:val="20"/>
              </w:rPr>
              <w:t>GRP</w:t>
            </w:r>
          </w:p>
        </w:tc>
        <w:tc>
          <w:tcPr>
            <w:tcW w:w="1171" w:type="pct"/>
            <w:tcBorders>
              <w:top w:val="nil"/>
              <w:left w:val="nil"/>
              <w:bottom w:val="single" w:sz="4" w:space="0" w:color="auto"/>
              <w:right w:val="single" w:sz="4" w:space="0" w:color="auto"/>
            </w:tcBorders>
            <w:noWrap/>
            <w:vAlign w:val="center"/>
          </w:tcPr>
          <w:p w14:paraId="1EA6C4A7"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p>
        </w:tc>
      </w:tr>
      <w:tr w:rsidR="00E224E9" w14:paraId="77CFA7EF"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009EA9BC"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hAnsi="Times New Roman"/>
                <w:noProof/>
                <w:sz w:val="20"/>
                <w:szCs w:val="20"/>
              </w:rPr>
              <w:t>1 600</w:t>
            </w:r>
          </w:p>
        </w:tc>
        <w:tc>
          <w:tcPr>
            <w:tcW w:w="1134" w:type="pct"/>
            <w:tcBorders>
              <w:top w:val="nil"/>
              <w:left w:val="nil"/>
              <w:bottom w:val="single" w:sz="4" w:space="0" w:color="auto"/>
              <w:right w:val="single" w:sz="4" w:space="0" w:color="auto"/>
            </w:tcBorders>
            <w:noWrap/>
            <w:vAlign w:val="center"/>
            <w:hideMark/>
          </w:tcPr>
          <w:p w14:paraId="61E23616"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hAnsi="Times New Roman"/>
                <w:noProof/>
                <w:sz w:val="20"/>
                <w:szCs w:val="20"/>
              </w:rPr>
              <w:t>429</w:t>
            </w:r>
          </w:p>
        </w:tc>
        <w:tc>
          <w:tcPr>
            <w:tcW w:w="1100" w:type="pct"/>
            <w:tcBorders>
              <w:top w:val="nil"/>
              <w:left w:val="nil"/>
              <w:bottom w:val="single" w:sz="4" w:space="0" w:color="auto"/>
              <w:right w:val="single" w:sz="4" w:space="0" w:color="auto"/>
            </w:tcBorders>
            <w:vAlign w:val="center"/>
            <w:hideMark/>
          </w:tcPr>
          <w:p w14:paraId="3E41CAF3"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hAnsi="Times New Roman"/>
                <w:noProof/>
                <w:color w:val="000000"/>
                <w:sz w:val="20"/>
                <w:szCs w:val="20"/>
              </w:rPr>
              <w:t>GRP</w:t>
            </w:r>
          </w:p>
        </w:tc>
        <w:tc>
          <w:tcPr>
            <w:tcW w:w="1171" w:type="pct"/>
            <w:tcBorders>
              <w:top w:val="nil"/>
              <w:left w:val="nil"/>
              <w:bottom w:val="single" w:sz="4" w:space="0" w:color="auto"/>
              <w:right w:val="single" w:sz="4" w:space="0" w:color="auto"/>
            </w:tcBorders>
            <w:noWrap/>
            <w:vAlign w:val="center"/>
            <w:hideMark/>
          </w:tcPr>
          <w:p w14:paraId="7D13B33A"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hAnsi="Times New Roman"/>
                <w:noProof/>
                <w:color w:val="000000"/>
                <w:sz w:val="20"/>
                <w:szCs w:val="20"/>
              </w:rPr>
              <w:t>609</w:t>
            </w:r>
          </w:p>
        </w:tc>
      </w:tr>
      <w:tr w:rsidR="00E224E9" w14:paraId="2AAF8DAB"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746A835E"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hAnsi="Times New Roman"/>
                <w:noProof/>
                <w:sz w:val="20"/>
                <w:szCs w:val="20"/>
              </w:rPr>
              <w:t>1 350</w:t>
            </w:r>
          </w:p>
        </w:tc>
        <w:tc>
          <w:tcPr>
            <w:tcW w:w="1134" w:type="pct"/>
            <w:tcBorders>
              <w:top w:val="nil"/>
              <w:left w:val="nil"/>
              <w:bottom w:val="single" w:sz="4" w:space="0" w:color="auto"/>
              <w:right w:val="single" w:sz="4" w:space="0" w:color="auto"/>
            </w:tcBorders>
            <w:noWrap/>
            <w:vAlign w:val="center"/>
            <w:hideMark/>
          </w:tcPr>
          <w:p w14:paraId="353E9D9E"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hAnsi="Times New Roman"/>
                <w:noProof/>
                <w:sz w:val="20"/>
                <w:szCs w:val="20"/>
              </w:rPr>
              <w:t>20</w:t>
            </w:r>
          </w:p>
        </w:tc>
        <w:tc>
          <w:tcPr>
            <w:tcW w:w="1100" w:type="pct"/>
            <w:tcBorders>
              <w:top w:val="nil"/>
              <w:left w:val="nil"/>
              <w:bottom w:val="single" w:sz="4" w:space="0" w:color="auto"/>
              <w:right w:val="single" w:sz="4" w:space="0" w:color="auto"/>
            </w:tcBorders>
            <w:vAlign w:val="center"/>
            <w:hideMark/>
          </w:tcPr>
          <w:p w14:paraId="3E31829A"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hAnsi="Times New Roman"/>
                <w:noProof/>
                <w:color w:val="000000"/>
                <w:sz w:val="20"/>
                <w:szCs w:val="20"/>
              </w:rPr>
              <w:t>GRP</w:t>
            </w:r>
          </w:p>
        </w:tc>
        <w:tc>
          <w:tcPr>
            <w:tcW w:w="1171" w:type="pct"/>
            <w:tcBorders>
              <w:top w:val="nil"/>
              <w:left w:val="nil"/>
              <w:bottom w:val="single" w:sz="4" w:space="0" w:color="auto"/>
              <w:right w:val="single" w:sz="4" w:space="0" w:color="auto"/>
            </w:tcBorders>
            <w:noWrap/>
            <w:vAlign w:val="center"/>
            <w:hideMark/>
          </w:tcPr>
          <w:p w14:paraId="0C6C1D5F" w14:textId="77777777" w:rsidR="00E224E9" w:rsidRPr="00404CB8" w:rsidRDefault="00E224E9" w:rsidP="00E224E9">
            <w:pPr>
              <w:spacing w:after="100" w:afterAutospacing="1"/>
              <w:rPr>
                <w:rFonts w:ascii="Times New Roman" w:eastAsia="Times New Roman" w:hAnsi="Times New Roman"/>
                <w:noProof/>
                <w:color w:val="000000"/>
                <w:sz w:val="20"/>
                <w:szCs w:val="20"/>
              </w:rPr>
            </w:pPr>
          </w:p>
        </w:tc>
      </w:tr>
      <w:tr w:rsidR="00E224E9" w14:paraId="45DEE568" w14:textId="77777777" w:rsidTr="00E224E9">
        <w:trPr>
          <w:trHeight w:val="300"/>
        </w:trPr>
        <w:tc>
          <w:tcPr>
            <w:tcW w:w="1595" w:type="pct"/>
            <w:tcBorders>
              <w:top w:val="nil"/>
              <w:left w:val="single" w:sz="4" w:space="0" w:color="auto"/>
              <w:bottom w:val="single" w:sz="4" w:space="0" w:color="auto"/>
              <w:right w:val="single" w:sz="4" w:space="0" w:color="auto"/>
            </w:tcBorders>
            <w:noWrap/>
            <w:vAlign w:val="center"/>
            <w:hideMark/>
          </w:tcPr>
          <w:p w14:paraId="2BDAAFE4"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Дъждопреливник</w:t>
            </w:r>
          </w:p>
        </w:tc>
        <w:tc>
          <w:tcPr>
            <w:tcW w:w="1134" w:type="pct"/>
            <w:tcBorders>
              <w:top w:val="nil"/>
              <w:left w:val="nil"/>
              <w:bottom w:val="single" w:sz="4" w:space="0" w:color="auto"/>
              <w:right w:val="single" w:sz="4" w:space="0" w:color="auto"/>
            </w:tcBorders>
            <w:noWrap/>
            <w:vAlign w:val="center"/>
            <w:hideMark/>
          </w:tcPr>
          <w:p w14:paraId="7F9A7E56"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4</w:t>
            </w:r>
          </w:p>
        </w:tc>
        <w:tc>
          <w:tcPr>
            <w:tcW w:w="1100" w:type="pct"/>
            <w:tcBorders>
              <w:top w:val="nil"/>
              <w:left w:val="nil"/>
              <w:bottom w:val="single" w:sz="4" w:space="0" w:color="auto"/>
              <w:right w:val="single" w:sz="4" w:space="0" w:color="auto"/>
            </w:tcBorders>
            <w:vAlign w:val="center"/>
            <w:hideMark/>
          </w:tcPr>
          <w:p w14:paraId="64EDB881" w14:textId="77777777" w:rsidR="00E224E9" w:rsidRPr="00404CB8" w:rsidRDefault="00E224E9" w:rsidP="00E224E9">
            <w:pPr>
              <w:spacing w:after="100" w:afterAutospacing="1"/>
              <w:rPr>
                <w:rFonts w:ascii="Times New Roman" w:eastAsia="Times New Roman" w:hAnsi="Times New Roman"/>
                <w:noProof/>
                <w:sz w:val="20"/>
                <w:szCs w:val="20"/>
              </w:rPr>
            </w:pPr>
          </w:p>
        </w:tc>
        <w:tc>
          <w:tcPr>
            <w:tcW w:w="1171" w:type="pct"/>
            <w:tcBorders>
              <w:top w:val="nil"/>
              <w:left w:val="nil"/>
              <w:bottom w:val="single" w:sz="4" w:space="0" w:color="auto"/>
              <w:right w:val="single" w:sz="4" w:space="0" w:color="auto"/>
            </w:tcBorders>
            <w:noWrap/>
            <w:vAlign w:val="center"/>
            <w:hideMark/>
          </w:tcPr>
          <w:p w14:paraId="0ECC1218" w14:textId="77777777" w:rsidR="00E224E9" w:rsidRPr="00404CB8" w:rsidRDefault="00E224E9" w:rsidP="00E224E9">
            <w:pPr>
              <w:spacing w:after="100" w:afterAutospacing="1"/>
              <w:rPr>
                <w:rFonts w:ascii="Times New Roman" w:hAnsi="Times New Roman"/>
                <w:noProof/>
                <w:sz w:val="20"/>
                <w:szCs w:val="20"/>
                <w:lang w:eastAsia="bg-BG"/>
              </w:rPr>
            </w:pPr>
          </w:p>
        </w:tc>
      </w:tr>
      <w:tr w:rsidR="00E224E9" w14:paraId="630AE72C" w14:textId="77777777" w:rsidTr="00E224E9">
        <w:trPr>
          <w:trHeight w:val="525"/>
        </w:trPr>
        <w:tc>
          <w:tcPr>
            <w:tcW w:w="1595" w:type="pct"/>
            <w:tcBorders>
              <w:top w:val="nil"/>
              <w:left w:val="single" w:sz="4" w:space="0" w:color="auto"/>
              <w:bottom w:val="single" w:sz="4" w:space="0" w:color="auto"/>
              <w:right w:val="single" w:sz="4" w:space="0" w:color="auto"/>
            </w:tcBorders>
            <w:vAlign w:val="center"/>
            <w:hideMark/>
          </w:tcPr>
          <w:p w14:paraId="13139396"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Преминаване под р.Лесновска</w:t>
            </w:r>
          </w:p>
        </w:tc>
        <w:tc>
          <w:tcPr>
            <w:tcW w:w="1134" w:type="pct"/>
            <w:tcBorders>
              <w:top w:val="nil"/>
              <w:left w:val="nil"/>
              <w:bottom w:val="single" w:sz="4" w:space="0" w:color="auto"/>
              <w:right w:val="single" w:sz="4" w:space="0" w:color="auto"/>
            </w:tcBorders>
            <w:noWrap/>
            <w:vAlign w:val="center"/>
            <w:hideMark/>
          </w:tcPr>
          <w:p w14:paraId="71119BEF"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1</w:t>
            </w:r>
          </w:p>
        </w:tc>
        <w:tc>
          <w:tcPr>
            <w:tcW w:w="1100" w:type="pct"/>
            <w:tcBorders>
              <w:top w:val="nil"/>
              <w:left w:val="nil"/>
              <w:bottom w:val="single" w:sz="4" w:space="0" w:color="auto"/>
              <w:right w:val="single" w:sz="4" w:space="0" w:color="auto"/>
            </w:tcBorders>
            <w:vAlign w:val="center"/>
            <w:hideMark/>
          </w:tcPr>
          <w:p w14:paraId="4B9813BD" w14:textId="77777777" w:rsidR="00E224E9" w:rsidRPr="00404CB8" w:rsidRDefault="00E224E9" w:rsidP="00E224E9">
            <w:pPr>
              <w:spacing w:after="100" w:afterAutospacing="1"/>
              <w:rPr>
                <w:rFonts w:ascii="Times New Roman" w:eastAsia="Times New Roman" w:hAnsi="Times New Roman"/>
                <w:noProof/>
                <w:sz w:val="20"/>
                <w:szCs w:val="20"/>
              </w:rPr>
            </w:pPr>
          </w:p>
        </w:tc>
        <w:tc>
          <w:tcPr>
            <w:tcW w:w="1171" w:type="pct"/>
            <w:tcBorders>
              <w:top w:val="nil"/>
              <w:left w:val="nil"/>
              <w:bottom w:val="single" w:sz="4" w:space="0" w:color="auto"/>
              <w:right w:val="single" w:sz="4" w:space="0" w:color="auto"/>
            </w:tcBorders>
            <w:noWrap/>
            <w:vAlign w:val="center"/>
            <w:hideMark/>
          </w:tcPr>
          <w:p w14:paraId="243A1380" w14:textId="77777777" w:rsidR="00E224E9" w:rsidRPr="00404CB8" w:rsidRDefault="00E224E9" w:rsidP="00E224E9">
            <w:pPr>
              <w:spacing w:after="100" w:afterAutospacing="1"/>
              <w:rPr>
                <w:rFonts w:ascii="Times New Roman" w:hAnsi="Times New Roman"/>
                <w:noProof/>
                <w:sz w:val="20"/>
                <w:szCs w:val="20"/>
                <w:lang w:eastAsia="bg-BG"/>
              </w:rPr>
            </w:pPr>
          </w:p>
        </w:tc>
      </w:tr>
      <w:tr w:rsidR="00E224E9" w14:paraId="06D9CF9F" w14:textId="77777777" w:rsidTr="00E224E9">
        <w:trPr>
          <w:trHeight w:val="525"/>
        </w:trPr>
        <w:tc>
          <w:tcPr>
            <w:tcW w:w="1595" w:type="pct"/>
            <w:tcBorders>
              <w:top w:val="nil"/>
              <w:left w:val="single" w:sz="4" w:space="0" w:color="auto"/>
              <w:bottom w:val="single" w:sz="4" w:space="0" w:color="auto"/>
              <w:right w:val="single" w:sz="4" w:space="0" w:color="auto"/>
            </w:tcBorders>
            <w:vAlign w:val="center"/>
            <w:hideMark/>
          </w:tcPr>
          <w:p w14:paraId="34535C60"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Преминаване под жп</w:t>
            </w:r>
          </w:p>
        </w:tc>
        <w:tc>
          <w:tcPr>
            <w:tcW w:w="1134" w:type="pct"/>
            <w:tcBorders>
              <w:top w:val="nil"/>
              <w:left w:val="nil"/>
              <w:bottom w:val="single" w:sz="4" w:space="0" w:color="auto"/>
              <w:right w:val="single" w:sz="4" w:space="0" w:color="auto"/>
            </w:tcBorders>
            <w:noWrap/>
            <w:vAlign w:val="center"/>
            <w:hideMark/>
          </w:tcPr>
          <w:p w14:paraId="7D0B9D19"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1</w:t>
            </w:r>
          </w:p>
        </w:tc>
        <w:tc>
          <w:tcPr>
            <w:tcW w:w="1100" w:type="pct"/>
            <w:tcBorders>
              <w:top w:val="nil"/>
              <w:left w:val="nil"/>
              <w:bottom w:val="single" w:sz="4" w:space="0" w:color="auto"/>
              <w:right w:val="single" w:sz="4" w:space="0" w:color="auto"/>
            </w:tcBorders>
            <w:vAlign w:val="center"/>
            <w:hideMark/>
          </w:tcPr>
          <w:p w14:paraId="4196BA33" w14:textId="77777777" w:rsidR="00E224E9" w:rsidRPr="00404CB8" w:rsidRDefault="00E224E9" w:rsidP="00E224E9">
            <w:pPr>
              <w:spacing w:after="100" w:afterAutospacing="1"/>
              <w:rPr>
                <w:rFonts w:ascii="Times New Roman" w:eastAsia="Times New Roman" w:hAnsi="Times New Roman"/>
                <w:noProof/>
                <w:sz w:val="20"/>
                <w:szCs w:val="20"/>
              </w:rPr>
            </w:pPr>
          </w:p>
        </w:tc>
        <w:tc>
          <w:tcPr>
            <w:tcW w:w="1171" w:type="pct"/>
            <w:tcBorders>
              <w:top w:val="nil"/>
              <w:left w:val="nil"/>
              <w:bottom w:val="single" w:sz="4" w:space="0" w:color="auto"/>
              <w:right w:val="single" w:sz="4" w:space="0" w:color="auto"/>
            </w:tcBorders>
            <w:noWrap/>
            <w:vAlign w:val="center"/>
            <w:hideMark/>
          </w:tcPr>
          <w:p w14:paraId="4E720294" w14:textId="77777777" w:rsidR="00E224E9" w:rsidRPr="00404CB8" w:rsidRDefault="00E224E9" w:rsidP="00E224E9">
            <w:pPr>
              <w:spacing w:after="100" w:afterAutospacing="1"/>
              <w:rPr>
                <w:rFonts w:ascii="Times New Roman" w:hAnsi="Times New Roman"/>
                <w:noProof/>
                <w:sz w:val="20"/>
                <w:szCs w:val="20"/>
                <w:lang w:eastAsia="bg-BG"/>
              </w:rPr>
            </w:pPr>
          </w:p>
        </w:tc>
      </w:tr>
      <w:tr w:rsidR="00E224E9" w14:paraId="742EFC01" w14:textId="77777777" w:rsidTr="00E224E9">
        <w:trPr>
          <w:trHeight w:val="525"/>
        </w:trPr>
        <w:tc>
          <w:tcPr>
            <w:tcW w:w="1595" w:type="pct"/>
            <w:tcBorders>
              <w:top w:val="nil"/>
              <w:left w:val="single" w:sz="4" w:space="0" w:color="auto"/>
              <w:bottom w:val="single" w:sz="4" w:space="0" w:color="auto"/>
              <w:right w:val="single" w:sz="4" w:space="0" w:color="auto"/>
            </w:tcBorders>
            <w:vAlign w:val="center"/>
            <w:hideMark/>
          </w:tcPr>
          <w:p w14:paraId="6CFEB0CB"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Преминаване р.път  III-105</w:t>
            </w:r>
          </w:p>
        </w:tc>
        <w:tc>
          <w:tcPr>
            <w:tcW w:w="1134" w:type="pct"/>
            <w:tcBorders>
              <w:top w:val="nil"/>
              <w:left w:val="nil"/>
              <w:bottom w:val="single" w:sz="4" w:space="0" w:color="auto"/>
              <w:right w:val="single" w:sz="4" w:space="0" w:color="auto"/>
            </w:tcBorders>
            <w:noWrap/>
            <w:vAlign w:val="center"/>
            <w:hideMark/>
          </w:tcPr>
          <w:p w14:paraId="01D15822"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1</w:t>
            </w:r>
          </w:p>
        </w:tc>
        <w:tc>
          <w:tcPr>
            <w:tcW w:w="1100" w:type="pct"/>
            <w:tcBorders>
              <w:top w:val="nil"/>
              <w:left w:val="nil"/>
              <w:bottom w:val="single" w:sz="4" w:space="0" w:color="auto"/>
              <w:right w:val="single" w:sz="4" w:space="0" w:color="auto"/>
            </w:tcBorders>
            <w:vAlign w:val="center"/>
            <w:hideMark/>
          </w:tcPr>
          <w:p w14:paraId="572EB18B" w14:textId="77777777" w:rsidR="00E224E9" w:rsidRPr="00404CB8" w:rsidRDefault="00E224E9" w:rsidP="00E224E9">
            <w:pPr>
              <w:spacing w:after="100" w:afterAutospacing="1"/>
              <w:rPr>
                <w:rFonts w:ascii="Times New Roman" w:eastAsia="Times New Roman" w:hAnsi="Times New Roman"/>
                <w:noProof/>
                <w:sz w:val="20"/>
                <w:szCs w:val="20"/>
              </w:rPr>
            </w:pPr>
          </w:p>
        </w:tc>
        <w:tc>
          <w:tcPr>
            <w:tcW w:w="1171" w:type="pct"/>
            <w:tcBorders>
              <w:top w:val="nil"/>
              <w:left w:val="nil"/>
              <w:bottom w:val="single" w:sz="4" w:space="0" w:color="auto"/>
              <w:right w:val="single" w:sz="4" w:space="0" w:color="auto"/>
            </w:tcBorders>
            <w:noWrap/>
            <w:vAlign w:val="center"/>
            <w:hideMark/>
          </w:tcPr>
          <w:p w14:paraId="355E0D3F" w14:textId="77777777" w:rsidR="00E224E9" w:rsidRPr="00404CB8" w:rsidRDefault="00E224E9" w:rsidP="00E224E9">
            <w:pPr>
              <w:spacing w:after="100" w:afterAutospacing="1"/>
              <w:rPr>
                <w:rFonts w:ascii="Times New Roman" w:hAnsi="Times New Roman"/>
                <w:noProof/>
                <w:sz w:val="20"/>
                <w:szCs w:val="20"/>
                <w:lang w:eastAsia="bg-BG"/>
              </w:rPr>
            </w:pPr>
          </w:p>
        </w:tc>
      </w:tr>
      <w:tr w:rsidR="00E224E9" w14:paraId="1832650B" w14:textId="77777777" w:rsidTr="00E224E9">
        <w:trPr>
          <w:trHeight w:val="300"/>
        </w:trPr>
        <w:tc>
          <w:tcPr>
            <w:tcW w:w="1595" w:type="pct"/>
            <w:tcBorders>
              <w:top w:val="nil"/>
              <w:left w:val="single" w:sz="4" w:space="0" w:color="auto"/>
              <w:bottom w:val="single" w:sz="4" w:space="0" w:color="auto"/>
              <w:right w:val="single" w:sz="4" w:space="0" w:color="auto"/>
            </w:tcBorders>
            <w:vAlign w:val="center"/>
            <w:hideMark/>
          </w:tcPr>
          <w:p w14:paraId="4986B590"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eastAsia="Times New Roman" w:hAnsi="Times New Roman"/>
                <w:noProof/>
                <w:color w:val="000000"/>
                <w:sz w:val="20"/>
                <w:szCs w:val="20"/>
              </w:rPr>
              <w:t>СКО</w:t>
            </w:r>
          </w:p>
        </w:tc>
        <w:tc>
          <w:tcPr>
            <w:tcW w:w="1134" w:type="pct"/>
            <w:tcBorders>
              <w:top w:val="nil"/>
              <w:left w:val="nil"/>
              <w:bottom w:val="single" w:sz="4" w:space="0" w:color="auto"/>
              <w:right w:val="single" w:sz="4" w:space="0" w:color="auto"/>
            </w:tcBorders>
            <w:noWrap/>
            <w:vAlign w:val="center"/>
            <w:hideMark/>
          </w:tcPr>
          <w:p w14:paraId="4FF03140"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352</w:t>
            </w:r>
          </w:p>
        </w:tc>
        <w:tc>
          <w:tcPr>
            <w:tcW w:w="1100" w:type="pct"/>
            <w:tcBorders>
              <w:top w:val="nil"/>
              <w:left w:val="nil"/>
              <w:bottom w:val="single" w:sz="4" w:space="0" w:color="auto"/>
              <w:right w:val="single" w:sz="4" w:space="0" w:color="auto"/>
            </w:tcBorders>
            <w:vAlign w:val="center"/>
            <w:hideMark/>
          </w:tcPr>
          <w:p w14:paraId="4C9E3938" w14:textId="77777777" w:rsidR="00E224E9" w:rsidRPr="00404CB8" w:rsidRDefault="00E224E9" w:rsidP="00E224E9">
            <w:pPr>
              <w:spacing w:after="100" w:afterAutospacing="1"/>
              <w:rPr>
                <w:rFonts w:ascii="Times New Roman" w:eastAsia="Times New Roman" w:hAnsi="Times New Roman"/>
                <w:noProof/>
                <w:sz w:val="20"/>
                <w:szCs w:val="20"/>
              </w:rPr>
            </w:pPr>
          </w:p>
        </w:tc>
        <w:tc>
          <w:tcPr>
            <w:tcW w:w="1171" w:type="pct"/>
            <w:tcBorders>
              <w:top w:val="nil"/>
              <w:left w:val="nil"/>
              <w:bottom w:val="single" w:sz="4" w:space="0" w:color="auto"/>
              <w:right w:val="single" w:sz="4" w:space="0" w:color="auto"/>
            </w:tcBorders>
            <w:noWrap/>
            <w:vAlign w:val="center"/>
            <w:hideMark/>
          </w:tcPr>
          <w:p w14:paraId="6D05F26E" w14:textId="77777777" w:rsidR="00E224E9" w:rsidRPr="00404CB8" w:rsidRDefault="00E224E9" w:rsidP="00E224E9">
            <w:pPr>
              <w:spacing w:after="100" w:afterAutospacing="1"/>
              <w:rPr>
                <w:rFonts w:ascii="Times New Roman" w:hAnsi="Times New Roman"/>
                <w:noProof/>
                <w:sz w:val="20"/>
                <w:szCs w:val="20"/>
                <w:lang w:eastAsia="bg-BG"/>
              </w:rPr>
            </w:pPr>
          </w:p>
        </w:tc>
      </w:tr>
      <w:tr w:rsidR="00E224E9" w14:paraId="2399764B" w14:textId="77777777" w:rsidTr="00E224E9">
        <w:trPr>
          <w:trHeight w:val="300"/>
        </w:trPr>
        <w:tc>
          <w:tcPr>
            <w:tcW w:w="1595" w:type="pct"/>
            <w:tcBorders>
              <w:top w:val="nil"/>
              <w:left w:val="single" w:sz="4" w:space="0" w:color="auto"/>
              <w:bottom w:val="single" w:sz="4" w:space="0" w:color="auto"/>
              <w:right w:val="single" w:sz="4" w:space="0" w:color="auto"/>
            </w:tcBorders>
            <w:vAlign w:val="center"/>
            <w:hideMark/>
          </w:tcPr>
          <w:p w14:paraId="605B0CDE"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eastAsia="Times New Roman" w:hAnsi="Times New Roman"/>
                <w:noProof/>
                <w:color w:val="000000"/>
                <w:sz w:val="20"/>
                <w:szCs w:val="20"/>
              </w:rPr>
              <w:t>УО</w:t>
            </w:r>
          </w:p>
        </w:tc>
        <w:tc>
          <w:tcPr>
            <w:tcW w:w="1134" w:type="pct"/>
            <w:tcBorders>
              <w:top w:val="nil"/>
              <w:left w:val="nil"/>
              <w:bottom w:val="single" w:sz="4" w:space="0" w:color="auto"/>
              <w:right w:val="single" w:sz="4" w:space="0" w:color="auto"/>
            </w:tcBorders>
            <w:noWrap/>
            <w:vAlign w:val="center"/>
            <w:hideMark/>
          </w:tcPr>
          <w:p w14:paraId="2009917E"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30</w:t>
            </w:r>
          </w:p>
        </w:tc>
        <w:tc>
          <w:tcPr>
            <w:tcW w:w="1100" w:type="pct"/>
            <w:tcBorders>
              <w:top w:val="nil"/>
              <w:left w:val="nil"/>
              <w:bottom w:val="single" w:sz="4" w:space="0" w:color="auto"/>
              <w:right w:val="single" w:sz="4" w:space="0" w:color="auto"/>
            </w:tcBorders>
            <w:vAlign w:val="center"/>
            <w:hideMark/>
          </w:tcPr>
          <w:p w14:paraId="2A1F5761" w14:textId="77777777" w:rsidR="00E224E9" w:rsidRPr="00404CB8" w:rsidRDefault="00E224E9" w:rsidP="00E224E9">
            <w:pPr>
              <w:spacing w:after="100" w:afterAutospacing="1"/>
              <w:rPr>
                <w:rFonts w:ascii="Times New Roman" w:eastAsia="Times New Roman" w:hAnsi="Times New Roman"/>
                <w:noProof/>
                <w:sz w:val="20"/>
                <w:szCs w:val="20"/>
              </w:rPr>
            </w:pPr>
          </w:p>
        </w:tc>
        <w:tc>
          <w:tcPr>
            <w:tcW w:w="1171" w:type="pct"/>
            <w:tcBorders>
              <w:top w:val="nil"/>
              <w:left w:val="nil"/>
              <w:bottom w:val="single" w:sz="4" w:space="0" w:color="auto"/>
              <w:right w:val="single" w:sz="4" w:space="0" w:color="auto"/>
            </w:tcBorders>
            <w:noWrap/>
            <w:vAlign w:val="center"/>
            <w:hideMark/>
          </w:tcPr>
          <w:p w14:paraId="0F67FE75" w14:textId="77777777" w:rsidR="00E224E9" w:rsidRPr="00404CB8" w:rsidRDefault="00E224E9" w:rsidP="00E224E9">
            <w:pPr>
              <w:spacing w:after="100" w:afterAutospacing="1"/>
              <w:rPr>
                <w:rFonts w:ascii="Times New Roman" w:hAnsi="Times New Roman"/>
                <w:noProof/>
                <w:sz w:val="20"/>
                <w:szCs w:val="20"/>
                <w:lang w:eastAsia="bg-BG"/>
              </w:rPr>
            </w:pPr>
          </w:p>
        </w:tc>
      </w:tr>
      <w:tr w:rsidR="00E224E9" w14:paraId="0336D8FA" w14:textId="77777777" w:rsidTr="00E224E9">
        <w:trPr>
          <w:trHeight w:val="300"/>
        </w:trPr>
        <w:tc>
          <w:tcPr>
            <w:tcW w:w="1595" w:type="pct"/>
            <w:tcBorders>
              <w:top w:val="nil"/>
              <w:left w:val="single" w:sz="4" w:space="0" w:color="auto"/>
              <w:bottom w:val="single" w:sz="4" w:space="0" w:color="auto"/>
              <w:right w:val="single" w:sz="4" w:space="0" w:color="auto"/>
            </w:tcBorders>
            <w:shd w:val="clear" w:color="auto" w:fill="A6A6A6" w:themeFill="background1" w:themeFillShade="A6"/>
            <w:vAlign w:val="center"/>
          </w:tcPr>
          <w:p w14:paraId="515BE008"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p>
        </w:tc>
        <w:tc>
          <w:tcPr>
            <w:tcW w:w="1134" w:type="pct"/>
            <w:tcBorders>
              <w:top w:val="nil"/>
              <w:left w:val="nil"/>
              <w:bottom w:val="single" w:sz="4" w:space="0" w:color="auto"/>
              <w:right w:val="single" w:sz="4" w:space="0" w:color="auto"/>
            </w:tcBorders>
            <w:shd w:val="clear" w:color="auto" w:fill="A6A6A6" w:themeFill="background1" w:themeFillShade="A6"/>
            <w:noWrap/>
            <w:vAlign w:val="center"/>
          </w:tcPr>
          <w:p w14:paraId="4CAE6301"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p>
        </w:tc>
        <w:tc>
          <w:tcPr>
            <w:tcW w:w="1100" w:type="pct"/>
            <w:tcBorders>
              <w:top w:val="nil"/>
              <w:left w:val="nil"/>
              <w:bottom w:val="single" w:sz="4" w:space="0" w:color="auto"/>
              <w:right w:val="single" w:sz="4" w:space="0" w:color="auto"/>
            </w:tcBorders>
            <w:shd w:val="clear" w:color="auto" w:fill="A6A6A6" w:themeFill="background1" w:themeFillShade="A6"/>
            <w:vAlign w:val="center"/>
          </w:tcPr>
          <w:p w14:paraId="5918FDDF"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p>
        </w:tc>
        <w:tc>
          <w:tcPr>
            <w:tcW w:w="1171" w:type="pct"/>
            <w:tcBorders>
              <w:top w:val="nil"/>
              <w:left w:val="nil"/>
              <w:bottom w:val="single" w:sz="4" w:space="0" w:color="auto"/>
              <w:right w:val="single" w:sz="4" w:space="0" w:color="auto"/>
            </w:tcBorders>
            <w:shd w:val="clear" w:color="auto" w:fill="A6A6A6" w:themeFill="background1" w:themeFillShade="A6"/>
            <w:noWrap/>
            <w:vAlign w:val="center"/>
          </w:tcPr>
          <w:p w14:paraId="2ED02C0E" w14:textId="77777777" w:rsidR="00E224E9" w:rsidRPr="00404CB8" w:rsidRDefault="00E224E9" w:rsidP="00E224E9">
            <w:pPr>
              <w:spacing w:after="100" w:afterAutospacing="1" w:line="240" w:lineRule="auto"/>
              <w:ind w:left="-57"/>
              <w:jc w:val="center"/>
              <w:rPr>
                <w:rFonts w:ascii="Times New Roman" w:hAnsi="Times New Roman"/>
                <w:noProof/>
                <w:color w:val="000000"/>
                <w:sz w:val="20"/>
                <w:szCs w:val="20"/>
              </w:rPr>
            </w:pPr>
          </w:p>
        </w:tc>
      </w:tr>
      <w:tr w:rsidR="00E224E9" w14:paraId="22299B43" w14:textId="77777777" w:rsidTr="00E224E9">
        <w:trPr>
          <w:trHeight w:val="300"/>
        </w:trPr>
        <w:tc>
          <w:tcPr>
            <w:tcW w:w="1595" w:type="pct"/>
            <w:tcBorders>
              <w:top w:val="nil"/>
              <w:left w:val="single" w:sz="4" w:space="0" w:color="auto"/>
              <w:bottom w:val="single" w:sz="4" w:space="0" w:color="auto"/>
              <w:right w:val="single" w:sz="4" w:space="0" w:color="auto"/>
            </w:tcBorders>
            <w:vAlign w:val="center"/>
            <w:hideMark/>
          </w:tcPr>
          <w:p w14:paraId="6A2E91A9" w14:textId="77777777" w:rsidR="00E224E9" w:rsidRPr="00404CB8" w:rsidRDefault="00E224E9" w:rsidP="00E224E9">
            <w:pPr>
              <w:spacing w:after="100" w:afterAutospacing="1" w:line="240" w:lineRule="auto"/>
              <w:ind w:left="-57"/>
              <w:jc w:val="center"/>
              <w:rPr>
                <w:rFonts w:ascii="Times New Roman" w:eastAsia="Times New Roman" w:hAnsi="Times New Roman"/>
                <w:noProof/>
                <w:color w:val="000000"/>
                <w:sz w:val="20"/>
                <w:szCs w:val="20"/>
              </w:rPr>
            </w:pPr>
            <w:r w:rsidRPr="00404CB8">
              <w:rPr>
                <w:rFonts w:ascii="Times New Roman" w:eastAsia="Times New Roman" w:hAnsi="Times New Roman"/>
                <w:noProof/>
                <w:color w:val="000000"/>
                <w:sz w:val="20"/>
                <w:szCs w:val="20"/>
              </w:rPr>
              <w:t>сервитут, дка</w:t>
            </w:r>
          </w:p>
        </w:tc>
        <w:tc>
          <w:tcPr>
            <w:tcW w:w="1134" w:type="pct"/>
            <w:tcBorders>
              <w:top w:val="nil"/>
              <w:left w:val="nil"/>
              <w:bottom w:val="single" w:sz="4" w:space="0" w:color="auto"/>
              <w:right w:val="single" w:sz="4" w:space="0" w:color="auto"/>
            </w:tcBorders>
            <w:noWrap/>
            <w:vAlign w:val="center"/>
            <w:hideMark/>
          </w:tcPr>
          <w:p w14:paraId="1796EBFF" w14:textId="77777777" w:rsidR="00E224E9" w:rsidRPr="00404CB8" w:rsidRDefault="00E224E9" w:rsidP="00E224E9">
            <w:pPr>
              <w:spacing w:after="100" w:afterAutospacing="1" w:line="240" w:lineRule="auto"/>
              <w:ind w:left="-57"/>
              <w:jc w:val="center"/>
              <w:rPr>
                <w:rFonts w:ascii="Times New Roman" w:eastAsia="Times New Roman" w:hAnsi="Times New Roman"/>
                <w:noProof/>
                <w:sz w:val="20"/>
                <w:szCs w:val="20"/>
              </w:rPr>
            </w:pPr>
            <w:r w:rsidRPr="00404CB8">
              <w:rPr>
                <w:rFonts w:ascii="Times New Roman" w:eastAsia="Times New Roman" w:hAnsi="Times New Roman"/>
                <w:noProof/>
                <w:sz w:val="20"/>
                <w:szCs w:val="20"/>
              </w:rPr>
              <w:t>29,805</w:t>
            </w:r>
          </w:p>
        </w:tc>
        <w:tc>
          <w:tcPr>
            <w:tcW w:w="1100" w:type="pct"/>
            <w:tcBorders>
              <w:top w:val="nil"/>
              <w:left w:val="nil"/>
              <w:bottom w:val="single" w:sz="4" w:space="0" w:color="auto"/>
              <w:right w:val="single" w:sz="4" w:space="0" w:color="auto"/>
            </w:tcBorders>
            <w:vAlign w:val="center"/>
            <w:hideMark/>
          </w:tcPr>
          <w:p w14:paraId="13E859D3" w14:textId="77777777" w:rsidR="00E224E9" w:rsidRPr="00404CB8" w:rsidRDefault="00E224E9" w:rsidP="00E224E9">
            <w:pPr>
              <w:spacing w:after="100" w:afterAutospacing="1"/>
              <w:rPr>
                <w:rFonts w:ascii="Times New Roman" w:eastAsia="Times New Roman" w:hAnsi="Times New Roman"/>
                <w:noProof/>
                <w:sz w:val="20"/>
                <w:szCs w:val="20"/>
              </w:rPr>
            </w:pPr>
          </w:p>
        </w:tc>
        <w:tc>
          <w:tcPr>
            <w:tcW w:w="1171" w:type="pct"/>
            <w:tcBorders>
              <w:top w:val="nil"/>
              <w:left w:val="nil"/>
              <w:bottom w:val="single" w:sz="4" w:space="0" w:color="auto"/>
              <w:right w:val="single" w:sz="4" w:space="0" w:color="auto"/>
            </w:tcBorders>
            <w:noWrap/>
            <w:vAlign w:val="center"/>
            <w:hideMark/>
          </w:tcPr>
          <w:p w14:paraId="53CAB25E" w14:textId="77777777" w:rsidR="00E224E9" w:rsidRPr="00404CB8" w:rsidRDefault="00E224E9" w:rsidP="00E224E9">
            <w:pPr>
              <w:spacing w:after="100" w:afterAutospacing="1"/>
              <w:rPr>
                <w:rFonts w:ascii="Times New Roman" w:hAnsi="Times New Roman"/>
                <w:noProof/>
                <w:sz w:val="20"/>
                <w:szCs w:val="20"/>
                <w:lang w:eastAsia="bg-BG"/>
              </w:rPr>
            </w:pPr>
          </w:p>
        </w:tc>
      </w:tr>
      <w:tr w:rsidR="00E224E9" w14:paraId="40B5C1A3" w14:textId="77777777" w:rsidTr="00E224E9">
        <w:trPr>
          <w:trHeight w:val="300"/>
        </w:trPr>
        <w:tc>
          <w:tcPr>
            <w:tcW w:w="1595" w:type="pct"/>
            <w:tcBorders>
              <w:top w:val="nil"/>
              <w:left w:val="single" w:sz="4" w:space="0" w:color="auto"/>
              <w:bottom w:val="single" w:sz="4" w:space="0" w:color="auto"/>
              <w:right w:val="single" w:sz="4" w:space="0" w:color="auto"/>
            </w:tcBorders>
            <w:shd w:val="clear" w:color="auto" w:fill="D9D9D9"/>
            <w:noWrap/>
            <w:vAlign w:val="center"/>
            <w:hideMark/>
          </w:tcPr>
          <w:p w14:paraId="31362E62" w14:textId="77777777" w:rsidR="00E224E9" w:rsidRPr="00404CB8" w:rsidRDefault="00E224E9" w:rsidP="00E224E9">
            <w:pPr>
              <w:spacing w:after="100" w:afterAutospacing="1"/>
              <w:rPr>
                <w:rFonts w:ascii="Times New Roman" w:eastAsia="Times New Roman" w:hAnsi="Times New Roman"/>
                <w:noProof/>
                <w:color w:val="000000"/>
                <w:sz w:val="20"/>
                <w:szCs w:val="20"/>
              </w:rPr>
            </w:pPr>
          </w:p>
        </w:tc>
        <w:tc>
          <w:tcPr>
            <w:tcW w:w="1134" w:type="pct"/>
            <w:tcBorders>
              <w:top w:val="nil"/>
              <w:left w:val="nil"/>
              <w:bottom w:val="single" w:sz="4" w:space="0" w:color="auto"/>
              <w:right w:val="single" w:sz="4" w:space="0" w:color="auto"/>
            </w:tcBorders>
            <w:shd w:val="clear" w:color="auto" w:fill="D9D9D9"/>
            <w:noWrap/>
            <w:vAlign w:val="center"/>
            <w:hideMark/>
          </w:tcPr>
          <w:p w14:paraId="069E45AA" w14:textId="77777777" w:rsidR="00E224E9" w:rsidRPr="00404CB8" w:rsidRDefault="00E224E9" w:rsidP="00E224E9">
            <w:pPr>
              <w:spacing w:after="100" w:afterAutospacing="1"/>
              <w:rPr>
                <w:rFonts w:ascii="Times New Roman" w:hAnsi="Times New Roman"/>
                <w:noProof/>
                <w:sz w:val="20"/>
                <w:szCs w:val="20"/>
                <w:lang w:eastAsia="bg-BG"/>
              </w:rPr>
            </w:pPr>
          </w:p>
        </w:tc>
        <w:tc>
          <w:tcPr>
            <w:tcW w:w="1100" w:type="pct"/>
            <w:tcBorders>
              <w:top w:val="nil"/>
              <w:left w:val="nil"/>
              <w:bottom w:val="single" w:sz="4" w:space="0" w:color="auto"/>
              <w:right w:val="single" w:sz="4" w:space="0" w:color="auto"/>
            </w:tcBorders>
            <w:shd w:val="clear" w:color="auto" w:fill="D9D9D9"/>
            <w:noWrap/>
            <w:vAlign w:val="center"/>
            <w:hideMark/>
          </w:tcPr>
          <w:p w14:paraId="00E338FE" w14:textId="77777777" w:rsidR="00E224E9" w:rsidRPr="00404CB8" w:rsidRDefault="00E224E9" w:rsidP="00E224E9">
            <w:pPr>
              <w:spacing w:after="100" w:afterAutospacing="1"/>
              <w:rPr>
                <w:rFonts w:ascii="Times New Roman" w:hAnsi="Times New Roman"/>
                <w:noProof/>
                <w:sz w:val="20"/>
                <w:szCs w:val="20"/>
                <w:lang w:eastAsia="bg-BG"/>
              </w:rPr>
            </w:pPr>
          </w:p>
        </w:tc>
        <w:tc>
          <w:tcPr>
            <w:tcW w:w="1171" w:type="pct"/>
            <w:tcBorders>
              <w:top w:val="nil"/>
              <w:left w:val="nil"/>
              <w:bottom w:val="single" w:sz="4" w:space="0" w:color="auto"/>
              <w:right w:val="single" w:sz="4" w:space="0" w:color="auto"/>
            </w:tcBorders>
            <w:shd w:val="clear" w:color="auto" w:fill="D9D9D9"/>
            <w:noWrap/>
            <w:vAlign w:val="center"/>
            <w:hideMark/>
          </w:tcPr>
          <w:p w14:paraId="280E1E86" w14:textId="77777777" w:rsidR="00E224E9" w:rsidRPr="00404CB8" w:rsidRDefault="00E224E9" w:rsidP="00E224E9">
            <w:pPr>
              <w:spacing w:after="100" w:afterAutospacing="1"/>
              <w:rPr>
                <w:rFonts w:ascii="Times New Roman" w:hAnsi="Times New Roman"/>
                <w:noProof/>
                <w:sz w:val="20"/>
                <w:szCs w:val="20"/>
                <w:lang w:eastAsia="bg-BG"/>
              </w:rPr>
            </w:pPr>
          </w:p>
        </w:tc>
      </w:tr>
    </w:tbl>
    <w:p w14:paraId="17D27015" w14:textId="77777777" w:rsidR="00E224E9" w:rsidRDefault="00E224E9" w:rsidP="00E224E9">
      <w:pPr>
        <w:rPr>
          <w:szCs w:val="20"/>
        </w:rPr>
      </w:pPr>
    </w:p>
    <w:p w14:paraId="7F2299F6" w14:textId="4C23E0D0" w:rsidR="00E224E9" w:rsidRPr="00D23B55" w:rsidRDefault="00E224E9" w:rsidP="00135BEE">
      <w:pPr>
        <w:pStyle w:val="Tablici"/>
        <w:rPr>
          <w:noProof/>
        </w:rPr>
      </w:pPr>
      <w:r w:rsidRPr="00D23B55">
        <w:rPr>
          <w:noProof/>
        </w:rPr>
        <w:t>Инвестиционни мерки за агломерация Елин Пелин- обобщение</w:t>
      </w:r>
    </w:p>
    <w:tbl>
      <w:tblPr>
        <w:tblStyle w:val="af8"/>
        <w:tblW w:w="0" w:type="auto"/>
        <w:tblLook w:val="04A0" w:firstRow="1" w:lastRow="0" w:firstColumn="1" w:lastColumn="0" w:noHBand="0" w:noVBand="1"/>
      </w:tblPr>
      <w:tblGrid>
        <w:gridCol w:w="1911"/>
        <w:gridCol w:w="1311"/>
        <w:gridCol w:w="2928"/>
        <w:gridCol w:w="3246"/>
      </w:tblGrid>
      <w:tr w:rsidR="00E224E9" w14:paraId="0BD23F32" w14:textId="77777777" w:rsidTr="00C14A2A">
        <w:trPr>
          <w:trHeight w:val="227"/>
          <w:tblHeader/>
        </w:trPr>
        <w:tc>
          <w:tcPr>
            <w:tcW w:w="1911" w:type="dxa"/>
            <w:vMerge w:val="restart"/>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6533338C" w14:textId="77777777" w:rsidR="00E224E9" w:rsidRPr="00D23B55" w:rsidRDefault="00E224E9" w:rsidP="00E224E9">
            <w:pPr>
              <w:spacing w:after="0"/>
              <w:jc w:val="center"/>
              <w:rPr>
                <w:rFonts w:ascii="Times New Roman" w:hAnsi="Times New Roman"/>
                <w:b/>
                <w:bCs/>
                <w:sz w:val="20"/>
              </w:rPr>
            </w:pPr>
            <w:r w:rsidRPr="00D23B55">
              <w:rPr>
                <w:rFonts w:ascii="Times New Roman" w:hAnsi="Times New Roman"/>
                <w:b/>
                <w:bCs/>
                <w:sz w:val="20"/>
              </w:rPr>
              <w:t>Агломерация</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784D5EB1" w14:textId="77777777" w:rsidR="00E224E9" w:rsidRPr="00D23B55" w:rsidRDefault="00E224E9" w:rsidP="00E224E9">
            <w:pPr>
              <w:spacing w:after="0"/>
              <w:jc w:val="center"/>
              <w:rPr>
                <w:rFonts w:ascii="Times New Roman" w:hAnsi="Times New Roman"/>
                <w:b/>
                <w:bCs/>
                <w:sz w:val="20"/>
              </w:rPr>
            </w:pPr>
            <w:r w:rsidRPr="00D23B55">
              <w:rPr>
                <w:rFonts w:ascii="Times New Roman" w:hAnsi="Times New Roman"/>
                <w:b/>
                <w:bCs/>
                <w:sz w:val="20"/>
              </w:rPr>
              <w:t xml:space="preserve">Еквивалент жители </w:t>
            </w:r>
          </w:p>
        </w:tc>
        <w:tc>
          <w:tcPr>
            <w:tcW w:w="6174"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4B36AE87" w14:textId="77777777" w:rsidR="00E224E9" w:rsidRPr="00D23B55" w:rsidRDefault="00E224E9" w:rsidP="00E224E9">
            <w:pPr>
              <w:spacing w:after="0"/>
              <w:jc w:val="center"/>
              <w:rPr>
                <w:rFonts w:ascii="Times New Roman" w:hAnsi="Times New Roman"/>
                <w:b/>
                <w:bCs/>
                <w:sz w:val="20"/>
              </w:rPr>
            </w:pPr>
            <w:r w:rsidRPr="00D23B55">
              <w:rPr>
                <w:rFonts w:ascii="Times New Roman" w:hAnsi="Times New Roman"/>
                <w:b/>
                <w:bCs/>
                <w:sz w:val="20"/>
              </w:rPr>
              <w:t xml:space="preserve">Предвидени мерки </w:t>
            </w:r>
          </w:p>
        </w:tc>
      </w:tr>
      <w:tr w:rsidR="00E224E9" w14:paraId="67547AD3" w14:textId="77777777" w:rsidTr="00C14A2A">
        <w:trPr>
          <w:trHeight w:val="22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CF25F3" w14:textId="77777777" w:rsidR="00E224E9" w:rsidRPr="00D23B55" w:rsidRDefault="00E224E9" w:rsidP="00E224E9">
            <w:pPr>
              <w:spacing w:after="0"/>
              <w:rPr>
                <w:rFonts w:ascii="Times New Roman" w:hAnsi="Times New Roman"/>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EFAB5F" w14:textId="77777777" w:rsidR="00E224E9" w:rsidRPr="00D23B55" w:rsidRDefault="00E224E9" w:rsidP="00E224E9">
            <w:pPr>
              <w:spacing w:after="0"/>
              <w:rPr>
                <w:rFonts w:ascii="Times New Roman" w:hAnsi="Times New Roman"/>
                <w:b/>
                <w:bCs/>
                <w:sz w:val="20"/>
              </w:rPr>
            </w:pPr>
          </w:p>
        </w:tc>
        <w:tc>
          <w:tcPr>
            <w:tcW w:w="2928"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298E6262" w14:textId="77777777" w:rsidR="00E224E9" w:rsidRPr="00D23B55" w:rsidRDefault="00E224E9" w:rsidP="00E224E9">
            <w:pPr>
              <w:spacing w:after="0"/>
              <w:jc w:val="center"/>
              <w:rPr>
                <w:rFonts w:ascii="Times New Roman" w:hAnsi="Times New Roman"/>
                <w:b/>
                <w:bCs/>
                <w:sz w:val="20"/>
              </w:rPr>
            </w:pPr>
            <w:r w:rsidRPr="00D23B55">
              <w:rPr>
                <w:rFonts w:ascii="Times New Roman" w:hAnsi="Times New Roman"/>
                <w:b/>
                <w:bCs/>
                <w:sz w:val="20"/>
              </w:rPr>
              <w:t>Ефективност на канализационната мрежа</w:t>
            </w:r>
          </w:p>
        </w:tc>
        <w:tc>
          <w:tcPr>
            <w:tcW w:w="3246"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566121A4" w14:textId="77777777" w:rsidR="00E224E9" w:rsidRPr="00D23B55" w:rsidRDefault="00E224E9" w:rsidP="00E224E9">
            <w:pPr>
              <w:spacing w:after="0"/>
              <w:jc w:val="center"/>
              <w:rPr>
                <w:rFonts w:ascii="Times New Roman" w:hAnsi="Times New Roman"/>
                <w:b/>
                <w:bCs/>
                <w:sz w:val="20"/>
              </w:rPr>
            </w:pPr>
            <w:r w:rsidRPr="00D23B55">
              <w:rPr>
                <w:rFonts w:ascii="Times New Roman" w:hAnsi="Times New Roman"/>
                <w:b/>
                <w:bCs/>
                <w:sz w:val="20"/>
              </w:rPr>
              <w:t>Мерки за покриването на Директивата 91/271 ЕО /</w:t>
            </w:r>
            <w:r w:rsidRPr="00D23B55">
              <w:rPr>
                <w:rFonts w:ascii="Times New Roman" w:hAnsi="Times New Roman"/>
                <w:b/>
                <w:bCs/>
                <w:sz w:val="20"/>
              </w:rPr>
              <w:br/>
              <w:t>Инвестиционно намерение</w:t>
            </w:r>
          </w:p>
        </w:tc>
      </w:tr>
      <w:tr w:rsidR="00E224E9" w14:paraId="297549FD" w14:textId="77777777" w:rsidTr="00C14A2A">
        <w:trPr>
          <w:trHeight w:val="966"/>
        </w:trPr>
        <w:tc>
          <w:tcPr>
            <w:tcW w:w="1911" w:type="dxa"/>
            <w:tcBorders>
              <w:top w:val="single" w:sz="4" w:space="0" w:color="auto"/>
              <w:left w:val="single" w:sz="4" w:space="0" w:color="auto"/>
              <w:bottom w:val="single" w:sz="4" w:space="0" w:color="auto"/>
              <w:right w:val="single" w:sz="4" w:space="0" w:color="auto"/>
            </w:tcBorders>
            <w:vAlign w:val="center"/>
            <w:hideMark/>
          </w:tcPr>
          <w:p w14:paraId="2EF8E039" w14:textId="77777777" w:rsidR="00E224E9" w:rsidRPr="00D23B55" w:rsidRDefault="00E224E9" w:rsidP="00E224E9">
            <w:pPr>
              <w:spacing w:after="0"/>
              <w:jc w:val="center"/>
              <w:rPr>
                <w:rFonts w:ascii="Times New Roman" w:hAnsi="Times New Roman"/>
                <w:color w:val="000000"/>
              </w:rPr>
            </w:pPr>
            <w:r w:rsidRPr="00D23B55">
              <w:rPr>
                <w:rFonts w:ascii="Times New Roman" w:hAnsi="Times New Roman"/>
                <w:b/>
                <w:bCs/>
                <w:color w:val="000000"/>
              </w:rPr>
              <w:t>Елин Пелин</w:t>
            </w:r>
            <w:r w:rsidRPr="00D23B55">
              <w:rPr>
                <w:rFonts w:ascii="Times New Roman" w:hAnsi="Times New Roman"/>
                <w:b/>
                <w:bCs/>
                <w:color w:val="000000"/>
              </w:rPr>
              <w:br/>
            </w:r>
            <w:r w:rsidRPr="00D23B55">
              <w:rPr>
                <w:rFonts w:ascii="Times New Roman" w:hAnsi="Times New Roman"/>
                <w:color w:val="000000"/>
              </w:rPr>
              <w:t>BGAG38902_00</w:t>
            </w:r>
            <w:r w:rsidRPr="00D23B55">
              <w:rPr>
                <w:rFonts w:ascii="Times New Roman" w:hAnsi="Times New Roman"/>
                <w:color w:val="000000"/>
              </w:rPr>
              <w:br/>
            </w:r>
          </w:p>
        </w:tc>
        <w:tc>
          <w:tcPr>
            <w:tcW w:w="1311" w:type="dxa"/>
            <w:tcBorders>
              <w:top w:val="single" w:sz="4" w:space="0" w:color="auto"/>
              <w:left w:val="single" w:sz="4" w:space="0" w:color="auto"/>
              <w:bottom w:val="single" w:sz="4" w:space="0" w:color="auto"/>
              <w:right w:val="single" w:sz="4" w:space="0" w:color="auto"/>
            </w:tcBorders>
            <w:noWrap/>
            <w:vAlign w:val="center"/>
            <w:hideMark/>
          </w:tcPr>
          <w:p w14:paraId="1CBEAFF1" w14:textId="77777777" w:rsidR="00E224E9" w:rsidRPr="00D23B55" w:rsidRDefault="00E224E9" w:rsidP="00E224E9">
            <w:pPr>
              <w:spacing w:after="0"/>
              <w:jc w:val="center"/>
              <w:rPr>
                <w:rFonts w:ascii="Times New Roman" w:hAnsi="Times New Roman"/>
                <w:b/>
                <w:bCs/>
                <w:sz w:val="20"/>
              </w:rPr>
            </w:pPr>
            <w:r w:rsidRPr="00D23B55">
              <w:rPr>
                <w:rFonts w:ascii="Times New Roman" w:hAnsi="Times New Roman"/>
                <w:b/>
                <w:bCs/>
                <w:color w:val="000000"/>
              </w:rPr>
              <w:t>10 736</w:t>
            </w:r>
          </w:p>
        </w:tc>
        <w:tc>
          <w:tcPr>
            <w:tcW w:w="2928" w:type="dxa"/>
            <w:tcBorders>
              <w:top w:val="single" w:sz="4" w:space="0" w:color="auto"/>
              <w:left w:val="single" w:sz="4" w:space="0" w:color="auto"/>
              <w:bottom w:val="single" w:sz="4" w:space="0" w:color="auto"/>
              <w:right w:val="single" w:sz="4" w:space="0" w:color="auto"/>
            </w:tcBorders>
            <w:hideMark/>
          </w:tcPr>
          <w:p w14:paraId="29887ADD" w14:textId="77777777" w:rsidR="00E224E9" w:rsidRPr="00D23B55" w:rsidRDefault="00E224E9" w:rsidP="00E224E9">
            <w:pPr>
              <w:spacing w:after="0"/>
              <w:rPr>
                <w:rFonts w:ascii="Times New Roman" w:hAnsi="Times New Roman"/>
                <w:color w:val="000000"/>
              </w:rPr>
            </w:pPr>
            <w:r w:rsidRPr="00D23B55">
              <w:rPr>
                <w:rFonts w:ascii="Times New Roman" w:hAnsi="Times New Roman"/>
                <w:b/>
                <w:bCs/>
                <w:color w:val="000000"/>
              </w:rPr>
              <w:t>Реконструирани клонове</w:t>
            </w:r>
            <w:r w:rsidRPr="00D23B55">
              <w:rPr>
                <w:rFonts w:ascii="Times New Roman" w:hAnsi="Times New Roman"/>
                <w:color w:val="000000"/>
              </w:rPr>
              <w:br/>
              <w:t>L= 24 062м;</w:t>
            </w:r>
          </w:p>
          <w:p w14:paraId="73DE4A92" w14:textId="77777777" w:rsidR="00E224E9" w:rsidRPr="00D23B55" w:rsidRDefault="00E224E9" w:rsidP="00E224E9">
            <w:pPr>
              <w:spacing w:after="0"/>
              <w:rPr>
                <w:rFonts w:ascii="Times New Roman" w:hAnsi="Times New Roman"/>
                <w:b/>
                <w:bCs/>
                <w:color w:val="000000"/>
              </w:rPr>
            </w:pPr>
            <w:r w:rsidRPr="00D23B55">
              <w:rPr>
                <w:rFonts w:ascii="Times New Roman" w:hAnsi="Times New Roman"/>
                <w:b/>
                <w:bCs/>
                <w:color w:val="000000"/>
              </w:rPr>
              <w:t xml:space="preserve">Битова мрежа </w:t>
            </w:r>
          </w:p>
          <w:p w14:paraId="31DFBE86" w14:textId="77777777" w:rsidR="00E224E9" w:rsidRPr="00D23B55" w:rsidRDefault="00E224E9" w:rsidP="00E224E9">
            <w:pPr>
              <w:spacing w:after="0"/>
              <w:rPr>
                <w:rFonts w:ascii="Times New Roman" w:hAnsi="Times New Roman"/>
                <w:color w:val="000000"/>
              </w:rPr>
            </w:pPr>
            <w:r w:rsidRPr="00D23B55">
              <w:rPr>
                <w:rFonts w:ascii="Times New Roman" w:hAnsi="Times New Roman"/>
                <w:color w:val="000000"/>
              </w:rPr>
              <w:t>L= 1 942м;</w:t>
            </w:r>
          </w:p>
          <w:p w14:paraId="6F9CDB57" w14:textId="77777777" w:rsidR="00E224E9" w:rsidRPr="00D23B55" w:rsidRDefault="00E224E9" w:rsidP="00E224E9">
            <w:pPr>
              <w:spacing w:after="0"/>
              <w:rPr>
                <w:rFonts w:ascii="Times New Roman" w:hAnsi="Times New Roman"/>
                <w:b/>
                <w:bCs/>
                <w:sz w:val="20"/>
              </w:rPr>
            </w:pPr>
            <w:r w:rsidRPr="00D23B55">
              <w:rPr>
                <w:rFonts w:ascii="Times New Roman" w:hAnsi="Times New Roman"/>
                <w:b/>
                <w:bCs/>
                <w:sz w:val="20"/>
              </w:rPr>
              <w:t>Отливни канали</w:t>
            </w:r>
          </w:p>
          <w:p w14:paraId="6F978F70" w14:textId="77777777" w:rsidR="00E224E9" w:rsidRPr="00D23B55" w:rsidRDefault="00E224E9" w:rsidP="00E224E9">
            <w:pPr>
              <w:spacing w:after="0"/>
              <w:rPr>
                <w:rFonts w:ascii="Times New Roman" w:hAnsi="Times New Roman"/>
                <w:b/>
                <w:bCs/>
                <w:sz w:val="20"/>
              </w:rPr>
            </w:pPr>
            <w:r w:rsidRPr="00D23B55">
              <w:rPr>
                <w:rFonts w:ascii="Times New Roman" w:hAnsi="Times New Roman"/>
                <w:color w:val="000000"/>
              </w:rPr>
              <w:t>L= 1 555м</w:t>
            </w:r>
          </w:p>
          <w:p w14:paraId="2466BF30" w14:textId="77777777" w:rsidR="00E224E9" w:rsidRPr="00D23B55" w:rsidRDefault="00E224E9" w:rsidP="00E224E9">
            <w:pPr>
              <w:spacing w:after="0"/>
              <w:rPr>
                <w:rFonts w:ascii="Times New Roman" w:hAnsi="Times New Roman"/>
                <w:b/>
                <w:bCs/>
                <w:sz w:val="20"/>
              </w:rPr>
            </w:pPr>
            <w:r w:rsidRPr="00D23B55">
              <w:rPr>
                <w:rFonts w:ascii="Times New Roman" w:hAnsi="Times New Roman"/>
                <w:b/>
                <w:bCs/>
                <w:sz w:val="20"/>
              </w:rPr>
              <w:t>Довеждащ колектор</w:t>
            </w:r>
          </w:p>
          <w:p w14:paraId="14C165E3" w14:textId="77777777" w:rsidR="00E224E9" w:rsidRPr="00D23B55" w:rsidRDefault="00E224E9" w:rsidP="00E224E9">
            <w:pPr>
              <w:spacing w:after="0"/>
              <w:rPr>
                <w:rFonts w:ascii="Times New Roman" w:hAnsi="Times New Roman"/>
                <w:sz w:val="20"/>
              </w:rPr>
            </w:pPr>
            <w:r w:rsidRPr="00D23B55">
              <w:rPr>
                <w:rFonts w:ascii="Times New Roman" w:hAnsi="Times New Roman"/>
                <w:color w:val="000000"/>
              </w:rPr>
              <w:t>L= 584м</w:t>
            </w:r>
            <w:r w:rsidRPr="00D23B55">
              <w:rPr>
                <w:rFonts w:ascii="Times New Roman" w:hAnsi="Times New Roman"/>
                <w:b/>
                <w:bCs/>
                <w:color w:val="000000"/>
              </w:rPr>
              <w:t xml:space="preserve"> </w:t>
            </w:r>
          </w:p>
        </w:tc>
        <w:tc>
          <w:tcPr>
            <w:tcW w:w="324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B4939DD" w14:textId="77777777" w:rsidR="00E224E9" w:rsidRPr="00D23B55" w:rsidRDefault="00E224E9" w:rsidP="00E224E9">
            <w:pPr>
              <w:spacing w:after="0"/>
              <w:rPr>
                <w:rFonts w:ascii="Times New Roman" w:hAnsi="Times New Roman"/>
                <w:color w:val="000000"/>
              </w:rPr>
            </w:pPr>
            <w:r w:rsidRPr="00D23B55">
              <w:rPr>
                <w:rFonts w:ascii="Times New Roman" w:hAnsi="Times New Roman"/>
                <w:b/>
                <w:bCs/>
                <w:color w:val="000000"/>
              </w:rPr>
              <w:t>Реконструирани клонове</w:t>
            </w:r>
            <w:r w:rsidRPr="00D23B55">
              <w:rPr>
                <w:rFonts w:ascii="Times New Roman" w:hAnsi="Times New Roman"/>
                <w:color w:val="000000"/>
              </w:rPr>
              <w:br/>
              <w:t>L= 6 661м;</w:t>
            </w:r>
          </w:p>
          <w:p w14:paraId="233DC447" w14:textId="77777777" w:rsidR="00E224E9" w:rsidRPr="00D23B55" w:rsidRDefault="00E224E9" w:rsidP="00E224E9">
            <w:pPr>
              <w:spacing w:after="0"/>
              <w:rPr>
                <w:rFonts w:ascii="Times New Roman" w:hAnsi="Times New Roman"/>
                <w:b/>
                <w:bCs/>
                <w:color w:val="000000"/>
              </w:rPr>
            </w:pPr>
            <w:r w:rsidRPr="00D23B55">
              <w:rPr>
                <w:rFonts w:ascii="Times New Roman" w:hAnsi="Times New Roman"/>
                <w:b/>
                <w:bCs/>
                <w:color w:val="000000"/>
              </w:rPr>
              <w:t xml:space="preserve">Битова мрежа </w:t>
            </w:r>
          </w:p>
          <w:p w14:paraId="139FAE57" w14:textId="77777777" w:rsidR="00E224E9" w:rsidRPr="00D23B55" w:rsidRDefault="00E224E9" w:rsidP="00E224E9">
            <w:pPr>
              <w:spacing w:after="0"/>
              <w:rPr>
                <w:rFonts w:ascii="Times New Roman" w:hAnsi="Times New Roman"/>
                <w:color w:val="000000"/>
              </w:rPr>
            </w:pPr>
            <w:r w:rsidRPr="00D23B55">
              <w:rPr>
                <w:rFonts w:ascii="Times New Roman" w:hAnsi="Times New Roman"/>
                <w:color w:val="000000"/>
              </w:rPr>
              <w:t>L= 1 942м;</w:t>
            </w:r>
          </w:p>
          <w:p w14:paraId="6FEFEB36" w14:textId="77777777" w:rsidR="00E224E9" w:rsidRPr="00D23B55" w:rsidRDefault="00E224E9" w:rsidP="00E224E9">
            <w:pPr>
              <w:spacing w:after="0"/>
              <w:rPr>
                <w:rFonts w:ascii="Times New Roman" w:hAnsi="Times New Roman"/>
                <w:b/>
                <w:bCs/>
                <w:sz w:val="20"/>
              </w:rPr>
            </w:pPr>
            <w:r w:rsidRPr="00D23B55">
              <w:rPr>
                <w:rFonts w:ascii="Times New Roman" w:hAnsi="Times New Roman"/>
                <w:b/>
                <w:bCs/>
                <w:sz w:val="20"/>
              </w:rPr>
              <w:t>Отливни канали</w:t>
            </w:r>
          </w:p>
          <w:p w14:paraId="621F6BE1" w14:textId="77777777" w:rsidR="00E224E9" w:rsidRPr="00D23B55" w:rsidRDefault="00E224E9" w:rsidP="00E224E9">
            <w:pPr>
              <w:spacing w:after="0"/>
              <w:rPr>
                <w:rFonts w:ascii="Times New Roman" w:hAnsi="Times New Roman"/>
                <w:b/>
                <w:bCs/>
                <w:sz w:val="20"/>
              </w:rPr>
            </w:pPr>
            <w:r w:rsidRPr="00D23B55">
              <w:rPr>
                <w:rFonts w:ascii="Times New Roman" w:hAnsi="Times New Roman"/>
                <w:color w:val="000000"/>
              </w:rPr>
              <w:t>L= 1 555м</w:t>
            </w:r>
          </w:p>
          <w:p w14:paraId="6A7A7AEA" w14:textId="77777777" w:rsidR="00E224E9" w:rsidRPr="00D23B55" w:rsidRDefault="00E224E9" w:rsidP="00E224E9">
            <w:pPr>
              <w:spacing w:after="0"/>
              <w:rPr>
                <w:rFonts w:ascii="Times New Roman" w:hAnsi="Times New Roman"/>
                <w:b/>
                <w:bCs/>
                <w:sz w:val="20"/>
              </w:rPr>
            </w:pPr>
            <w:r w:rsidRPr="00D23B55">
              <w:rPr>
                <w:rFonts w:ascii="Times New Roman" w:hAnsi="Times New Roman"/>
                <w:b/>
                <w:bCs/>
                <w:sz w:val="20"/>
              </w:rPr>
              <w:t>Довеждащ колектор</w:t>
            </w:r>
          </w:p>
          <w:p w14:paraId="77CA5D96" w14:textId="77777777" w:rsidR="00E224E9" w:rsidRPr="00D23B55" w:rsidRDefault="00E224E9" w:rsidP="00E224E9">
            <w:pPr>
              <w:spacing w:after="0"/>
              <w:rPr>
                <w:rFonts w:ascii="Times New Roman" w:hAnsi="Times New Roman"/>
                <w:b/>
                <w:bCs/>
                <w:sz w:val="20"/>
              </w:rPr>
            </w:pPr>
            <w:r w:rsidRPr="00D23B55">
              <w:rPr>
                <w:rFonts w:ascii="Times New Roman" w:hAnsi="Times New Roman"/>
                <w:color w:val="000000"/>
              </w:rPr>
              <w:t>L= 584м</w:t>
            </w:r>
          </w:p>
        </w:tc>
      </w:tr>
    </w:tbl>
    <w:p w14:paraId="13A44A8D" w14:textId="77777777" w:rsidR="00E224E9" w:rsidRDefault="00E224E9" w:rsidP="00E224E9">
      <w:pPr>
        <w:rPr>
          <w:sz w:val="6"/>
          <w:szCs w:val="6"/>
        </w:rPr>
      </w:pPr>
    </w:p>
    <w:p w14:paraId="2CC86932" w14:textId="77777777" w:rsidR="00C14A2A" w:rsidRDefault="00E224E9" w:rsidP="0047160A">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p>
    <w:p w14:paraId="3852509D" w14:textId="09F2EE77" w:rsidR="00C14A2A" w:rsidRDefault="00C14A2A" w:rsidP="00C14A2A">
      <w:pPr>
        <w:spacing w:after="0" w:line="360" w:lineRule="auto"/>
        <w:ind w:firstLine="720"/>
        <w:jc w:val="both"/>
        <w:rPr>
          <w:rFonts w:ascii="Times New Roman" w:hAnsi="Times New Roman"/>
          <w:noProof/>
          <w:sz w:val="24"/>
          <w:szCs w:val="24"/>
        </w:rPr>
      </w:pPr>
      <w:r>
        <w:rPr>
          <w:rFonts w:ascii="Times New Roman" w:hAnsi="Times New Roman"/>
          <w:noProof/>
          <w:sz w:val="24"/>
          <w:szCs w:val="24"/>
        </w:rPr>
        <w:t>Предполагаемата дълбочина на изкопите е около 4 м, точната дълбочина и предвидените изкопи ще бъдат определени в надлъжните профили на инвестиционния проект.</w:t>
      </w:r>
    </w:p>
    <w:p w14:paraId="48EB64F6" w14:textId="45C4A0C9" w:rsidR="00C14A2A" w:rsidRDefault="00C14A2A" w:rsidP="00C14A2A">
      <w:pPr>
        <w:spacing w:after="0" w:line="360" w:lineRule="auto"/>
        <w:ind w:firstLine="720"/>
        <w:jc w:val="both"/>
        <w:rPr>
          <w:rFonts w:ascii="Times New Roman" w:hAnsi="Times New Roman"/>
          <w:noProof/>
          <w:sz w:val="24"/>
          <w:szCs w:val="24"/>
        </w:rPr>
      </w:pPr>
      <w:r>
        <w:rPr>
          <w:rFonts w:ascii="Times New Roman" w:hAnsi="Times New Roman"/>
          <w:noProof/>
          <w:sz w:val="24"/>
          <w:szCs w:val="24"/>
        </w:rPr>
        <w:t>За реализиране на инвестиционното намерение при изграждането на довеждащия колектор няма необходимост от изграждане на нова техническа инфраструктура, ще се използват същестуващи пътища или сервитута на колектора.</w:t>
      </w:r>
    </w:p>
    <w:p w14:paraId="100B17A6" w14:textId="517831CA" w:rsidR="00C14A2A" w:rsidRDefault="00C14A2A" w:rsidP="00C14A2A">
      <w:pPr>
        <w:tabs>
          <w:tab w:val="left" w:pos="709"/>
          <w:tab w:val="left" w:pos="1134"/>
        </w:tabs>
        <w:spacing w:after="0" w:line="360" w:lineRule="auto"/>
        <w:jc w:val="both"/>
        <w:rPr>
          <w:rFonts w:ascii="Times New Roman" w:hAnsi="Times New Roman"/>
          <w:sz w:val="24"/>
          <w:szCs w:val="24"/>
        </w:rPr>
      </w:pPr>
      <w:r>
        <w:rPr>
          <w:rFonts w:ascii="Times New Roman" w:hAnsi="Times New Roman"/>
          <w:noProof/>
          <w:sz w:val="24"/>
          <w:szCs w:val="24"/>
        </w:rPr>
        <w:tab/>
      </w:r>
      <w:r w:rsidRPr="00AE2B33">
        <w:rPr>
          <w:rFonts w:ascii="Times New Roman" w:hAnsi="Times New Roman"/>
          <w:noProof/>
          <w:sz w:val="24"/>
          <w:szCs w:val="24"/>
        </w:rPr>
        <w:t xml:space="preserve">Трасетата на вътрешната </w:t>
      </w:r>
      <w:r>
        <w:rPr>
          <w:rFonts w:ascii="Times New Roman" w:hAnsi="Times New Roman"/>
          <w:noProof/>
          <w:sz w:val="24"/>
          <w:szCs w:val="24"/>
        </w:rPr>
        <w:t>канализационна</w:t>
      </w:r>
      <w:r w:rsidRPr="00AE2B33">
        <w:rPr>
          <w:rFonts w:ascii="Times New Roman" w:hAnsi="Times New Roman"/>
          <w:noProof/>
          <w:sz w:val="24"/>
          <w:szCs w:val="24"/>
        </w:rPr>
        <w:t xml:space="preserve"> мрежа се намират в регулацията на град</w:t>
      </w:r>
      <w:r>
        <w:rPr>
          <w:rFonts w:ascii="Times New Roman" w:hAnsi="Times New Roman"/>
          <w:noProof/>
          <w:sz w:val="24"/>
          <w:szCs w:val="24"/>
        </w:rPr>
        <w:t>а</w:t>
      </w:r>
      <w:r w:rsidRPr="00AE2B33">
        <w:rPr>
          <w:rFonts w:ascii="Times New Roman" w:hAnsi="Times New Roman"/>
          <w:noProof/>
          <w:sz w:val="24"/>
          <w:szCs w:val="24"/>
        </w:rPr>
        <w:t xml:space="preserve"> и са разположени по уличните платна съгласно Наредба № 8 от 28 юли 1999 г. за правила и норми за разполагане на технически проводи и съоръжения в населени места</w:t>
      </w:r>
      <w:r>
        <w:rPr>
          <w:rFonts w:ascii="Times New Roman" w:hAnsi="Times New Roman"/>
          <w:noProof/>
          <w:sz w:val="24"/>
          <w:szCs w:val="24"/>
        </w:rPr>
        <w:t>.</w:t>
      </w:r>
    </w:p>
    <w:p w14:paraId="098D079D" w14:textId="77777777" w:rsidR="00C14A2A" w:rsidRDefault="00C14A2A" w:rsidP="00C14A2A">
      <w:pPr>
        <w:spacing w:after="0" w:line="360" w:lineRule="auto"/>
        <w:ind w:firstLine="720"/>
        <w:jc w:val="both"/>
        <w:rPr>
          <w:rFonts w:ascii="Times New Roman" w:hAnsi="Times New Roman"/>
          <w:sz w:val="24"/>
          <w:szCs w:val="24"/>
        </w:rPr>
      </w:pPr>
      <w:r w:rsidRPr="00C92312">
        <w:rPr>
          <w:rFonts w:ascii="Times New Roman" w:hAnsi="Times New Roman"/>
          <w:sz w:val="24"/>
          <w:szCs w:val="24"/>
        </w:rPr>
        <w:t>При полагане на тръби</w:t>
      </w:r>
      <w:r>
        <w:rPr>
          <w:rFonts w:ascii="Times New Roman" w:hAnsi="Times New Roman"/>
          <w:sz w:val="24"/>
          <w:szCs w:val="24"/>
        </w:rPr>
        <w:t>те</w:t>
      </w:r>
      <w:r w:rsidRPr="00C92312">
        <w:rPr>
          <w:rFonts w:ascii="Times New Roman" w:hAnsi="Times New Roman"/>
          <w:sz w:val="24"/>
          <w:szCs w:val="24"/>
        </w:rPr>
        <w:t xml:space="preserve"> няма да се използва взрив</w:t>
      </w:r>
      <w:r>
        <w:rPr>
          <w:rFonts w:ascii="Times New Roman" w:hAnsi="Times New Roman"/>
          <w:sz w:val="24"/>
          <w:szCs w:val="24"/>
        </w:rPr>
        <w:t>.</w:t>
      </w:r>
    </w:p>
    <w:p w14:paraId="3A1570A4" w14:textId="77777777" w:rsidR="00E224E9" w:rsidRDefault="00E224E9" w:rsidP="0047160A">
      <w:pPr>
        <w:tabs>
          <w:tab w:val="left" w:pos="709"/>
        </w:tabs>
        <w:spacing w:after="0" w:line="360" w:lineRule="auto"/>
        <w:jc w:val="both"/>
        <w:rPr>
          <w:rFonts w:ascii="Times New Roman" w:eastAsia="TimesNewRomanPSMT" w:hAnsi="Times New Roman"/>
          <w:noProof/>
          <w:sz w:val="24"/>
          <w:szCs w:val="24"/>
        </w:rPr>
      </w:pPr>
    </w:p>
    <w:p w14:paraId="6212EB2C" w14:textId="183AC5F1" w:rsidR="00D902EC" w:rsidRDefault="00D902EC" w:rsidP="0047160A">
      <w:pPr>
        <w:tabs>
          <w:tab w:val="left" w:pos="709"/>
        </w:tabs>
        <w:spacing w:after="0" w:line="360" w:lineRule="auto"/>
        <w:jc w:val="both"/>
        <w:rPr>
          <w:rFonts w:ascii="Times New Roman" w:eastAsia="TimesNewRomanPSMT" w:hAnsi="Times New Roman"/>
          <w:noProof/>
          <w:sz w:val="24"/>
          <w:szCs w:val="24"/>
        </w:rPr>
      </w:pPr>
      <w:r>
        <w:rPr>
          <w:rFonts w:ascii="Times New Roman" w:hAnsi="Times New Roman"/>
          <w:b/>
          <w:i/>
          <w:sz w:val="24"/>
          <w:szCs w:val="24"/>
        </w:rPr>
        <w:tab/>
      </w:r>
      <w:r w:rsidRPr="00A320B9">
        <w:rPr>
          <w:rFonts w:ascii="Times New Roman" w:hAnsi="Times New Roman"/>
          <w:b/>
          <w:i/>
          <w:sz w:val="24"/>
          <w:szCs w:val="24"/>
        </w:rPr>
        <w:t xml:space="preserve">Компонент </w:t>
      </w:r>
      <w:r>
        <w:rPr>
          <w:rFonts w:ascii="Times New Roman" w:hAnsi="Times New Roman"/>
          <w:b/>
          <w:i/>
          <w:sz w:val="24"/>
          <w:szCs w:val="24"/>
        </w:rPr>
        <w:t>пречистване</w:t>
      </w:r>
    </w:p>
    <w:p w14:paraId="64C19A7F" w14:textId="03BC4252" w:rsidR="00D902EC" w:rsidRPr="00E224E9" w:rsidRDefault="00E224E9" w:rsidP="0047160A">
      <w:pPr>
        <w:tabs>
          <w:tab w:val="left" w:pos="709"/>
        </w:tabs>
        <w:spacing w:after="0" w:line="360" w:lineRule="auto"/>
        <w:jc w:val="both"/>
        <w:rPr>
          <w:rFonts w:ascii="Times New Roman" w:eastAsia="TimesNewRomanPSMT" w:hAnsi="Times New Roman"/>
          <w:noProof/>
          <w:sz w:val="24"/>
          <w:szCs w:val="24"/>
        </w:rPr>
      </w:pPr>
      <w:r>
        <w:rPr>
          <w:rFonts w:ascii="Times New Roman" w:hAnsi="Times New Roman"/>
          <w:b/>
          <w:sz w:val="24"/>
          <w:szCs w:val="24"/>
        </w:rPr>
        <w:tab/>
      </w:r>
      <w:r w:rsidRPr="00E224E9">
        <w:rPr>
          <w:rFonts w:ascii="Times New Roman" w:hAnsi="Times New Roman"/>
          <w:b/>
          <w:sz w:val="24"/>
          <w:szCs w:val="24"/>
        </w:rPr>
        <w:t>Изграждане на ПСОВ Елин Пелин</w:t>
      </w:r>
    </w:p>
    <w:p w14:paraId="6EDA6CA0" w14:textId="77777777" w:rsidR="0045473D" w:rsidRDefault="00E224E9" w:rsidP="0047160A">
      <w:pPr>
        <w:tabs>
          <w:tab w:val="left" w:pos="709"/>
        </w:tabs>
        <w:spacing w:after="0" w:line="360" w:lineRule="auto"/>
        <w:jc w:val="both"/>
        <w:rPr>
          <w:rFonts w:ascii="Times New Roman" w:hAnsi="Times New Roman"/>
          <w:bCs/>
          <w:sz w:val="24"/>
          <w:szCs w:val="24"/>
        </w:rPr>
      </w:pPr>
      <w:r>
        <w:rPr>
          <w:rFonts w:ascii="Times New Roman" w:hAnsi="Times New Roman"/>
          <w:bCs/>
          <w:sz w:val="24"/>
          <w:szCs w:val="24"/>
        </w:rPr>
        <w:tab/>
      </w:r>
      <w:r w:rsidR="0045473D">
        <w:rPr>
          <w:rFonts w:ascii="Times New Roman" w:hAnsi="Times New Roman"/>
          <w:bCs/>
          <w:sz w:val="24"/>
          <w:szCs w:val="24"/>
        </w:rPr>
        <w:t xml:space="preserve">В агломерация Елин Пелин няма изградена ПСОВ. </w:t>
      </w:r>
      <w:r w:rsidR="0045473D" w:rsidRPr="007E66E3">
        <w:rPr>
          <w:rFonts w:ascii="Times New Roman" w:hAnsi="Times New Roman"/>
          <w:bCs/>
          <w:sz w:val="24"/>
          <w:szCs w:val="24"/>
        </w:rPr>
        <w:t>Еквивалентният брой жители</w:t>
      </w:r>
      <w:r w:rsidR="0045473D">
        <w:rPr>
          <w:rFonts w:ascii="Times New Roman" w:hAnsi="Times New Roman"/>
          <w:bCs/>
          <w:sz w:val="24"/>
          <w:szCs w:val="24"/>
        </w:rPr>
        <w:t>,</w:t>
      </w:r>
      <w:r w:rsidR="0045473D" w:rsidRPr="007E66E3">
        <w:rPr>
          <w:rFonts w:ascii="Times New Roman" w:hAnsi="Times New Roman"/>
          <w:bCs/>
          <w:sz w:val="24"/>
          <w:szCs w:val="24"/>
        </w:rPr>
        <w:t xml:space="preserve"> който ще обслужва и третира бъдещата пречиствателна станция, включва и трите селищни формирования – гр. Елин Пелин, с. Гара Елин Пелин и с. Нови Хан</w:t>
      </w:r>
      <w:r w:rsidR="0045473D">
        <w:rPr>
          <w:rFonts w:ascii="Times New Roman" w:hAnsi="Times New Roman"/>
          <w:bCs/>
          <w:sz w:val="24"/>
          <w:szCs w:val="24"/>
        </w:rPr>
        <w:t xml:space="preserve">. </w:t>
      </w:r>
    </w:p>
    <w:p w14:paraId="0159AA73" w14:textId="4784457F" w:rsidR="0045473D" w:rsidRDefault="0045473D" w:rsidP="0047160A">
      <w:pPr>
        <w:tabs>
          <w:tab w:val="left" w:pos="709"/>
        </w:tabs>
        <w:spacing w:after="0" w:line="360" w:lineRule="auto"/>
        <w:jc w:val="both"/>
        <w:rPr>
          <w:rFonts w:ascii="Times New Roman" w:hAnsi="Times New Roman"/>
          <w:bCs/>
          <w:sz w:val="24"/>
          <w:szCs w:val="24"/>
        </w:rPr>
      </w:pPr>
      <w:r>
        <w:rPr>
          <w:rFonts w:ascii="Times New Roman" w:hAnsi="Times New Roman"/>
          <w:bCs/>
          <w:sz w:val="24"/>
          <w:szCs w:val="24"/>
        </w:rPr>
        <w:tab/>
      </w:r>
      <w:r w:rsidRPr="007E66E3">
        <w:rPr>
          <w:rFonts w:ascii="Times New Roman" w:hAnsi="Times New Roman"/>
          <w:bCs/>
          <w:sz w:val="24"/>
          <w:szCs w:val="24"/>
        </w:rPr>
        <w:t xml:space="preserve">Общият товар на агломерация Елин Пелин (който включва селищните формации гр. Елин Пелин и с. Гара Елин Пелин) е определен на 10 160 ЕЖ или 610 кг/ден за 2023 г. Канализационната мрежа на града е изградена на 100 %, като всички сформирани на </w:t>
      </w:r>
      <w:r w:rsidRPr="007E66E3">
        <w:rPr>
          <w:rFonts w:ascii="Times New Roman" w:hAnsi="Times New Roman"/>
          <w:bCs/>
          <w:noProof/>
          <w:sz w:val="24"/>
          <w:szCs w:val="24"/>
        </w:rPr>
        <w:t>територията на населеното място отпадъчни води, се заустват непречистени в р. Лесновска</w:t>
      </w:r>
      <w:r>
        <w:rPr>
          <w:rFonts w:ascii="Times New Roman" w:hAnsi="Times New Roman"/>
          <w:bCs/>
          <w:noProof/>
          <w:sz w:val="24"/>
          <w:szCs w:val="24"/>
        </w:rPr>
        <w:t>.</w:t>
      </w:r>
    </w:p>
    <w:p w14:paraId="60A9457E" w14:textId="6CBF66B9" w:rsidR="0045473D" w:rsidRDefault="0045473D" w:rsidP="0047160A">
      <w:pPr>
        <w:tabs>
          <w:tab w:val="left" w:pos="709"/>
        </w:tabs>
        <w:spacing w:after="0" w:line="360" w:lineRule="auto"/>
        <w:jc w:val="both"/>
        <w:rPr>
          <w:rFonts w:ascii="Times New Roman" w:hAnsi="Times New Roman"/>
          <w:bCs/>
          <w:sz w:val="24"/>
          <w:szCs w:val="24"/>
        </w:rPr>
      </w:pPr>
      <w:r>
        <w:rPr>
          <w:rFonts w:ascii="Times New Roman" w:hAnsi="Times New Roman"/>
          <w:noProof/>
          <w:sz w:val="24"/>
          <w:szCs w:val="24"/>
        </w:rPr>
        <w:tab/>
      </w:r>
      <w:r w:rsidRPr="0043619D">
        <w:rPr>
          <w:rFonts w:ascii="Times New Roman" w:hAnsi="Times New Roman"/>
          <w:noProof/>
          <w:sz w:val="24"/>
          <w:szCs w:val="24"/>
        </w:rPr>
        <w:t>За нуждите на агломерация Елин Пелин е осигурена площадка за ПСОВ, ко</w:t>
      </w:r>
      <w:r>
        <w:rPr>
          <w:rFonts w:ascii="Times New Roman" w:hAnsi="Times New Roman"/>
          <w:noProof/>
          <w:sz w:val="24"/>
          <w:szCs w:val="24"/>
        </w:rPr>
        <w:t>я</w:t>
      </w:r>
      <w:r w:rsidRPr="0043619D">
        <w:rPr>
          <w:rFonts w:ascii="Times New Roman" w:hAnsi="Times New Roman"/>
          <w:noProof/>
          <w:sz w:val="24"/>
          <w:szCs w:val="24"/>
        </w:rPr>
        <w:t>то е общинска собственост. Същата се намира в имот №</w:t>
      </w:r>
      <w:r>
        <w:rPr>
          <w:rFonts w:ascii="Times New Roman" w:hAnsi="Times New Roman"/>
          <w:noProof/>
          <w:sz w:val="24"/>
          <w:szCs w:val="24"/>
        </w:rPr>
        <w:t xml:space="preserve"> </w:t>
      </w:r>
      <w:r w:rsidRPr="0043619D">
        <w:rPr>
          <w:rFonts w:ascii="Times New Roman" w:hAnsi="Times New Roman"/>
          <w:noProof/>
          <w:sz w:val="24"/>
          <w:szCs w:val="24"/>
        </w:rPr>
        <w:t>000150, в местността Азиаците. Разположена е непосредствено до приемника на р. Лесновска и е с площ от 35.953 дка, от които ще се ползват 1/3</w:t>
      </w:r>
      <w:r>
        <w:rPr>
          <w:rFonts w:ascii="Times New Roman" w:hAnsi="Times New Roman"/>
          <w:noProof/>
          <w:sz w:val="24"/>
          <w:szCs w:val="24"/>
        </w:rPr>
        <w:t>.</w:t>
      </w:r>
    </w:p>
    <w:p w14:paraId="46095339" w14:textId="77777777" w:rsidR="00E224E9" w:rsidRPr="0043619D" w:rsidRDefault="00E224E9" w:rsidP="00E224E9">
      <w:pPr>
        <w:spacing w:after="0" w:line="360" w:lineRule="auto"/>
        <w:ind w:firstLine="720"/>
        <w:jc w:val="both"/>
        <w:rPr>
          <w:rFonts w:ascii="Times New Roman" w:hAnsi="Times New Roman"/>
          <w:noProof/>
          <w:sz w:val="24"/>
          <w:szCs w:val="24"/>
        </w:rPr>
      </w:pPr>
      <w:r w:rsidRPr="0043619D">
        <w:rPr>
          <w:rFonts w:ascii="Times New Roman" w:hAnsi="Times New Roman"/>
          <w:noProof/>
          <w:sz w:val="24"/>
          <w:szCs w:val="24"/>
        </w:rPr>
        <w:t>ТЕХНОЛОГИЧНИ СХЕМИ ЗА ПРЕЧИСТВАНЕ НА ПСОВ ЕЛИН ПЕЛИН</w:t>
      </w:r>
    </w:p>
    <w:p w14:paraId="69CE7D3F" w14:textId="3C18A344" w:rsidR="00E224E9" w:rsidRPr="004C6B69" w:rsidRDefault="00E224E9" w:rsidP="00E224E9">
      <w:pPr>
        <w:spacing w:after="0" w:line="360" w:lineRule="auto"/>
        <w:ind w:firstLine="720"/>
        <w:jc w:val="both"/>
        <w:rPr>
          <w:rFonts w:ascii="Times New Roman" w:hAnsi="Times New Roman"/>
          <w:noProof/>
          <w:sz w:val="24"/>
          <w:szCs w:val="24"/>
        </w:rPr>
      </w:pPr>
      <w:r>
        <w:rPr>
          <w:rFonts w:ascii="Times New Roman" w:hAnsi="Times New Roman"/>
          <w:b/>
          <w:noProof/>
          <w:sz w:val="24"/>
          <w:szCs w:val="24"/>
        </w:rPr>
        <w:t xml:space="preserve">Избран </w:t>
      </w:r>
      <w:r w:rsidRPr="004C6B69">
        <w:rPr>
          <w:rFonts w:ascii="Times New Roman" w:hAnsi="Times New Roman"/>
          <w:b/>
          <w:noProof/>
          <w:sz w:val="24"/>
          <w:szCs w:val="24"/>
        </w:rPr>
        <w:t>Вариант 2:</w:t>
      </w:r>
      <w:r w:rsidRPr="004C6B69">
        <w:rPr>
          <w:rFonts w:ascii="Times New Roman" w:hAnsi="Times New Roman"/>
          <w:noProof/>
          <w:sz w:val="24"/>
          <w:szCs w:val="24"/>
        </w:rPr>
        <w:t xml:space="preserve"> Технологична схема с проточни биобасейни с продължителна аерация</w:t>
      </w:r>
      <w:r w:rsidR="004A727B">
        <w:rPr>
          <w:rFonts w:ascii="Times New Roman" w:hAnsi="Times New Roman"/>
          <w:noProof/>
          <w:sz w:val="24"/>
          <w:szCs w:val="24"/>
        </w:rPr>
        <w:t>.</w:t>
      </w:r>
    </w:p>
    <w:p w14:paraId="31A7CEDA" w14:textId="77777777" w:rsidR="00E224E9" w:rsidRDefault="00E224E9" w:rsidP="00E224E9">
      <w:pPr>
        <w:spacing w:after="0" w:line="360" w:lineRule="auto"/>
        <w:jc w:val="both"/>
        <w:rPr>
          <w:rFonts w:ascii="Times New Roman" w:hAnsi="Times New Roman"/>
          <w:b/>
          <w:bCs/>
          <w:noProof/>
          <w:sz w:val="24"/>
          <w:szCs w:val="24"/>
        </w:rPr>
      </w:pPr>
      <w:r>
        <w:rPr>
          <w:b/>
          <w:i/>
          <w:noProof/>
          <w:color w:val="000000" w:themeColor="text1"/>
          <w:lang w:eastAsia="bg-BG"/>
        </w:rPr>
        <w:drawing>
          <wp:inline distT="0" distB="0" distL="0" distR="0" wp14:anchorId="297D5FEB" wp14:editId="244514A9">
            <wp:extent cx="5619750" cy="2910254"/>
            <wp:effectExtent l="0" t="0" r="0" b="4445"/>
            <wp:docPr id="173" name="Picture 29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Graphical user interfa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l="6805" r="6522" b="28021"/>
                    <a:stretch>
                      <a:fillRect/>
                    </a:stretch>
                  </pic:blipFill>
                  <pic:spPr bwMode="auto">
                    <a:xfrm>
                      <a:off x="0" y="0"/>
                      <a:ext cx="5620640" cy="2910715"/>
                    </a:xfrm>
                    <a:prstGeom prst="rect">
                      <a:avLst/>
                    </a:prstGeom>
                    <a:noFill/>
                    <a:ln>
                      <a:noFill/>
                    </a:ln>
                  </pic:spPr>
                </pic:pic>
              </a:graphicData>
            </a:graphic>
          </wp:inline>
        </w:drawing>
      </w:r>
    </w:p>
    <w:p w14:paraId="4B88B855" w14:textId="70C11410" w:rsidR="00E224E9" w:rsidRDefault="00E224E9" w:rsidP="00135BEE">
      <w:pPr>
        <w:pStyle w:val="af9"/>
        <w:rPr>
          <w:noProof/>
        </w:rPr>
      </w:pPr>
      <w:r w:rsidRPr="0072524C">
        <w:rPr>
          <w:noProof/>
        </w:rPr>
        <w:t>Конвенционална технологична схема с биологично отстраняване на азот, химично отстраняване на фосфор и аеробно стабилизиране на утайката в биобасейна</w:t>
      </w:r>
    </w:p>
    <w:tbl>
      <w:tblPr>
        <w:tblStyle w:val="af8"/>
        <w:tblW w:w="5000" w:type="pct"/>
        <w:jc w:val="center"/>
        <w:tblLook w:val="04A0" w:firstRow="1" w:lastRow="0" w:firstColumn="1" w:lastColumn="0" w:noHBand="0" w:noVBand="1"/>
      </w:tblPr>
      <w:tblGrid>
        <w:gridCol w:w="1492"/>
        <w:gridCol w:w="7904"/>
      </w:tblGrid>
      <w:tr w:rsidR="00E224E9" w14:paraId="6A346D52" w14:textId="77777777" w:rsidTr="00E224E9">
        <w:trPr>
          <w:tblHeader/>
          <w:jc w:val="center"/>
        </w:trPr>
        <w:tc>
          <w:tcPr>
            <w:tcW w:w="794" w:type="pct"/>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473E6B20" w14:textId="77777777" w:rsidR="00E224E9" w:rsidRPr="00006A27" w:rsidRDefault="00E224E9" w:rsidP="00E224E9">
            <w:pPr>
              <w:spacing w:after="0" w:line="240" w:lineRule="auto"/>
              <w:rPr>
                <w:rFonts w:ascii="Times New Roman" w:hAnsi="Times New Roman"/>
                <w:b/>
                <w:noProof/>
                <w:sz w:val="20"/>
                <w:szCs w:val="20"/>
              </w:rPr>
            </w:pPr>
            <w:r w:rsidRPr="00006A27">
              <w:rPr>
                <w:rFonts w:ascii="Times New Roman" w:hAnsi="Times New Roman"/>
                <w:b/>
                <w:noProof/>
                <w:sz w:val="20"/>
                <w:szCs w:val="20"/>
              </w:rPr>
              <w:t>ВАРИАНТ 2</w:t>
            </w:r>
          </w:p>
        </w:tc>
        <w:tc>
          <w:tcPr>
            <w:tcW w:w="4206" w:type="pct"/>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40A08C55" w14:textId="77777777" w:rsidR="00E224E9" w:rsidRPr="00006A27" w:rsidRDefault="00E224E9" w:rsidP="00E224E9">
            <w:pPr>
              <w:spacing w:after="0" w:line="240" w:lineRule="auto"/>
              <w:jc w:val="center"/>
              <w:rPr>
                <w:rFonts w:ascii="Times New Roman" w:hAnsi="Times New Roman"/>
                <w:b/>
                <w:noProof/>
                <w:sz w:val="20"/>
                <w:szCs w:val="20"/>
              </w:rPr>
            </w:pPr>
            <w:r w:rsidRPr="00006A27">
              <w:rPr>
                <w:rFonts w:ascii="Times New Roman" w:hAnsi="Times New Roman"/>
                <w:b/>
                <w:noProof/>
                <w:sz w:val="20"/>
                <w:szCs w:val="20"/>
              </w:rPr>
              <w:t>ТЕХНОЛОГИЧНА СХЕМА С ПРОТОЧНИ БИОБАСЕЙНИ С ПРОДЪЛЖИТЕЛНА АЕРАЦИЯ</w:t>
            </w:r>
          </w:p>
        </w:tc>
      </w:tr>
      <w:tr w:rsidR="00E224E9" w14:paraId="1D2EAF38" w14:textId="77777777" w:rsidTr="00E224E9">
        <w:trPr>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852D7D3" w14:textId="77777777" w:rsidR="00E224E9" w:rsidRPr="00006A27" w:rsidRDefault="00E224E9" w:rsidP="00E224E9">
            <w:pPr>
              <w:spacing w:after="0" w:line="240" w:lineRule="auto"/>
              <w:jc w:val="center"/>
              <w:rPr>
                <w:rFonts w:ascii="Times New Roman" w:hAnsi="Times New Roman"/>
                <w:b/>
                <w:noProof/>
                <w:sz w:val="20"/>
                <w:szCs w:val="20"/>
              </w:rPr>
            </w:pPr>
            <w:r w:rsidRPr="00006A27">
              <w:rPr>
                <w:rFonts w:ascii="Times New Roman" w:hAnsi="Times New Roman"/>
                <w:b/>
                <w:noProof/>
                <w:sz w:val="20"/>
                <w:szCs w:val="20"/>
              </w:rPr>
              <w:t>По линия на водата</w:t>
            </w:r>
          </w:p>
        </w:tc>
      </w:tr>
      <w:tr w:rsidR="00E224E9" w14:paraId="6E32196A" w14:textId="77777777" w:rsidTr="00E224E9">
        <w:trPr>
          <w:jc w:val="center"/>
        </w:trPr>
        <w:tc>
          <w:tcPr>
            <w:tcW w:w="794" w:type="pct"/>
            <w:tcBorders>
              <w:top w:val="single" w:sz="4" w:space="0" w:color="auto"/>
              <w:left w:val="single" w:sz="4" w:space="0" w:color="auto"/>
              <w:bottom w:val="single" w:sz="4" w:space="0" w:color="auto"/>
              <w:right w:val="single" w:sz="4" w:space="0" w:color="auto"/>
            </w:tcBorders>
            <w:vAlign w:val="center"/>
            <w:hideMark/>
          </w:tcPr>
          <w:p w14:paraId="2304AAAC" w14:textId="77777777" w:rsidR="00E224E9" w:rsidRPr="00006A27" w:rsidRDefault="00E224E9" w:rsidP="00E224E9">
            <w:pPr>
              <w:spacing w:after="0" w:line="240" w:lineRule="auto"/>
              <w:jc w:val="center"/>
              <w:rPr>
                <w:rFonts w:ascii="Times New Roman" w:hAnsi="Times New Roman"/>
                <w:noProof/>
                <w:sz w:val="20"/>
                <w:szCs w:val="20"/>
              </w:rPr>
            </w:pPr>
            <w:r w:rsidRPr="00006A27">
              <w:rPr>
                <w:rFonts w:ascii="Times New Roman" w:hAnsi="Times New Roman"/>
                <w:noProof/>
                <w:sz w:val="20"/>
                <w:szCs w:val="20"/>
              </w:rPr>
              <w:t>Механично пречистване</w:t>
            </w:r>
          </w:p>
        </w:tc>
        <w:tc>
          <w:tcPr>
            <w:tcW w:w="4206" w:type="pct"/>
            <w:tcBorders>
              <w:top w:val="single" w:sz="4" w:space="0" w:color="auto"/>
              <w:left w:val="single" w:sz="4" w:space="0" w:color="auto"/>
              <w:bottom w:val="single" w:sz="4" w:space="0" w:color="auto"/>
              <w:right w:val="single" w:sz="4" w:space="0" w:color="auto"/>
            </w:tcBorders>
            <w:hideMark/>
          </w:tcPr>
          <w:p w14:paraId="05144C39" w14:textId="77777777" w:rsidR="00E224E9" w:rsidRPr="00006A27" w:rsidRDefault="00E224E9" w:rsidP="00E224E9">
            <w:pPr>
              <w:spacing w:after="0" w:line="240" w:lineRule="auto"/>
              <w:rPr>
                <w:rFonts w:ascii="Times New Roman" w:hAnsi="Times New Roman"/>
                <w:noProof/>
                <w:sz w:val="20"/>
                <w:szCs w:val="20"/>
              </w:rPr>
            </w:pPr>
            <w:r w:rsidRPr="00006A27">
              <w:rPr>
                <w:rFonts w:ascii="Times New Roman" w:hAnsi="Times New Roman"/>
                <w:noProof/>
                <w:sz w:val="20"/>
                <w:szCs w:val="20"/>
              </w:rPr>
              <w:t xml:space="preserve">Грубо механично пречистване и помпена станция за сурови отпадъчни води с монтиране на потопени канализационни помпи – 1 раб. + 1 рез., </w:t>
            </w:r>
          </w:p>
          <w:p w14:paraId="76BCE1F9" w14:textId="77777777" w:rsidR="00E224E9" w:rsidRPr="00006A27" w:rsidRDefault="00E224E9" w:rsidP="00E224E9">
            <w:pPr>
              <w:spacing w:after="0" w:line="240" w:lineRule="auto"/>
              <w:rPr>
                <w:rFonts w:ascii="Times New Roman" w:hAnsi="Times New Roman"/>
                <w:noProof/>
                <w:sz w:val="20"/>
                <w:szCs w:val="20"/>
              </w:rPr>
            </w:pPr>
            <w:r w:rsidRPr="00006A27">
              <w:rPr>
                <w:rFonts w:ascii="Times New Roman" w:hAnsi="Times New Roman"/>
                <w:noProof/>
                <w:sz w:val="20"/>
                <w:szCs w:val="20"/>
              </w:rPr>
              <w:t>груби решетки, автоматизирани по ниво (40 mm) - 1 раб. + 1 рез.;</w:t>
            </w:r>
          </w:p>
          <w:p w14:paraId="4736014C" w14:textId="77777777" w:rsidR="00E224E9" w:rsidRPr="00006A27" w:rsidRDefault="00E224E9" w:rsidP="00E224E9">
            <w:pPr>
              <w:spacing w:after="0" w:line="240" w:lineRule="auto"/>
              <w:rPr>
                <w:rFonts w:ascii="Times New Roman" w:hAnsi="Times New Roman"/>
                <w:noProof/>
                <w:sz w:val="20"/>
                <w:szCs w:val="20"/>
              </w:rPr>
            </w:pPr>
            <w:r w:rsidRPr="00006A27">
              <w:rPr>
                <w:rFonts w:ascii="Times New Roman" w:hAnsi="Times New Roman"/>
                <w:noProof/>
                <w:sz w:val="20"/>
                <w:szCs w:val="20"/>
              </w:rPr>
              <w:t>Контейнери с обем 1.10 m</w:t>
            </w:r>
            <w:r w:rsidRPr="00006A27">
              <w:rPr>
                <w:rFonts w:ascii="Times New Roman" w:hAnsi="Times New Roman"/>
                <w:noProof/>
                <w:sz w:val="20"/>
                <w:szCs w:val="20"/>
                <w:vertAlign w:val="superscript"/>
              </w:rPr>
              <w:t>3</w:t>
            </w:r>
            <w:r w:rsidRPr="00006A27">
              <w:rPr>
                <w:rFonts w:ascii="Times New Roman" w:hAnsi="Times New Roman"/>
                <w:noProof/>
                <w:sz w:val="20"/>
                <w:szCs w:val="20"/>
              </w:rPr>
              <w:t xml:space="preserve"> – 2 бр.;</w:t>
            </w:r>
          </w:p>
          <w:p w14:paraId="7DDC938D" w14:textId="77777777" w:rsidR="00E224E9" w:rsidRPr="00006A27" w:rsidRDefault="00E224E9" w:rsidP="00E224E9">
            <w:pPr>
              <w:spacing w:after="0" w:line="240" w:lineRule="auto"/>
              <w:rPr>
                <w:rFonts w:ascii="Times New Roman" w:hAnsi="Times New Roman"/>
                <w:noProof/>
                <w:sz w:val="20"/>
                <w:szCs w:val="20"/>
              </w:rPr>
            </w:pPr>
            <w:r w:rsidRPr="00006A27">
              <w:rPr>
                <w:rFonts w:ascii="Times New Roman" w:hAnsi="Times New Roman"/>
                <w:noProof/>
                <w:sz w:val="20"/>
                <w:szCs w:val="20"/>
              </w:rPr>
              <w:t>Комбинирано съоръжение за фино механично пречистване на отпадъчните води, което включва:</w:t>
            </w:r>
          </w:p>
          <w:p w14:paraId="12158B5A" w14:textId="77777777" w:rsidR="00E224E9" w:rsidRPr="00006A27" w:rsidRDefault="00E224E9" w:rsidP="00E224E9">
            <w:pPr>
              <w:spacing w:after="0" w:line="240" w:lineRule="auto"/>
              <w:rPr>
                <w:rFonts w:ascii="Times New Roman" w:hAnsi="Times New Roman"/>
                <w:noProof/>
                <w:sz w:val="20"/>
                <w:szCs w:val="20"/>
              </w:rPr>
            </w:pPr>
            <w:r w:rsidRPr="00006A27">
              <w:rPr>
                <w:rFonts w:ascii="Times New Roman" w:hAnsi="Times New Roman"/>
                <w:noProof/>
                <w:sz w:val="20"/>
                <w:szCs w:val="20"/>
              </w:rPr>
              <w:t>Фини решетки с размер на отворите. – 3 мм., автоматизирани по ниво, лентов транспортьор, контейнери за отпадъци от фините решетки – 1 раб.+1 рез.;</w:t>
            </w:r>
          </w:p>
          <w:p w14:paraId="5F8FAA60" w14:textId="77777777" w:rsidR="00E224E9" w:rsidRPr="00006A27" w:rsidRDefault="00E224E9" w:rsidP="00E224E9">
            <w:pPr>
              <w:spacing w:after="0" w:line="240" w:lineRule="auto"/>
              <w:rPr>
                <w:rFonts w:ascii="Times New Roman" w:hAnsi="Times New Roman"/>
                <w:noProof/>
                <w:sz w:val="20"/>
                <w:szCs w:val="20"/>
              </w:rPr>
            </w:pPr>
            <w:r w:rsidRPr="00006A27">
              <w:rPr>
                <w:rFonts w:ascii="Times New Roman" w:hAnsi="Times New Roman"/>
                <w:noProof/>
                <w:sz w:val="20"/>
                <w:szCs w:val="20"/>
              </w:rPr>
              <w:t>Аериран пясъкомаслозадържател, оборудван с аерационна система, пясъкочистач и секция за задържане на масла;</w:t>
            </w:r>
          </w:p>
          <w:p w14:paraId="258804EF" w14:textId="77777777" w:rsidR="00E224E9" w:rsidRPr="00006A27" w:rsidRDefault="00E224E9" w:rsidP="00E224E9">
            <w:pPr>
              <w:spacing w:after="0" w:line="240" w:lineRule="auto"/>
              <w:rPr>
                <w:rFonts w:ascii="Times New Roman" w:hAnsi="Times New Roman"/>
                <w:noProof/>
                <w:sz w:val="20"/>
                <w:szCs w:val="20"/>
              </w:rPr>
            </w:pPr>
            <w:r w:rsidRPr="00006A27">
              <w:rPr>
                <w:rFonts w:ascii="Times New Roman" w:hAnsi="Times New Roman"/>
                <w:noProof/>
                <w:sz w:val="20"/>
                <w:szCs w:val="20"/>
              </w:rPr>
              <w:t>Дебитомер на вход - ултразвуков</w:t>
            </w:r>
          </w:p>
        </w:tc>
      </w:tr>
      <w:tr w:rsidR="00E224E9" w14:paraId="7C5CB6B9" w14:textId="77777777" w:rsidTr="00E224E9">
        <w:trPr>
          <w:jc w:val="center"/>
        </w:trPr>
        <w:tc>
          <w:tcPr>
            <w:tcW w:w="794" w:type="pct"/>
            <w:tcBorders>
              <w:top w:val="single" w:sz="4" w:space="0" w:color="auto"/>
              <w:left w:val="single" w:sz="4" w:space="0" w:color="auto"/>
              <w:bottom w:val="single" w:sz="4" w:space="0" w:color="auto"/>
              <w:right w:val="single" w:sz="4" w:space="0" w:color="auto"/>
            </w:tcBorders>
          </w:tcPr>
          <w:p w14:paraId="1305FA7C" w14:textId="77777777" w:rsidR="00E224E9" w:rsidRPr="00006A27" w:rsidRDefault="00E224E9" w:rsidP="00E224E9">
            <w:pPr>
              <w:spacing w:after="0" w:line="240" w:lineRule="auto"/>
              <w:rPr>
                <w:rFonts w:ascii="Times New Roman" w:hAnsi="Times New Roman"/>
                <w:noProof/>
                <w:sz w:val="20"/>
                <w:szCs w:val="20"/>
              </w:rPr>
            </w:pPr>
          </w:p>
        </w:tc>
        <w:tc>
          <w:tcPr>
            <w:tcW w:w="4206" w:type="pct"/>
            <w:tcBorders>
              <w:top w:val="single" w:sz="4" w:space="0" w:color="auto"/>
              <w:left w:val="single" w:sz="4" w:space="0" w:color="auto"/>
              <w:bottom w:val="single" w:sz="4" w:space="0" w:color="auto"/>
              <w:right w:val="single" w:sz="4" w:space="0" w:color="auto"/>
            </w:tcBorders>
          </w:tcPr>
          <w:p w14:paraId="67672E00" w14:textId="77777777" w:rsidR="00E224E9" w:rsidRPr="00006A27" w:rsidRDefault="00E224E9" w:rsidP="00E224E9">
            <w:pPr>
              <w:spacing w:after="0" w:line="240" w:lineRule="auto"/>
              <w:rPr>
                <w:rFonts w:ascii="Times New Roman" w:hAnsi="Times New Roman"/>
                <w:noProof/>
                <w:sz w:val="20"/>
                <w:szCs w:val="20"/>
              </w:rPr>
            </w:pPr>
          </w:p>
        </w:tc>
      </w:tr>
      <w:tr w:rsidR="00E224E9" w14:paraId="6D99290A" w14:textId="77777777" w:rsidTr="00E224E9">
        <w:trPr>
          <w:jc w:val="center"/>
        </w:trPr>
        <w:tc>
          <w:tcPr>
            <w:tcW w:w="794" w:type="pct"/>
            <w:tcBorders>
              <w:top w:val="single" w:sz="4" w:space="0" w:color="auto"/>
              <w:left w:val="single" w:sz="4" w:space="0" w:color="auto"/>
              <w:bottom w:val="single" w:sz="4" w:space="0" w:color="auto"/>
              <w:right w:val="single" w:sz="4" w:space="0" w:color="auto"/>
            </w:tcBorders>
            <w:vAlign w:val="center"/>
            <w:hideMark/>
          </w:tcPr>
          <w:p w14:paraId="0BDAD9A9" w14:textId="77777777" w:rsidR="00E224E9" w:rsidRPr="00006A27" w:rsidRDefault="00E224E9" w:rsidP="00E224E9">
            <w:pPr>
              <w:spacing w:after="0" w:line="240" w:lineRule="auto"/>
              <w:jc w:val="center"/>
              <w:rPr>
                <w:rFonts w:ascii="Times New Roman" w:hAnsi="Times New Roman"/>
                <w:noProof/>
                <w:sz w:val="20"/>
                <w:szCs w:val="20"/>
              </w:rPr>
            </w:pPr>
            <w:r w:rsidRPr="00006A27">
              <w:rPr>
                <w:rFonts w:ascii="Times New Roman" w:hAnsi="Times New Roman"/>
                <w:noProof/>
                <w:sz w:val="20"/>
                <w:szCs w:val="20"/>
              </w:rPr>
              <w:t>Биологично пречистване</w:t>
            </w:r>
          </w:p>
        </w:tc>
        <w:tc>
          <w:tcPr>
            <w:tcW w:w="4206" w:type="pct"/>
            <w:tcBorders>
              <w:top w:val="single" w:sz="4" w:space="0" w:color="auto"/>
              <w:left w:val="single" w:sz="4" w:space="0" w:color="auto"/>
              <w:bottom w:val="single" w:sz="4" w:space="0" w:color="auto"/>
              <w:right w:val="single" w:sz="4" w:space="0" w:color="auto"/>
            </w:tcBorders>
            <w:hideMark/>
          </w:tcPr>
          <w:p w14:paraId="65DCE502" w14:textId="77777777" w:rsidR="00E224E9" w:rsidRPr="00006A27" w:rsidRDefault="00E224E9" w:rsidP="00E224E9">
            <w:pPr>
              <w:spacing w:after="0" w:line="240" w:lineRule="auto"/>
              <w:rPr>
                <w:rFonts w:ascii="Times New Roman" w:hAnsi="Times New Roman"/>
                <w:noProof/>
                <w:sz w:val="20"/>
                <w:szCs w:val="20"/>
              </w:rPr>
            </w:pPr>
            <w:r w:rsidRPr="00006A27">
              <w:rPr>
                <w:rFonts w:ascii="Times New Roman" w:hAnsi="Times New Roman"/>
                <w:noProof/>
                <w:sz w:val="20"/>
                <w:szCs w:val="20"/>
              </w:rPr>
              <w:t>Селектор преди биобасейн с хомогенизиране на обема Биобасейн проточен тип с продължителна аерация симултантна денитрификация и химично отстраняване на фосфора. Общ обем на биобасейна – 4695 m</w:t>
            </w:r>
            <w:r w:rsidRPr="00006A27">
              <w:rPr>
                <w:rFonts w:ascii="Times New Roman" w:hAnsi="Times New Roman"/>
                <w:noProof/>
                <w:sz w:val="20"/>
                <w:szCs w:val="20"/>
                <w:vertAlign w:val="superscript"/>
              </w:rPr>
              <w:t>3</w:t>
            </w:r>
            <w:r w:rsidRPr="00006A27">
              <w:rPr>
                <w:rFonts w:ascii="Times New Roman" w:hAnsi="Times New Roman"/>
                <w:noProof/>
                <w:sz w:val="20"/>
                <w:szCs w:val="20"/>
              </w:rPr>
              <w:t>;</w:t>
            </w:r>
          </w:p>
          <w:p w14:paraId="664A7BE7" w14:textId="77777777" w:rsidR="00E224E9" w:rsidRPr="00006A27" w:rsidRDefault="00E224E9" w:rsidP="00E224E9">
            <w:pPr>
              <w:spacing w:after="0" w:line="240" w:lineRule="auto"/>
              <w:rPr>
                <w:rFonts w:ascii="Times New Roman" w:hAnsi="Times New Roman"/>
                <w:noProof/>
                <w:sz w:val="20"/>
                <w:szCs w:val="20"/>
              </w:rPr>
            </w:pPr>
            <w:r w:rsidRPr="00006A27">
              <w:rPr>
                <w:rFonts w:ascii="Times New Roman" w:hAnsi="Times New Roman"/>
                <w:noProof/>
                <w:sz w:val="20"/>
                <w:szCs w:val="20"/>
              </w:rPr>
              <w:t>Вторични радиални утаители – 2 бр. с общ диаметър на съоръжението D=16 m.</w:t>
            </w:r>
          </w:p>
          <w:p w14:paraId="528048A0" w14:textId="77777777" w:rsidR="00E224E9" w:rsidRPr="00006A27" w:rsidRDefault="00E224E9" w:rsidP="00E224E9">
            <w:pPr>
              <w:spacing w:after="0" w:line="240" w:lineRule="auto"/>
              <w:rPr>
                <w:rFonts w:ascii="Times New Roman" w:hAnsi="Times New Roman"/>
                <w:noProof/>
                <w:sz w:val="20"/>
                <w:szCs w:val="20"/>
              </w:rPr>
            </w:pPr>
            <w:r w:rsidRPr="00006A27">
              <w:rPr>
                <w:rFonts w:ascii="Times New Roman" w:hAnsi="Times New Roman"/>
                <w:noProof/>
                <w:sz w:val="20"/>
                <w:szCs w:val="20"/>
              </w:rPr>
              <w:t>Помпена станция за излишни активни утайки и рециркулираща активна утайка</w:t>
            </w:r>
          </w:p>
          <w:p w14:paraId="1E6EF7B2" w14:textId="77777777" w:rsidR="00E224E9" w:rsidRPr="00006A27" w:rsidRDefault="00E224E9" w:rsidP="00E224E9">
            <w:pPr>
              <w:spacing w:after="0" w:line="240" w:lineRule="auto"/>
              <w:rPr>
                <w:rFonts w:ascii="Times New Roman" w:hAnsi="Times New Roman"/>
                <w:noProof/>
                <w:sz w:val="20"/>
                <w:szCs w:val="20"/>
              </w:rPr>
            </w:pPr>
            <w:r w:rsidRPr="00006A27">
              <w:rPr>
                <w:rFonts w:ascii="Times New Roman" w:hAnsi="Times New Roman"/>
                <w:noProof/>
                <w:sz w:val="20"/>
                <w:szCs w:val="20"/>
              </w:rPr>
              <w:t>Дебитомер на изход, монтиран в открит канал</w:t>
            </w:r>
          </w:p>
          <w:p w14:paraId="22212BC7" w14:textId="77777777" w:rsidR="00E224E9" w:rsidRPr="00006A27" w:rsidRDefault="00E224E9" w:rsidP="00E224E9">
            <w:pPr>
              <w:spacing w:after="0" w:line="240" w:lineRule="auto"/>
              <w:rPr>
                <w:rFonts w:ascii="Times New Roman" w:hAnsi="Times New Roman"/>
                <w:noProof/>
                <w:sz w:val="20"/>
                <w:szCs w:val="20"/>
              </w:rPr>
            </w:pPr>
            <w:r w:rsidRPr="00006A27">
              <w:rPr>
                <w:rFonts w:ascii="Times New Roman" w:hAnsi="Times New Roman"/>
                <w:noProof/>
                <w:sz w:val="20"/>
                <w:szCs w:val="20"/>
              </w:rPr>
              <w:t>Заустване в р. Лесновска, тип – брегово, чрез укрепване с каменно заскаляване по дъното срещу ерозия</w:t>
            </w:r>
          </w:p>
        </w:tc>
      </w:tr>
      <w:tr w:rsidR="00E224E9" w14:paraId="48E07064" w14:textId="77777777" w:rsidTr="00E224E9">
        <w:trPr>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27C843DE" w14:textId="77777777" w:rsidR="00E224E9" w:rsidRPr="00006A27" w:rsidRDefault="00E224E9" w:rsidP="00E224E9">
            <w:pPr>
              <w:spacing w:after="0" w:line="240" w:lineRule="auto"/>
              <w:jc w:val="center"/>
              <w:rPr>
                <w:rFonts w:ascii="Times New Roman" w:hAnsi="Times New Roman"/>
                <w:b/>
                <w:noProof/>
                <w:sz w:val="20"/>
                <w:szCs w:val="20"/>
              </w:rPr>
            </w:pPr>
            <w:r w:rsidRPr="00006A27">
              <w:rPr>
                <w:rFonts w:ascii="Times New Roman" w:hAnsi="Times New Roman"/>
                <w:b/>
                <w:noProof/>
                <w:sz w:val="20"/>
                <w:szCs w:val="20"/>
              </w:rPr>
              <w:t>По пътя на утайките</w:t>
            </w:r>
          </w:p>
        </w:tc>
      </w:tr>
      <w:tr w:rsidR="00E224E9" w14:paraId="701AE140" w14:textId="77777777" w:rsidTr="00E224E9">
        <w:trPr>
          <w:jc w:val="center"/>
        </w:trPr>
        <w:tc>
          <w:tcPr>
            <w:tcW w:w="794" w:type="pct"/>
            <w:tcBorders>
              <w:top w:val="single" w:sz="4" w:space="0" w:color="auto"/>
              <w:left w:val="single" w:sz="4" w:space="0" w:color="auto"/>
              <w:bottom w:val="single" w:sz="4" w:space="0" w:color="auto"/>
              <w:right w:val="single" w:sz="4" w:space="0" w:color="auto"/>
            </w:tcBorders>
            <w:vAlign w:val="center"/>
            <w:hideMark/>
          </w:tcPr>
          <w:p w14:paraId="654496E0" w14:textId="77777777" w:rsidR="00E224E9" w:rsidRPr="00006A27" w:rsidRDefault="00E224E9" w:rsidP="00E224E9">
            <w:pPr>
              <w:spacing w:after="0" w:line="240" w:lineRule="auto"/>
              <w:rPr>
                <w:rFonts w:ascii="Times New Roman" w:hAnsi="Times New Roman"/>
                <w:noProof/>
                <w:sz w:val="20"/>
                <w:szCs w:val="20"/>
              </w:rPr>
            </w:pPr>
            <w:r w:rsidRPr="00006A27">
              <w:rPr>
                <w:rFonts w:ascii="Times New Roman" w:hAnsi="Times New Roman"/>
                <w:noProof/>
                <w:sz w:val="20"/>
                <w:szCs w:val="20"/>
              </w:rPr>
              <w:t>Третиране на утайките</w:t>
            </w:r>
          </w:p>
        </w:tc>
        <w:tc>
          <w:tcPr>
            <w:tcW w:w="4206" w:type="pct"/>
            <w:tcBorders>
              <w:top w:val="single" w:sz="4" w:space="0" w:color="auto"/>
              <w:left w:val="single" w:sz="4" w:space="0" w:color="auto"/>
              <w:bottom w:val="single" w:sz="4" w:space="0" w:color="auto"/>
              <w:right w:val="single" w:sz="4" w:space="0" w:color="auto"/>
            </w:tcBorders>
            <w:vAlign w:val="center"/>
            <w:hideMark/>
          </w:tcPr>
          <w:p w14:paraId="135CF475" w14:textId="77777777" w:rsidR="00E224E9" w:rsidRPr="00006A27" w:rsidRDefault="00E224E9" w:rsidP="00E224E9">
            <w:pPr>
              <w:pStyle w:val="afffd"/>
              <w:spacing w:before="0" w:beforeAutospacing="0" w:after="0" w:afterAutospacing="0"/>
              <w:ind w:firstLine="0"/>
              <w:rPr>
                <w:noProof/>
                <w:sz w:val="20"/>
                <w:szCs w:val="20"/>
                <w:lang w:val="bg-BG"/>
              </w:rPr>
            </w:pPr>
            <w:r w:rsidRPr="00006A27">
              <w:rPr>
                <w:noProof/>
                <w:sz w:val="20"/>
                <w:szCs w:val="20"/>
                <w:lang w:val="bg-BG"/>
              </w:rPr>
              <w:t>Шахта за плаващи от изградените вторични радиални утаители. Плаващите се подават напорно към резервоар преди сградата за обезводняване;</w:t>
            </w:r>
            <w:r w:rsidRPr="00006A27">
              <w:rPr>
                <w:noProof/>
                <w:sz w:val="20"/>
                <w:szCs w:val="20"/>
                <w:lang w:val="bg-BG"/>
              </w:rPr>
              <w:br/>
              <w:t>Утайкоуплътнител за излишна активна утайка – 1 бр., с дълбочина Н=3,5 m.</w:t>
            </w:r>
            <w:r w:rsidRPr="00006A27">
              <w:rPr>
                <w:noProof/>
                <w:sz w:val="20"/>
                <w:szCs w:val="20"/>
                <w:lang w:val="bg-BG"/>
              </w:rPr>
              <w:br/>
              <w:t xml:space="preserve">Обезводняване на утайки с центрофуга </w:t>
            </w:r>
            <w:r w:rsidRPr="00006A27">
              <w:rPr>
                <w:noProof/>
                <w:sz w:val="20"/>
                <w:szCs w:val="20"/>
                <w:lang w:val="bg-BG"/>
              </w:rPr>
              <w:br/>
              <w:t>Резервни изсушителни полета – 4 бр.</w:t>
            </w:r>
          </w:p>
        </w:tc>
      </w:tr>
      <w:tr w:rsidR="00E224E9" w14:paraId="083CC02B" w14:textId="77777777" w:rsidTr="00E224E9">
        <w:trPr>
          <w:trHeight w:val="454"/>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52404FA8" w14:textId="77777777" w:rsidR="00E224E9" w:rsidRPr="00006A27" w:rsidRDefault="00E224E9" w:rsidP="00E224E9">
            <w:pPr>
              <w:pStyle w:val="afffd"/>
              <w:spacing w:before="0" w:beforeAutospacing="0" w:after="0" w:afterAutospacing="0"/>
              <w:ind w:firstLine="0"/>
              <w:jc w:val="center"/>
              <w:rPr>
                <w:b/>
                <w:noProof/>
                <w:sz w:val="20"/>
                <w:szCs w:val="20"/>
                <w:lang w:val="bg-BG"/>
              </w:rPr>
            </w:pPr>
            <w:r w:rsidRPr="00006A27">
              <w:rPr>
                <w:b/>
                <w:noProof/>
                <w:sz w:val="20"/>
                <w:szCs w:val="20"/>
                <w:lang w:val="bg-BG"/>
              </w:rPr>
              <w:t>Обслужващи сгради и съоръжения</w:t>
            </w:r>
          </w:p>
        </w:tc>
      </w:tr>
      <w:tr w:rsidR="00E224E9" w14:paraId="4C33C098" w14:textId="77777777" w:rsidTr="00E224E9">
        <w:trPr>
          <w:jc w:val="center"/>
        </w:trPr>
        <w:tc>
          <w:tcPr>
            <w:tcW w:w="794" w:type="pct"/>
            <w:tcBorders>
              <w:top w:val="single" w:sz="4" w:space="0" w:color="auto"/>
              <w:left w:val="single" w:sz="4" w:space="0" w:color="auto"/>
              <w:bottom w:val="single" w:sz="4" w:space="0" w:color="auto"/>
              <w:right w:val="single" w:sz="4" w:space="0" w:color="auto"/>
            </w:tcBorders>
            <w:vAlign w:val="center"/>
            <w:hideMark/>
          </w:tcPr>
          <w:p w14:paraId="1DA4E6D3" w14:textId="77777777" w:rsidR="00E224E9" w:rsidRPr="00006A27" w:rsidRDefault="00E224E9" w:rsidP="00E224E9">
            <w:pPr>
              <w:spacing w:after="0" w:line="240" w:lineRule="auto"/>
              <w:rPr>
                <w:rFonts w:ascii="Times New Roman" w:hAnsi="Times New Roman"/>
                <w:noProof/>
                <w:sz w:val="20"/>
                <w:szCs w:val="20"/>
              </w:rPr>
            </w:pPr>
            <w:r w:rsidRPr="00006A27">
              <w:rPr>
                <w:rFonts w:ascii="Times New Roman" w:hAnsi="Times New Roman"/>
                <w:noProof/>
                <w:sz w:val="20"/>
                <w:szCs w:val="20"/>
              </w:rPr>
              <w:t>Други сгради и съоръжения</w:t>
            </w:r>
          </w:p>
        </w:tc>
        <w:tc>
          <w:tcPr>
            <w:tcW w:w="4206" w:type="pct"/>
            <w:tcBorders>
              <w:top w:val="single" w:sz="4" w:space="0" w:color="auto"/>
              <w:left w:val="single" w:sz="4" w:space="0" w:color="auto"/>
              <w:bottom w:val="single" w:sz="4" w:space="0" w:color="auto"/>
              <w:right w:val="single" w:sz="4" w:space="0" w:color="auto"/>
            </w:tcBorders>
            <w:hideMark/>
          </w:tcPr>
          <w:p w14:paraId="5A37DEC7" w14:textId="77777777" w:rsidR="00E224E9" w:rsidRPr="00006A27" w:rsidRDefault="00E224E9" w:rsidP="00E224E9">
            <w:pPr>
              <w:pStyle w:val="afffd"/>
              <w:spacing w:before="0" w:beforeAutospacing="0" w:after="0" w:afterAutospacing="0"/>
              <w:ind w:firstLine="0"/>
              <w:rPr>
                <w:noProof/>
                <w:sz w:val="20"/>
                <w:szCs w:val="20"/>
                <w:lang w:val="bg-BG"/>
              </w:rPr>
            </w:pPr>
            <w:r w:rsidRPr="00006A27">
              <w:rPr>
                <w:noProof/>
                <w:sz w:val="20"/>
                <w:szCs w:val="20"/>
                <w:lang w:val="bg-BG"/>
              </w:rPr>
              <w:t>Реагентно стопанство за химическа дефосфатизация.</w:t>
            </w:r>
            <w:r w:rsidRPr="00006A27">
              <w:rPr>
                <w:noProof/>
                <w:sz w:val="20"/>
                <w:szCs w:val="20"/>
                <w:lang w:val="bg-BG"/>
              </w:rPr>
              <w:br/>
              <w:t xml:space="preserve">Въздуходувки и трансформаторна подстанция - въздуходувки, всички с инвентори на оборотите; </w:t>
            </w:r>
          </w:p>
          <w:p w14:paraId="2C6A65FD" w14:textId="77777777" w:rsidR="00E224E9" w:rsidRPr="00006A27" w:rsidRDefault="00E224E9" w:rsidP="00E224E9">
            <w:pPr>
              <w:pStyle w:val="afffd"/>
              <w:spacing w:before="0" w:beforeAutospacing="0" w:after="0" w:afterAutospacing="0"/>
              <w:ind w:firstLine="0"/>
              <w:rPr>
                <w:noProof/>
                <w:sz w:val="20"/>
                <w:szCs w:val="20"/>
                <w:lang w:val="bg-BG"/>
              </w:rPr>
            </w:pPr>
            <w:r w:rsidRPr="00006A27">
              <w:rPr>
                <w:noProof/>
                <w:sz w:val="20"/>
                <w:szCs w:val="20"/>
                <w:lang w:val="bg-BG"/>
              </w:rPr>
              <w:t>Сграда помпена станция за вътрешни води от ПСОВ Административно-лабораторна сграда</w:t>
            </w:r>
          </w:p>
          <w:p w14:paraId="08D771C1" w14:textId="77777777" w:rsidR="00E224E9" w:rsidRPr="00006A27" w:rsidRDefault="00E224E9" w:rsidP="00E224E9">
            <w:pPr>
              <w:pStyle w:val="afffd"/>
              <w:spacing w:before="0" w:beforeAutospacing="0" w:after="0" w:afterAutospacing="0"/>
              <w:ind w:firstLine="0"/>
              <w:rPr>
                <w:noProof/>
                <w:sz w:val="20"/>
                <w:szCs w:val="20"/>
                <w:lang w:val="bg-BG"/>
              </w:rPr>
            </w:pPr>
            <w:r w:rsidRPr="00006A27">
              <w:rPr>
                <w:noProof/>
                <w:sz w:val="20"/>
                <w:szCs w:val="20"/>
                <w:lang w:val="bg-BG"/>
              </w:rPr>
              <w:t xml:space="preserve">Технологична сграда </w:t>
            </w:r>
            <w:r w:rsidRPr="00006A27">
              <w:rPr>
                <w:noProof/>
                <w:sz w:val="20"/>
                <w:szCs w:val="20"/>
                <w:lang w:val="bg-BG"/>
              </w:rPr>
              <w:br/>
              <w:t xml:space="preserve">Портиерна </w:t>
            </w:r>
          </w:p>
        </w:tc>
      </w:tr>
    </w:tbl>
    <w:p w14:paraId="78706BFF" w14:textId="77777777" w:rsidR="00E224E9" w:rsidRDefault="00E224E9" w:rsidP="00E224E9">
      <w:pPr>
        <w:rPr>
          <w:rFonts w:ascii="Times New Roman" w:hAnsi="Times New Roman"/>
        </w:rPr>
      </w:pPr>
    </w:p>
    <w:p w14:paraId="771238AF" w14:textId="158C65C2" w:rsidR="00E224E9" w:rsidRDefault="00E224E9" w:rsidP="00135BEE">
      <w:pPr>
        <w:pStyle w:val="Tablici"/>
        <w:rPr>
          <w:noProof/>
        </w:rPr>
      </w:pPr>
      <w:r w:rsidRPr="003538F8">
        <w:rPr>
          <w:noProof/>
        </w:rPr>
        <w:t>обеми на съоръженията</w:t>
      </w:r>
    </w:p>
    <w:tbl>
      <w:tblPr>
        <w:tblStyle w:val="af8"/>
        <w:tblW w:w="0" w:type="auto"/>
        <w:tblInd w:w="993" w:type="dxa"/>
        <w:tblLayout w:type="fixed"/>
        <w:tblLook w:val="04A0" w:firstRow="1" w:lastRow="0" w:firstColumn="1" w:lastColumn="0" w:noHBand="0" w:noVBand="1"/>
      </w:tblPr>
      <w:tblGrid>
        <w:gridCol w:w="657"/>
        <w:gridCol w:w="3596"/>
        <w:gridCol w:w="1842"/>
        <w:gridCol w:w="1417"/>
      </w:tblGrid>
      <w:tr w:rsidR="00E224E9" w14:paraId="76F12E1C" w14:textId="77777777" w:rsidTr="00E224E9">
        <w:trPr>
          <w:trHeight w:val="227"/>
        </w:trPr>
        <w:tc>
          <w:tcPr>
            <w:tcW w:w="657" w:type="dxa"/>
            <w:tcBorders>
              <w:top w:val="nil"/>
              <w:left w:val="nil"/>
              <w:bottom w:val="single" w:sz="4" w:space="0" w:color="auto"/>
              <w:right w:val="nil"/>
            </w:tcBorders>
          </w:tcPr>
          <w:p w14:paraId="2CD61D0B" w14:textId="77777777" w:rsidR="00E224E9" w:rsidRDefault="00E224E9" w:rsidP="00E224E9">
            <w:pPr>
              <w:rPr>
                <w:b/>
                <w:color w:val="FFFFFF" w:themeColor="background1"/>
              </w:rPr>
            </w:pPr>
          </w:p>
        </w:tc>
        <w:tc>
          <w:tcPr>
            <w:tcW w:w="3596" w:type="dxa"/>
            <w:tcBorders>
              <w:top w:val="nil"/>
              <w:left w:val="nil"/>
              <w:bottom w:val="single" w:sz="4" w:space="0" w:color="auto"/>
              <w:right w:val="single" w:sz="4" w:space="0" w:color="auto"/>
            </w:tcBorders>
          </w:tcPr>
          <w:p w14:paraId="2D2503E4" w14:textId="77777777" w:rsidR="00E224E9" w:rsidRDefault="00E224E9" w:rsidP="00E224E9">
            <w:pPr>
              <w:rPr>
                <w:b/>
                <w:color w:val="FFFFFF" w:themeColor="background1"/>
              </w:rPr>
            </w:pPr>
          </w:p>
        </w:tc>
        <w:tc>
          <w:tcPr>
            <w:tcW w:w="3259"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001313F4" w14:textId="77777777" w:rsidR="00E224E9" w:rsidRPr="003538F8" w:rsidRDefault="00E224E9" w:rsidP="004A727B">
            <w:pPr>
              <w:spacing w:after="0"/>
              <w:jc w:val="center"/>
              <w:rPr>
                <w:rFonts w:ascii="Times New Roman" w:hAnsi="Times New Roman"/>
                <w:b/>
              </w:rPr>
            </w:pPr>
            <w:r w:rsidRPr="003538F8">
              <w:rPr>
                <w:rFonts w:ascii="Times New Roman" w:hAnsi="Times New Roman"/>
                <w:b/>
              </w:rPr>
              <w:t>Вариант 2</w:t>
            </w:r>
          </w:p>
        </w:tc>
      </w:tr>
      <w:tr w:rsidR="00E224E9" w14:paraId="520F56D5" w14:textId="77777777" w:rsidTr="00E224E9">
        <w:trPr>
          <w:trHeight w:val="227"/>
        </w:trPr>
        <w:tc>
          <w:tcPr>
            <w:tcW w:w="4253" w:type="dxa"/>
            <w:gridSpan w:val="2"/>
            <w:tcBorders>
              <w:top w:val="single" w:sz="4" w:space="0" w:color="auto"/>
              <w:left w:val="single" w:sz="4" w:space="0" w:color="auto"/>
              <w:bottom w:val="single" w:sz="4" w:space="0" w:color="auto"/>
              <w:right w:val="single" w:sz="4" w:space="0" w:color="auto"/>
            </w:tcBorders>
            <w:vAlign w:val="center"/>
            <w:hideMark/>
          </w:tcPr>
          <w:p w14:paraId="1D82EA67" w14:textId="77777777" w:rsidR="00E224E9" w:rsidRPr="003538F8" w:rsidRDefault="00E224E9" w:rsidP="004A727B">
            <w:pPr>
              <w:spacing w:after="0"/>
              <w:jc w:val="center"/>
              <w:rPr>
                <w:rFonts w:ascii="Times New Roman" w:hAnsi="Times New Roman"/>
              </w:rPr>
            </w:pPr>
            <w:r w:rsidRPr="003538F8">
              <w:rPr>
                <w:rFonts w:ascii="Times New Roman" w:hAnsi="Times New Roman"/>
              </w:rPr>
              <w:t>Необходим конструктивен обем</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26726D8" w14:textId="77777777" w:rsidR="00E224E9" w:rsidRPr="003538F8" w:rsidRDefault="00E224E9" w:rsidP="004A727B">
            <w:pPr>
              <w:spacing w:after="0"/>
              <w:rPr>
                <w:rFonts w:ascii="Times New Roman" w:hAnsi="Times New Roman"/>
              </w:rPr>
            </w:pPr>
            <w:r w:rsidRPr="003538F8">
              <w:rPr>
                <w:rFonts w:ascii="Times New Roman" w:hAnsi="Times New Roman"/>
              </w:rPr>
              <w:t>стойност</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A49F381" w14:textId="77777777" w:rsidR="00E224E9" w:rsidRPr="003538F8" w:rsidRDefault="00E224E9" w:rsidP="004A727B">
            <w:pPr>
              <w:spacing w:after="0"/>
              <w:jc w:val="center"/>
              <w:rPr>
                <w:rFonts w:ascii="Times New Roman" w:hAnsi="Times New Roman"/>
              </w:rPr>
            </w:pPr>
            <w:r w:rsidRPr="003538F8">
              <w:rPr>
                <w:rFonts w:ascii="Times New Roman" w:hAnsi="Times New Roman"/>
              </w:rPr>
              <w:t>дим.</w:t>
            </w:r>
          </w:p>
        </w:tc>
      </w:tr>
      <w:tr w:rsidR="00E224E9" w14:paraId="1CF436A1" w14:textId="77777777" w:rsidTr="00E224E9">
        <w:trPr>
          <w:trHeight w:val="227"/>
        </w:trPr>
        <w:tc>
          <w:tcPr>
            <w:tcW w:w="4253" w:type="dxa"/>
            <w:gridSpan w:val="2"/>
            <w:tcBorders>
              <w:top w:val="single" w:sz="4" w:space="0" w:color="auto"/>
              <w:left w:val="single" w:sz="4" w:space="0" w:color="auto"/>
              <w:bottom w:val="single" w:sz="4" w:space="0" w:color="auto"/>
              <w:right w:val="single" w:sz="4" w:space="0" w:color="auto"/>
            </w:tcBorders>
            <w:vAlign w:val="center"/>
          </w:tcPr>
          <w:p w14:paraId="31830159" w14:textId="77777777" w:rsidR="00E224E9" w:rsidRPr="003538F8" w:rsidRDefault="00E224E9" w:rsidP="004A727B">
            <w:pPr>
              <w:spacing w:after="0"/>
              <w:jc w:val="center"/>
              <w:rPr>
                <w:rFonts w:ascii="Times New Roman" w:hAnsi="Times New Roman"/>
              </w:rPr>
            </w:pPr>
            <w:r w:rsidRPr="00006A27">
              <w:rPr>
                <w:rFonts w:ascii="Times New Roman" w:hAnsi="Times New Roman"/>
                <w:noProof/>
                <w:sz w:val="20"/>
                <w:szCs w:val="20"/>
              </w:rPr>
              <w:t>Основни съоръжения по пътя на водата и пътя на утайките</w:t>
            </w:r>
          </w:p>
        </w:tc>
        <w:tc>
          <w:tcPr>
            <w:tcW w:w="1842" w:type="dxa"/>
            <w:tcBorders>
              <w:top w:val="single" w:sz="4" w:space="0" w:color="auto"/>
              <w:left w:val="single" w:sz="4" w:space="0" w:color="auto"/>
              <w:bottom w:val="single" w:sz="4" w:space="0" w:color="auto"/>
              <w:right w:val="single" w:sz="4" w:space="0" w:color="auto"/>
            </w:tcBorders>
            <w:vAlign w:val="center"/>
          </w:tcPr>
          <w:p w14:paraId="09D77041" w14:textId="77777777" w:rsidR="00E224E9" w:rsidRPr="003538F8" w:rsidRDefault="00E224E9" w:rsidP="004A727B">
            <w:pPr>
              <w:spacing w:after="0"/>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14:paraId="28FA1494" w14:textId="77777777" w:rsidR="00E224E9" w:rsidRPr="003538F8" w:rsidRDefault="00E224E9" w:rsidP="004A727B">
            <w:pPr>
              <w:spacing w:after="0"/>
              <w:jc w:val="center"/>
              <w:rPr>
                <w:rFonts w:ascii="Times New Roman" w:hAnsi="Times New Roman"/>
              </w:rPr>
            </w:pPr>
          </w:p>
        </w:tc>
      </w:tr>
      <w:tr w:rsidR="00E224E9" w14:paraId="40168730" w14:textId="77777777" w:rsidTr="00E224E9">
        <w:trPr>
          <w:gridAfter w:val="3"/>
          <w:wAfter w:w="6855" w:type="dxa"/>
          <w:trHeight w:val="227"/>
        </w:trPr>
        <w:tc>
          <w:tcPr>
            <w:tcW w:w="657" w:type="dxa"/>
            <w:tcBorders>
              <w:top w:val="single" w:sz="4" w:space="0" w:color="auto"/>
              <w:left w:val="single" w:sz="4" w:space="0" w:color="auto"/>
              <w:bottom w:val="single" w:sz="4" w:space="0" w:color="auto"/>
              <w:right w:val="single" w:sz="4" w:space="0" w:color="auto"/>
            </w:tcBorders>
            <w:vAlign w:val="center"/>
            <w:hideMark/>
          </w:tcPr>
          <w:p w14:paraId="5FE06F31" w14:textId="77777777" w:rsidR="00E224E9" w:rsidRPr="003538F8" w:rsidRDefault="00E224E9" w:rsidP="004A727B">
            <w:pPr>
              <w:spacing w:after="0"/>
              <w:jc w:val="center"/>
              <w:rPr>
                <w:rFonts w:ascii="Times New Roman" w:hAnsi="Times New Roman"/>
              </w:rPr>
            </w:pPr>
            <w:r w:rsidRPr="003538F8">
              <w:rPr>
                <w:rFonts w:ascii="Times New Roman" w:hAnsi="Times New Roman"/>
              </w:rPr>
              <w:t>№</w:t>
            </w:r>
          </w:p>
        </w:tc>
      </w:tr>
      <w:tr w:rsidR="00E224E9" w14:paraId="24AA13A7" w14:textId="77777777" w:rsidTr="00E224E9">
        <w:trPr>
          <w:trHeight w:val="227"/>
        </w:trPr>
        <w:tc>
          <w:tcPr>
            <w:tcW w:w="657" w:type="dxa"/>
            <w:tcBorders>
              <w:top w:val="single" w:sz="4" w:space="0" w:color="auto"/>
              <w:left w:val="single" w:sz="4" w:space="0" w:color="auto"/>
              <w:bottom w:val="single" w:sz="4" w:space="0" w:color="auto"/>
              <w:right w:val="single" w:sz="4" w:space="0" w:color="auto"/>
            </w:tcBorders>
            <w:hideMark/>
          </w:tcPr>
          <w:p w14:paraId="3B4D14DA" w14:textId="77777777" w:rsidR="00E224E9" w:rsidRPr="003538F8" w:rsidRDefault="00E224E9" w:rsidP="004A727B">
            <w:pPr>
              <w:spacing w:after="0"/>
              <w:rPr>
                <w:rFonts w:ascii="Times New Roman" w:hAnsi="Times New Roman"/>
              </w:rPr>
            </w:pPr>
            <w:r w:rsidRPr="003538F8">
              <w:rPr>
                <w:rFonts w:ascii="Times New Roman" w:hAnsi="Times New Roman"/>
              </w:rPr>
              <w:t>1</w:t>
            </w:r>
          </w:p>
        </w:tc>
        <w:tc>
          <w:tcPr>
            <w:tcW w:w="3596" w:type="dxa"/>
            <w:tcBorders>
              <w:top w:val="single" w:sz="4" w:space="0" w:color="auto"/>
              <w:left w:val="single" w:sz="4" w:space="0" w:color="auto"/>
              <w:bottom w:val="single" w:sz="4" w:space="0" w:color="auto"/>
              <w:right w:val="single" w:sz="4" w:space="0" w:color="auto"/>
            </w:tcBorders>
            <w:vAlign w:val="center"/>
            <w:hideMark/>
          </w:tcPr>
          <w:p w14:paraId="1725D5ED" w14:textId="77777777" w:rsidR="00E224E9" w:rsidRPr="00006A27" w:rsidRDefault="00E224E9" w:rsidP="004A727B">
            <w:pPr>
              <w:spacing w:after="0" w:line="240" w:lineRule="auto"/>
              <w:rPr>
                <w:rFonts w:ascii="Times New Roman" w:hAnsi="Times New Roman"/>
                <w:noProof/>
                <w:sz w:val="20"/>
                <w:szCs w:val="20"/>
              </w:rPr>
            </w:pPr>
            <w:r w:rsidRPr="00006A27">
              <w:rPr>
                <w:rFonts w:ascii="Times New Roman" w:hAnsi="Times New Roman"/>
                <w:noProof/>
                <w:sz w:val="20"/>
                <w:szCs w:val="20"/>
              </w:rPr>
              <w:t>Общ обем на биобасейните (SBR)</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18C99B3" w14:textId="77777777" w:rsidR="00E224E9" w:rsidRPr="00006A27" w:rsidRDefault="00E224E9" w:rsidP="004A727B">
            <w:pPr>
              <w:spacing w:after="0" w:line="240" w:lineRule="auto"/>
              <w:jc w:val="center"/>
              <w:rPr>
                <w:rFonts w:ascii="Times New Roman" w:hAnsi="Times New Roman"/>
                <w:noProof/>
                <w:sz w:val="20"/>
                <w:szCs w:val="20"/>
              </w:rPr>
            </w:pPr>
            <w:r w:rsidRPr="00006A27">
              <w:rPr>
                <w:rFonts w:ascii="Times New Roman" w:hAnsi="Times New Roman"/>
                <w:noProof/>
                <w:sz w:val="20"/>
                <w:szCs w:val="20"/>
              </w:rPr>
              <w:t>4695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9F12F23" w14:textId="77777777" w:rsidR="00E224E9" w:rsidRPr="00006A27" w:rsidRDefault="00E224E9" w:rsidP="004A727B">
            <w:pPr>
              <w:spacing w:after="0" w:line="240" w:lineRule="auto"/>
              <w:jc w:val="center"/>
              <w:rPr>
                <w:rFonts w:ascii="Times New Roman" w:hAnsi="Times New Roman"/>
                <w:noProof/>
                <w:sz w:val="20"/>
                <w:szCs w:val="20"/>
              </w:rPr>
            </w:pPr>
            <w:r w:rsidRPr="00006A27">
              <w:rPr>
                <w:rFonts w:ascii="Times New Roman" w:hAnsi="Times New Roman"/>
                <w:noProof/>
                <w:sz w:val="20"/>
                <w:szCs w:val="20"/>
              </w:rPr>
              <w:t>m</w:t>
            </w:r>
            <w:r w:rsidRPr="00006A27">
              <w:rPr>
                <w:rFonts w:ascii="Times New Roman" w:hAnsi="Times New Roman"/>
                <w:noProof/>
                <w:sz w:val="20"/>
                <w:szCs w:val="20"/>
                <w:vertAlign w:val="superscript"/>
              </w:rPr>
              <w:t>3</w:t>
            </w:r>
          </w:p>
        </w:tc>
      </w:tr>
      <w:tr w:rsidR="00E224E9" w14:paraId="37F93050" w14:textId="77777777" w:rsidTr="00E224E9">
        <w:trPr>
          <w:trHeight w:val="227"/>
        </w:trPr>
        <w:tc>
          <w:tcPr>
            <w:tcW w:w="657" w:type="dxa"/>
            <w:tcBorders>
              <w:top w:val="single" w:sz="4" w:space="0" w:color="auto"/>
              <w:left w:val="single" w:sz="4" w:space="0" w:color="auto"/>
              <w:bottom w:val="single" w:sz="4" w:space="0" w:color="auto"/>
              <w:right w:val="single" w:sz="4" w:space="0" w:color="auto"/>
            </w:tcBorders>
            <w:hideMark/>
          </w:tcPr>
          <w:p w14:paraId="2BC0C184" w14:textId="77777777" w:rsidR="00E224E9" w:rsidRPr="003538F8" w:rsidRDefault="00E224E9" w:rsidP="004A727B">
            <w:pPr>
              <w:spacing w:after="0"/>
              <w:rPr>
                <w:rFonts w:ascii="Times New Roman" w:hAnsi="Times New Roman"/>
              </w:rPr>
            </w:pPr>
            <w:r w:rsidRPr="003538F8">
              <w:rPr>
                <w:rFonts w:ascii="Times New Roman" w:hAnsi="Times New Roman"/>
              </w:rPr>
              <w:t>2</w:t>
            </w:r>
          </w:p>
        </w:tc>
        <w:tc>
          <w:tcPr>
            <w:tcW w:w="3596" w:type="dxa"/>
            <w:tcBorders>
              <w:top w:val="single" w:sz="4" w:space="0" w:color="auto"/>
              <w:left w:val="single" w:sz="4" w:space="0" w:color="auto"/>
              <w:bottom w:val="single" w:sz="4" w:space="0" w:color="auto"/>
              <w:right w:val="single" w:sz="4" w:space="0" w:color="auto"/>
            </w:tcBorders>
            <w:vAlign w:val="center"/>
            <w:hideMark/>
          </w:tcPr>
          <w:p w14:paraId="1CCCA23F" w14:textId="77777777" w:rsidR="00E224E9" w:rsidRPr="00006A27" w:rsidRDefault="00E224E9" w:rsidP="004A727B">
            <w:pPr>
              <w:spacing w:after="0" w:line="240" w:lineRule="auto"/>
              <w:rPr>
                <w:rFonts w:ascii="Times New Roman" w:hAnsi="Times New Roman"/>
                <w:noProof/>
                <w:sz w:val="20"/>
                <w:szCs w:val="20"/>
              </w:rPr>
            </w:pPr>
            <w:r w:rsidRPr="00006A27">
              <w:rPr>
                <w:rFonts w:ascii="Times New Roman" w:hAnsi="Times New Roman"/>
                <w:noProof/>
                <w:sz w:val="20"/>
                <w:szCs w:val="20"/>
              </w:rPr>
              <w:t>Общ обем на вторичните утаители</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17914B0" w14:textId="77777777" w:rsidR="00E224E9" w:rsidRPr="00006A27" w:rsidRDefault="00E224E9" w:rsidP="004A727B">
            <w:pPr>
              <w:spacing w:after="0" w:line="240" w:lineRule="auto"/>
              <w:jc w:val="center"/>
              <w:rPr>
                <w:rFonts w:ascii="Times New Roman" w:hAnsi="Times New Roman"/>
                <w:noProof/>
                <w:sz w:val="20"/>
                <w:szCs w:val="20"/>
              </w:rPr>
            </w:pPr>
            <w:r w:rsidRPr="00006A27">
              <w:rPr>
                <w:rFonts w:ascii="Times New Roman" w:hAnsi="Times New Roman"/>
                <w:noProof/>
                <w:sz w:val="20"/>
                <w:szCs w:val="20"/>
              </w:rPr>
              <w:t>884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1BA0EB" w14:textId="77777777" w:rsidR="00E224E9" w:rsidRPr="00006A27" w:rsidRDefault="00E224E9" w:rsidP="004A727B">
            <w:pPr>
              <w:spacing w:after="0" w:line="240" w:lineRule="auto"/>
              <w:jc w:val="center"/>
              <w:rPr>
                <w:rFonts w:ascii="Times New Roman" w:hAnsi="Times New Roman"/>
                <w:noProof/>
                <w:sz w:val="20"/>
                <w:szCs w:val="20"/>
              </w:rPr>
            </w:pPr>
            <w:r w:rsidRPr="00006A27">
              <w:rPr>
                <w:rFonts w:ascii="Times New Roman" w:hAnsi="Times New Roman"/>
                <w:noProof/>
                <w:sz w:val="20"/>
                <w:szCs w:val="20"/>
              </w:rPr>
              <w:t>m</w:t>
            </w:r>
            <w:r w:rsidRPr="00006A27">
              <w:rPr>
                <w:rFonts w:ascii="Times New Roman" w:hAnsi="Times New Roman"/>
                <w:noProof/>
                <w:sz w:val="20"/>
                <w:szCs w:val="20"/>
                <w:vertAlign w:val="superscript"/>
              </w:rPr>
              <w:t>3</w:t>
            </w:r>
          </w:p>
        </w:tc>
      </w:tr>
      <w:tr w:rsidR="00E224E9" w14:paraId="61617302" w14:textId="77777777" w:rsidTr="00E224E9">
        <w:trPr>
          <w:trHeight w:val="227"/>
        </w:trPr>
        <w:tc>
          <w:tcPr>
            <w:tcW w:w="657" w:type="dxa"/>
            <w:tcBorders>
              <w:top w:val="single" w:sz="4" w:space="0" w:color="auto"/>
              <w:left w:val="single" w:sz="4" w:space="0" w:color="auto"/>
              <w:bottom w:val="single" w:sz="4" w:space="0" w:color="auto"/>
              <w:right w:val="single" w:sz="4" w:space="0" w:color="auto"/>
            </w:tcBorders>
            <w:hideMark/>
          </w:tcPr>
          <w:p w14:paraId="6DBF37D7" w14:textId="77777777" w:rsidR="00E224E9" w:rsidRPr="003538F8" w:rsidRDefault="00E224E9" w:rsidP="004A727B">
            <w:pPr>
              <w:spacing w:after="0"/>
              <w:rPr>
                <w:rFonts w:ascii="Times New Roman" w:hAnsi="Times New Roman"/>
              </w:rPr>
            </w:pPr>
            <w:r w:rsidRPr="003538F8">
              <w:rPr>
                <w:rFonts w:ascii="Times New Roman" w:hAnsi="Times New Roman"/>
              </w:rPr>
              <w:t>3</w:t>
            </w:r>
          </w:p>
        </w:tc>
        <w:tc>
          <w:tcPr>
            <w:tcW w:w="3596" w:type="dxa"/>
            <w:tcBorders>
              <w:top w:val="single" w:sz="4" w:space="0" w:color="auto"/>
              <w:left w:val="single" w:sz="4" w:space="0" w:color="auto"/>
              <w:bottom w:val="single" w:sz="4" w:space="0" w:color="auto"/>
              <w:right w:val="single" w:sz="4" w:space="0" w:color="auto"/>
            </w:tcBorders>
            <w:vAlign w:val="center"/>
            <w:hideMark/>
          </w:tcPr>
          <w:p w14:paraId="5BCE1795" w14:textId="77777777" w:rsidR="00E224E9" w:rsidRPr="00006A27" w:rsidRDefault="00E224E9" w:rsidP="004A727B">
            <w:pPr>
              <w:spacing w:after="0" w:line="240" w:lineRule="auto"/>
              <w:rPr>
                <w:rFonts w:ascii="Times New Roman" w:hAnsi="Times New Roman"/>
                <w:noProof/>
                <w:sz w:val="20"/>
                <w:szCs w:val="20"/>
              </w:rPr>
            </w:pPr>
            <w:r w:rsidRPr="00006A27">
              <w:rPr>
                <w:rFonts w:ascii="Times New Roman" w:hAnsi="Times New Roman"/>
                <w:noProof/>
                <w:sz w:val="20"/>
                <w:szCs w:val="20"/>
              </w:rPr>
              <w:t>Общ конструктивен обем на биологичното стъпало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C6B9F4D" w14:textId="77777777" w:rsidR="00E224E9" w:rsidRPr="00006A27" w:rsidRDefault="00E224E9" w:rsidP="004A727B">
            <w:pPr>
              <w:spacing w:after="0" w:line="240" w:lineRule="auto"/>
              <w:jc w:val="center"/>
              <w:rPr>
                <w:rFonts w:ascii="Times New Roman" w:hAnsi="Times New Roman"/>
                <w:noProof/>
                <w:sz w:val="20"/>
                <w:szCs w:val="20"/>
              </w:rPr>
            </w:pPr>
            <w:r w:rsidRPr="00006A27">
              <w:rPr>
                <w:rFonts w:ascii="Times New Roman" w:hAnsi="Times New Roman"/>
                <w:noProof/>
                <w:sz w:val="20"/>
                <w:szCs w:val="20"/>
              </w:rPr>
              <w:t>5579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7CAFD3B" w14:textId="77777777" w:rsidR="00E224E9" w:rsidRPr="00006A27" w:rsidRDefault="00E224E9" w:rsidP="004A727B">
            <w:pPr>
              <w:spacing w:after="0" w:line="240" w:lineRule="auto"/>
              <w:jc w:val="center"/>
              <w:rPr>
                <w:rFonts w:ascii="Times New Roman" w:hAnsi="Times New Roman"/>
                <w:noProof/>
                <w:sz w:val="20"/>
                <w:szCs w:val="20"/>
              </w:rPr>
            </w:pPr>
            <w:r w:rsidRPr="00006A27">
              <w:rPr>
                <w:rFonts w:ascii="Times New Roman" w:hAnsi="Times New Roman"/>
                <w:noProof/>
                <w:sz w:val="20"/>
                <w:szCs w:val="20"/>
              </w:rPr>
              <w:t>m</w:t>
            </w:r>
            <w:r w:rsidRPr="00006A27">
              <w:rPr>
                <w:rFonts w:ascii="Times New Roman" w:hAnsi="Times New Roman"/>
                <w:noProof/>
                <w:sz w:val="20"/>
                <w:szCs w:val="20"/>
                <w:vertAlign w:val="superscript"/>
              </w:rPr>
              <w:t>3</w:t>
            </w:r>
          </w:p>
        </w:tc>
      </w:tr>
      <w:tr w:rsidR="00E224E9" w14:paraId="108CA6BA" w14:textId="77777777" w:rsidTr="00E224E9">
        <w:trPr>
          <w:trHeight w:val="227"/>
        </w:trPr>
        <w:tc>
          <w:tcPr>
            <w:tcW w:w="657" w:type="dxa"/>
            <w:tcBorders>
              <w:top w:val="single" w:sz="4" w:space="0" w:color="auto"/>
              <w:left w:val="single" w:sz="4" w:space="0" w:color="auto"/>
              <w:bottom w:val="single" w:sz="4" w:space="0" w:color="auto"/>
              <w:right w:val="single" w:sz="4" w:space="0" w:color="auto"/>
            </w:tcBorders>
            <w:hideMark/>
          </w:tcPr>
          <w:p w14:paraId="728604DE" w14:textId="77777777" w:rsidR="00E224E9" w:rsidRPr="003538F8" w:rsidRDefault="00E224E9" w:rsidP="004A727B">
            <w:pPr>
              <w:spacing w:after="0"/>
              <w:rPr>
                <w:rFonts w:ascii="Times New Roman" w:hAnsi="Times New Roman"/>
              </w:rPr>
            </w:pPr>
            <w:r w:rsidRPr="003538F8">
              <w:rPr>
                <w:rFonts w:ascii="Times New Roman" w:hAnsi="Times New Roman"/>
              </w:rPr>
              <w:t>4</w:t>
            </w:r>
          </w:p>
        </w:tc>
        <w:tc>
          <w:tcPr>
            <w:tcW w:w="3596" w:type="dxa"/>
            <w:tcBorders>
              <w:top w:val="single" w:sz="4" w:space="0" w:color="auto"/>
              <w:left w:val="single" w:sz="4" w:space="0" w:color="auto"/>
              <w:bottom w:val="single" w:sz="4" w:space="0" w:color="auto"/>
              <w:right w:val="single" w:sz="4" w:space="0" w:color="auto"/>
            </w:tcBorders>
            <w:vAlign w:val="center"/>
            <w:hideMark/>
          </w:tcPr>
          <w:p w14:paraId="1A759D21" w14:textId="77777777" w:rsidR="00E224E9" w:rsidRPr="00006A27" w:rsidRDefault="00E224E9" w:rsidP="004A727B">
            <w:pPr>
              <w:spacing w:after="0" w:line="240" w:lineRule="auto"/>
              <w:rPr>
                <w:rFonts w:ascii="Times New Roman" w:hAnsi="Times New Roman"/>
                <w:noProof/>
                <w:sz w:val="20"/>
                <w:szCs w:val="20"/>
              </w:rPr>
            </w:pPr>
            <w:r w:rsidRPr="00006A27">
              <w:rPr>
                <w:rFonts w:ascii="Times New Roman" w:hAnsi="Times New Roman"/>
                <w:noProof/>
                <w:sz w:val="20"/>
                <w:szCs w:val="20"/>
              </w:rPr>
              <w:t>Общ обем на аеробен стабилизатор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D19C4CB" w14:textId="77777777" w:rsidR="00E224E9" w:rsidRPr="00006A27" w:rsidRDefault="00E224E9" w:rsidP="004A727B">
            <w:pPr>
              <w:spacing w:after="0" w:line="240" w:lineRule="auto"/>
              <w:jc w:val="center"/>
              <w:rPr>
                <w:rFonts w:ascii="Times New Roman" w:hAnsi="Times New Roman"/>
                <w:noProof/>
                <w:sz w:val="20"/>
                <w:szCs w:val="20"/>
              </w:rPr>
            </w:pPr>
            <w:r w:rsidRPr="00006A27">
              <w:rPr>
                <w:rFonts w:ascii="Times New Roman" w:hAnsi="Times New Roman"/>
                <w:noProof/>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9F765D" w14:textId="77777777" w:rsidR="00E224E9" w:rsidRPr="00006A27" w:rsidRDefault="00E224E9" w:rsidP="004A727B">
            <w:pPr>
              <w:spacing w:after="0" w:line="240" w:lineRule="auto"/>
              <w:jc w:val="center"/>
              <w:rPr>
                <w:rFonts w:ascii="Times New Roman" w:hAnsi="Times New Roman"/>
                <w:noProof/>
                <w:sz w:val="20"/>
                <w:szCs w:val="20"/>
              </w:rPr>
            </w:pPr>
            <w:r w:rsidRPr="00006A27">
              <w:rPr>
                <w:rFonts w:ascii="Times New Roman" w:hAnsi="Times New Roman"/>
                <w:noProof/>
                <w:sz w:val="20"/>
                <w:szCs w:val="20"/>
              </w:rPr>
              <w:t>m</w:t>
            </w:r>
            <w:r w:rsidRPr="00006A27">
              <w:rPr>
                <w:rFonts w:ascii="Times New Roman" w:hAnsi="Times New Roman"/>
                <w:noProof/>
                <w:sz w:val="20"/>
                <w:szCs w:val="20"/>
                <w:vertAlign w:val="superscript"/>
              </w:rPr>
              <w:t>3</w:t>
            </w:r>
          </w:p>
        </w:tc>
      </w:tr>
      <w:tr w:rsidR="00E224E9" w14:paraId="12E7EB25" w14:textId="77777777" w:rsidTr="00E224E9">
        <w:trPr>
          <w:trHeight w:val="227"/>
        </w:trPr>
        <w:tc>
          <w:tcPr>
            <w:tcW w:w="657" w:type="dxa"/>
            <w:tcBorders>
              <w:top w:val="single" w:sz="4" w:space="0" w:color="auto"/>
              <w:left w:val="single" w:sz="4" w:space="0" w:color="auto"/>
              <w:bottom w:val="single" w:sz="4" w:space="0" w:color="auto"/>
              <w:right w:val="single" w:sz="4" w:space="0" w:color="auto"/>
            </w:tcBorders>
            <w:hideMark/>
          </w:tcPr>
          <w:p w14:paraId="7EE4F858" w14:textId="77777777" w:rsidR="00E224E9" w:rsidRPr="003538F8" w:rsidRDefault="00E224E9" w:rsidP="004A727B">
            <w:pPr>
              <w:spacing w:after="0"/>
              <w:rPr>
                <w:rFonts w:ascii="Times New Roman" w:hAnsi="Times New Roman"/>
              </w:rPr>
            </w:pPr>
            <w:r w:rsidRPr="003538F8">
              <w:rPr>
                <w:rFonts w:ascii="Times New Roman" w:hAnsi="Times New Roman"/>
              </w:rPr>
              <w:t>5</w:t>
            </w:r>
          </w:p>
        </w:tc>
        <w:tc>
          <w:tcPr>
            <w:tcW w:w="3596" w:type="dxa"/>
            <w:tcBorders>
              <w:top w:val="single" w:sz="4" w:space="0" w:color="auto"/>
              <w:left w:val="single" w:sz="4" w:space="0" w:color="auto"/>
              <w:bottom w:val="single" w:sz="4" w:space="0" w:color="auto"/>
              <w:right w:val="single" w:sz="4" w:space="0" w:color="auto"/>
            </w:tcBorders>
            <w:vAlign w:val="center"/>
            <w:hideMark/>
          </w:tcPr>
          <w:p w14:paraId="311852D0" w14:textId="77777777" w:rsidR="00E224E9" w:rsidRPr="00006A27" w:rsidRDefault="00E224E9" w:rsidP="004A727B">
            <w:pPr>
              <w:spacing w:after="0" w:line="240" w:lineRule="auto"/>
              <w:rPr>
                <w:rFonts w:ascii="Times New Roman" w:hAnsi="Times New Roman"/>
                <w:noProof/>
                <w:sz w:val="20"/>
                <w:szCs w:val="20"/>
              </w:rPr>
            </w:pPr>
            <w:r w:rsidRPr="00006A27">
              <w:rPr>
                <w:rFonts w:ascii="Times New Roman" w:hAnsi="Times New Roman"/>
                <w:noProof/>
                <w:sz w:val="20"/>
                <w:szCs w:val="20"/>
              </w:rPr>
              <w:t>Общ обем на утайкоуплътнител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D2DBF5F" w14:textId="77777777" w:rsidR="00E224E9" w:rsidRPr="00006A27" w:rsidRDefault="00E224E9" w:rsidP="004A727B">
            <w:pPr>
              <w:spacing w:after="0" w:line="240" w:lineRule="auto"/>
              <w:jc w:val="center"/>
              <w:rPr>
                <w:rFonts w:ascii="Times New Roman" w:hAnsi="Times New Roman"/>
                <w:noProof/>
                <w:sz w:val="20"/>
                <w:szCs w:val="20"/>
              </w:rPr>
            </w:pPr>
            <w:r w:rsidRPr="00006A27">
              <w:rPr>
                <w:rFonts w:ascii="Times New Roman" w:hAnsi="Times New Roman"/>
                <w:noProof/>
                <w:sz w:val="20"/>
                <w:szCs w:val="20"/>
              </w:rPr>
              <w:t>90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134FC4" w14:textId="77777777" w:rsidR="00E224E9" w:rsidRPr="00006A27" w:rsidRDefault="00E224E9" w:rsidP="004A727B">
            <w:pPr>
              <w:spacing w:after="0" w:line="240" w:lineRule="auto"/>
              <w:jc w:val="center"/>
              <w:rPr>
                <w:rFonts w:ascii="Times New Roman" w:hAnsi="Times New Roman"/>
                <w:noProof/>
                <w:sz w:val="20"/>
                <w:szCs w:val="20"/>
              </w:rPr>
            </w:pPr>
            <w:r w:rsidRPr="00006A27">
              <w:rPr>
                <w:rFonts w:ascii="Times New Roman" w:hAnsi="Times New Roman"/>
                <w:noProof/>
                <w:sz w:val="20"/>
                <w:szCs w:val="20"/>
              </w:rPr>
              <w:t>m</w:t>
            </w:r>
            <w:r w:rsidRPr="00006A27">
              <w:rPr>
                <w:rFonts w:ascii="Times New Roman" w:hAnsi="Times New Roman"/>
                <w:noProof/>
                <w:sz w:val="20"/>
                <w:szCs w:val="20"/>
                <w:vertAlign w:val="superscript"/>
              </w:rPr>
              <w:t>3</w:t>
            </w:r>
          </w:p>
        </w:tc>
      </w:tr>
      <w:tr w:rsidR="00E224E9" w14:paraId="05186C51" w14:textId="77777777" w:rsidTr="00E224E9">
        <w:trPr>
          <w:trHeight w:val="227"/>
        </w:trPr>
        <w:tc>
          <w:tcPr>
            <w:tcW w:w="657" w:type="dxa"/>
            <w:tcBorders>
              <w:top w:val="single" w:sz="4" w:space="0" w:color="auto"/>
              <w:left w:val="single" w:sz="4" w:space="0" w:color="auto"/>
              <w:bottom w:val="single" w:sz="4" w:space="0" w:color="auto"/>
              <w:right w:val="single" w:sz="4" w:space="0" w:color="auto"/>
            </w:tcBorders>
            <w:hideMark/>
          </w:tcPr>
          <w:p w14:paraId="6634B538" w14:textId="77777777" w:rsidR="00E224E9" w:rsidRPr="003538F8" w:rsidRDefault="00E224E9" w:rsidP="004A727B">
            <w:pPr>
              <w:spacing w:after="0"/>
              <w:rPr>
                <w:rFonts w:ascii="Times New Roman" w:hAnsi="Times New Roman"/>
              </w:rPr>
            </w:pPr>
            <w:r w:rsidRPr="003538F8">
              <w:rPr>
                <w:rFonts w:ascii="Times New Roman" w:hAnsi="Times New Roman"/>
              </w:rPr>
              <w:t>6</w:t>
            </w:r>
          </w:p>
        </w:tc>
        <w:tc>
          <w:tcPr>
            <w:tcW w:w="3596" w:type="dxa"/>
            <w:tcBorders>
              <w:top w:val="single" w:sz="4" w:space="0" w:color="auto"/>
              <w:left w:val="single" w:sz="4" w:space="0" w:color="auto"/>
              <w:bottom w:val="single" w:sz="4" w:space="0" w:color="auto"/>
              <w:right w:val="single" w:sz="4" w:space="0" w:color="auto"/>
            </w:tcBorders>
            <w:vAlign w:val="center"/>
            <w:hideMark/>
          </w:tcPr>
          <w:p w14:paraId="0F1909D3" w14:textId="77777777" w:rsidR="00E224E9" w:rsidRPr="00006A27" w:rsidRDefault="00E224E9" w:rsidP="004A727B">
            <w:pPr>
              <w:spacing w:after="0" w:line="240" w:lineRule="auto"/>
              <w:rPr>
                <w:rFonts w:ascii="Times New Roman" w:hAnsi="Times New Roman"/>
                <w:noProof/>
                <w:sz w:val="20"/>
                <w:szCs w:val="20"/>
              </w:rPr>
            </w:pPr>
            <w:r w:rsidRPr="00006A27">
              <w:rPr>
                <w:rFonts w:ascii="Times New Roman" w:hAnsi="Times New Roman"/>
                <w:noProof/>
                <w:sz w:val="20"/>
                <w:szCs w:val="20"/>
              </w:rPr>
              <w:t>Общ конструктивен обем биологично стъпало и утайки</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E9AAD62" w14:textId="77777777" w:rsidR="00E224E9" w:rsidRPr="00006A27" w:rsidRDefault="00E224E9" w:rsidP="004A727B">
            <w:pPr>
              <w:spacing w:after="0" w:line="240" w:lineRule="auto"/>
              <w:jc w:val="center"/>
              <w:rPr>
                <w:rFonts w:ascii="Times New Roman" w:hAnsi="Times New Roman"/>
                <w:noProof/>
                <w:sz w:val="20"/>
                <w:szCs w:val="20"/>
              </w:rPr>
            </w:pPr>
            <w:r w:rsidRPr="00006A27">
              <w:rPr>
                <w:rFonts w:ascii="Times New Roman" w:hAnsi="Times New Roman"/>
                <w:noProof/>
                <w:sz w:val="20"/>
                <w:szCs w:val="20"/>
              </w:rPr>
              <w:t>5569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EFA5841" w14:textId="77777777" w:rsidR="00E224E9" w:rsidRPr="00006A27" w:rsidRDefault="00E224E9" w:rsidP="004A727B">
            <w:pPr>
              <w:spacing w:after="0" w:line="240" w:lineRule="auto"/>
              <w:jc w:val="center"/>
              <w:rPr>
                <w:rFonts w:ascii="Times New Roman" w:hAnsi="Times New Roman"/>
                <w:noProof/>
                <w:sz w:val="20"/>
                <w:szCs w:val="20"/>
              </w:rPr>
            </w:pPr>
            <w:r w:rsidRPr="00006A27">
              <w:rPr>
                <w:rFonts w:ascii="Times New Roman" w:hAnsi="Times New Roman"/>
                <w:noProof/>
                <w:sz w:val="20"/>
                <w:szCs w:val="20"/>
              </w:rPr>
              <w:t>m</w:t>
            </w:r>
            <w:r w:rsidRPr="00006A27">
              <w:rPr>
                <w:rFonts w:ascii="Times New Roman" w:hAnsi="Times New Roman"/>
                <w:noProof/>
                <w:sz w:val="20"/>
                <w:szCs w:val="20"/>
                <w:vertAlign w:val="superscript"/>
              </w:rPr>
              <w:t>3</w:t>
            </w:r>
          </w:p>
        </w:tc>
      </w:tr>
      <w:tr w:rsidR="00E224E9" w14:paraId="6FF16046" w14:textId="77777777" w:rsidTr="00E224E9">
        <w:trPr>
          <w:trHeight w:val="227"/>
        </w:trPr>
        <w:tc>
          <w:tcPr>
            <w:tcW w:w="657" w:type="dxa"/>
            <w:tcBorders>
              <w:top w:val="single" w:sz="4" w:space="0" w:color="auto"/>
              <w:left w:val="single" w:sz="4" w:space="0" w:color="auto"/>
              <w:bottom w:val="single" w:sz="4" w:space="0" w:color="auto"/>
              <w:right w:val="single" w:sz="4" w:space="0" w:color="auto"/>
            </w:tcBorders>
          </w:tcPr>
          <w:p w14:paraId="15000378" w14:textId="77777777" w:rsidR="00E224E9" w:rsidRPr="003538F8" w:rsidRDefault="00E224E9" w:rsidP="004A727B">
            <w:pPr>
              <w:spacing w:after="0"/>
              <w:rPr>
                <w:rFonts w:ascii="Times New Roman" w:hAnsi="Times New Roman"/>
              </w:rPr>
            </w:pPr>
            <w:r>
              <w:rPr>
                <w:rFonts w:ascii="Times New Roman" w:hAnsi="Times New Roman"/>
              </w:rPr>
              <w:t>7</w:t>
            </w:r>
          </w:p>
        </w:tc>
        <w:tc>
          <w:tcPr>
            <w:tcW w:w="3596" w:type="dxa"/>
            <w:tcBorders>
              <w:top w:val="single" w:sz="4" w:space="0" w:color="auto"/>
              <w:left w:val="single" w:sz="4" w:space="0" w:color="auto"/>
              <w:bottom w:val="single" w:sz="4" w:space="0" w:color="auto"/>
              <w:right w:val="single" w:sz="4" w:space="0" w:color="auto"/>
            </w:tcBorders>
            <w:vAlign w:val="center"/>
          </w:tcPr>
          <w:p w14:paraId="3C91D43B" w14:textId="77777777" w:rsidR="00E224E9" w:rsidRPr="00006A27" w:rsidRDefault="00E224E9" w:rsidP="004A727B">
            <w:pPr>
              <w:spacing w:after="0" w:line="240" w:lineRule="auto"/>
              <w:rPr>
                <w:rFonts w:ascii="Times New Roman" w:hAnsi="Times New Roman"/>
                <w:noProof/>
                <w:sz w:val="20"/>
                <w:szCs w:val="20"/>
              </w:rPr>
            </w:pPr>
            <w:r w:rsidRPr="00006A27">
              <w:rPr>
                <w:rFonts w:ascii="Times New Roman" w:hAnsi="Times New Roman"/>
                <w:noProof/>
                <w:sz w:val="20"/>
                <w:szCs w:val="20"/>
              </w:rPr>
              <w:t>Необходима площ за изсушителни полета</w:t>
            </w:r>
          </w:p>
        </w:tc>
        <w:tc>
          <w:tcPr>
            <w:tcW w:w="1842" w:type="dxa"/>
            <w:tcBorders>
              <w:top w:val="single" w:sz="4" w:space="0" w:color="auto"/>
              <w:left w:val="single" w:sz="4" w:space="0" w:color="auto"/>
              <w:bottom w:val="single" w:sz="4" w:space="0" w:color="auto"/>
              <w:right w:val="single" w:sz="4" w:space="0" w:color="auto"/>
            </w:tcBorders>
            <w:vAlign w:val="center"/>
          </w:tcPr>
          <w:p w14:paraId="4187B9C5" w14:textId="77777777" w:rsidR="00E224E9" w:rsidRPr="00006A27" w:rsidRDefault="00E224E9" w:rsidP="004A727B">
            <w:pPr>
              <w:spacing w:after="0" w:line="240" w:lineRule="auto"/>
              <w:jc w:val="center"/>
              <w:rPr>
                <w:rFonts w:ascii="Times New Roman" w:hAnsi="Times New Roman"/>
                <w:noProof/>
                <w:sz w:val="20"/>
                <w:szCs w:val="20"/>
              </w:rPr>
            </w:pPr>
            <w:r w:rsidRPr="00006A27">
              <w:rPr>
                <w:rFonts w:ascii="Times New Roman" w:hAnsi="Times New Roman"/>
                <w:noProof/>
                <w:sz w:val="20"/>
                <w:szCs w:val="20"/>
              </w:rPr>
              <w:t>408</w:t>
            </w:r>
          </w:p>
        </w:tc>
        <w:tc>
          <w:tcPr>
            <w:tcW w:w="1417" w:type="dxa"/>
            <w:tcBorders>
              <w:top w:val="single" w:sz="4" w:space="0" w:color="auto"/>
              <w:left w:val="single" w:sz="4" w:space="0" w:color="auto"/>
              <w:bottom w:val="single" w:sz="4" w:space="0" w:color="auto"/>
              <w:right w:val="single" w:sz="4" w:space="0" w:color="auto"/>
            </w:tcBorders>
            <w:vAlign w:val="center"/>
          </w:tcPr>
          <w:p w14:paraId="0EEE8858" w14:textId="77777777" w:rsidR="00E224E9" w:rsidRPr="00006A27" w:rsidRDefault="00E224E9" w:rsidP="004A727B">
            <w:pPr>
              <w:spacing w:after="0" w:line="240" w:lineRule="auto"/>
              <w:jc w:val="center"/>
              <w:rPr>
                <w:rFonts w:ascii="Times New Roman" w:hAnsi="Times New Roman"/>
                <w:noProof/>
                <w:sz w:val="20"/>
                <w:szCs w:val="20"/>
              </w:rPr>
            </w:pPr>
            <w:r w:rsidRPr="00006A27">
              <w:rPr>
                <w:rFonts w:ascii="Times New Roman" w:hAnsi="Times New Roman"/>
                <w:noProof/>
                <w:sz w:val="20"/>
                <w:szCs w:val="20"/>
              </w:rPr>
              <w:t>m</w:t>
            </w:r>
            <w:r w:rsidRPr="00006A27">
              <w:rPr>
                <w:rFonts w:ascii="Times New Roman" w:hAnsi="Times New Roman"/>
                <w:noProof/>
                <w:sz w:val="20"/>
                <w:szCs w:val="20"/>
                <w:vertAlign w:val="superscript"/>
              </w:rPr>
              <w:t>2</w:t>
            </w:r>
          </w:p>
        </w:tc>
      </w:tr>
    </w:tbl>
    <w:p w14:paraId="1A074223" w14:textId="77777777" w:rsidR="00E224E9" w:rsidRDefault="00E224E9" w:rsidP="00E224E9">
      <w:pPr>
        <w:spacing w:before="120" w:after="0" w:line="360" w:lineRule="auto"/>
        <w:jc w:val="both"/>
        <w:rPr>
          <w:rFonts w:ascii="Times New Roman" w:hAnsi="Times New Roman"/>
          <w:noProof/>
          <w:sz w:val="24"/>
          <w:szCs w:val="24"/>
        </w:rPr>
      </w:pPr>
    </w:p>
    <w:p w14:paraId="2380F0FD" w14:textId="6B71A46E" w:rsidR="00E224E9" w:rsidRDefault="00E224E9" w:rsidP="00135BEE">
      <w:pPr>
        <w:pStyle w:val="Tablici"/>
      </w:pPr>
      <w:r w:rsidRPr="003538F8">
        <w:rPr>
          <w:noProof/>
        </w:rPr>
        <w:t>консумация на електроенергия</w:t>
      </w:r>
    </w:p>
    <w:tbl>
      <w:tblPr>
        <w:tblStyle w:val="af8"/>
        <w:tblW w:w="7943" w:type="dxa"/>
        <w:tblInd w:w="993" w:type="dxa"/>
        <w:tblLayout w:type="fixed"/>
        <w:tblLook w:val="04A0" w:firstRow="1" w:lastRow="0" w:firstColumn="1" w:lastColumn="0" w:noHBand="0" w:noVBand="1"/>
      </w:tblPr>
      <w:tblGrid>
        <w:gridCol w:w="567"/>
        <w:gridCol w:w="4961"/>
        <w:gridCol w:w="1276"/>
        <w:gridCol w:w="1131"/>
        <w:gridCol w:w="8"/>
      </w:tblGrid>
      <w:tr w:rsidR="00E224E9" w14:paraId="69F6F2EA" w14:textId="77777777" w:rsidTr="00E224E9">
        <w:trPr>
          <w:trHeight w:val="227"/>
        </w:trPr>
        <w:tc>
          <w:tcPr>
            <w:tcW w:w="567" w:type="dxa"/>
            <w:tcBorders>
              <w:top w:val="nil"/>
              <w:left w:val="nil"/>
              <w:bottom w:val="single" w:sz="4" w:space="0" w:color="auto"/>
              <w:right w:val="nil"/>
            </w:tcBorders>
          </w:tcPr>
          <w:p w14:paraId="2397A55A" w14:textId="77777777" w:rsidR="00E224E9" w:rsidRDefault="00E224E9" w:rsidP="00E224E9">
            <w:pPr>
              <w:spacing w:line="240" w:lineRule="auto"/>
            </w:pPr>
          </w:p>
        </w:tc>
        <w:tc>
          <w:tcPr>
            <w:tcW w:w="4961" w:type="dxa"/>
            <w:tcBorders>
              <w:top w:val="nil"/>
              <w:left w:val="nil"/>
              <w:bottom w:val="single" w:sz="4" w:space="0" w:color="auto"/>
              <w:right w:val="single" w:sz="4" w:space="0" w:color="auto"/>
            </w:tcBorders>
          </w:tcPr>
          <w:p w14:paraId="0BAF2D8A" w14:textId="77777777" w:rsidR="00E224E9" w:rsidRDefault="00E224E9" w:rsidP="00E224E9">
            <w:pPr>
              <w:spacing w:line="240" w:lineRule="auto"/>
            </w:pPr>
          </w:p>
          <w:p w14:paraId="5A72B151" w14:textId="77777777" w:rsidR="00E224E9" w:rsidRDefault="00E224E9" w:rsidP="00E224E9">
            <w:pPr>
              <w:spacing w:line="240" w:lineRule="auto"/>
            </w:pPr>
          </w:p>
        </w:tc>
        <w:tc>
          <w:tcPr>
            <w:tcW w:w="2415" w:type="dxa"/>
            <w:gridSpan w:val="3"/>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7D095460" w14:textId="77777777" w:rsidR="00E224E9" w:rsidRPr="003538F8" w:rsidRDefault="00E224E9" w:rsidP="00E224E9">
            <w:pPr>
              <w:spacing w:after="0" w:line="240" w:lineRule="auto"/>
              <w:jc w:val="center"/>
              <w:rPr>
                <w:rFonts w:ascii="Times New Roman" w:hAnsi="Times New Roman"/>
                <w:b/>
              </w:rPr>
            </w:pPr>
            <w:r w:rsidRPr="003538F8">
              <w:rPr>
                <w:rFonts w:ascii="Times New Roman" w:hAnsi="Times New Roman"/>
                <w:b/>
              </w:rPr>
              <w:t>Вариант 2</w:t>
            </w:r>
          </w:p>
        </w:tc>
      </w:tr>
      <w:tr w:rsidR="00E224E9" w14:paraId="60F13E87" w14:textId="77777777" w:rsidTr="00E224E9">
        <w:trPr>
          <w:gridAfter w:val="1"/>
          <w:wAfter w:w="8" w:type="dxa"/>
          <w:trHeight w:val="227"/>
        </w:trPr>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41D1E794" w14:textId="77777777" w:rsidR="00E224E9" w:rsidRPr="003538F8" w:rsidRDefault="00E224E9" w:rsidP="00E224E9">
            <w:pPr>
              <w:spacing w:after="0" w:line="240" w:lineRule="auto"/>
              <w:jc w:val="center"/>
              <w:rPr>
                <w:rFonts w:ascii="Times New Roman" w:hAnsi="Times New Roman"/>
                <w:noProof/>
              </w:rPr>
            </w:pPr>
            <w:r w:rsidRPr="003538F8">
              <w:rPr>
                <w:rFonts w:ascii="Times New Roman" w:hAnsi="Times New Roman"/>
                <w:noProof/>
              </w:rPr>
              <w:t>Консумация на електроенергия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ADFA2D" w14:textId="77777777" w:rsidR="00E224E9" w:rsidRPr="003538F8" w:rsidRDefault="00E224E9" w:rsidP="00E224E9">
            <w:pPr>
              <w:spacing w:after="0" w:line="240" w:lineRule="auto"/>
              <w:rPr>
                <w:rFonts w:ascii="Times New Roman" w:hAnsi="Times New Roman"/>
                <w:noProof/>
              </w:rPr>
            </w:pPr>
            <w:r w:rsidRPr="003538F8">
              <w:rPr>
                <w:rFonts w:ascii="Times New Roman" w:hAnsi="Times New Roman"/>
                <w:noProof/>
              </w:rPr>
              <w:t>стойност</w:t>
            </w:r>
          </w:p>
        </w:tc>
        <w:tc>
          <w:tcPr>
            <w:tcW w:w="1131" w:type="dxa"/>
            <w:tcBorders>
              <w:top w:val="single" w:sz="4" w:space="0" w:color="auto"/>
              <w:left w:val="single" w:sz="4" w:space="0" w:color="auto"/>
              <w:bottom w:val="single" w:sz="4" w:space="0" w:color="auto"/>
              <w:right w:val="single" w:sz="4" w:space="0" w:color="auto"/>
            </w:tcBorders>
            <w:vAlign w:val="center"/>
            <w:hideMark/>
          </w:tcPr>
          <w:p w14:paraId="296348EC" w14:textId="77777777" w:rsidR="00E224E9" w:rsidRPr="003538F8" w:rsidRDefault="00E224E9" w:rsidP="00E224E9">
            <w:pPr>
              <w:spacing w:after="0" w:line="240" w:lineRule="auto"/>
              <w:jc w:val="center"/>
              <w:rPr>
                <w:rFonts w:ascii="Times New Roman" w:hAnsi="Times New Roman"/>
                <w:noProof/>
              </w:rPr>
            </w:pPr>
            <w:r w:rsidRPr="003538F8">
              <w:rPr>
                <w:rFonts w:ascii="Times New Roman" w:hAnsi="Times New Roman"/>
                <w:noProof/>
              </w:rPr>
              <w:t>дим.</w:t>
            </w:r>
          </w:p>
        </w:tc>
      </w:tr>
      <w:tr w:rsidR="00E224E9" w14:paraId="5D48B482" w14:textId="77777777" w:rsidTr="00E224E9">
        <w:trPr>
          <w:gridAfter w:val="1"/>
          <w:wAfter w:w="8" w:type="dxa"/>
          <w:trHeight w:val="227"/>
        </w:trPr>
        <w:tc>
          <w:tcPr>
            <w:tcW w:w="7935" w:type="dxa"/>
            <w:gridSpan w:val="4"/>
            <w:tcBorders>
              <w:top w:val="single" w:sz="4" w:space="0" w:color="auto"/>
              <w:left w:val="single" w:sz="4" w:space="0" w:color="auto"/>
              <w:bottom w:val="single" w:sz="4" w:space="0" w:color="auto"/>
            </w:tcBorders>
            <w:vAlign w:val="center"/>
          </w:tcPr>
          <w:p w14:paraId="21F8B51C" w14:textId="77777777" w:rsidR="00E224E9" w:rsidRPr="003538F8" w:rsidRDefault="00E224E9" w:rsidP="00E224E9">
            <w:pPr>
              <w:spacing w:after="0" w:line="240" w:lineRule="auto"/>
              <w:jc w:val="center"/>
              <w:rPr>
                <w:rFonts w:ascii="Times New Roman" w:hAnsi="Times New Roman"/>
                <w:noProof/>
              </w:rPr>
            </w:pPr>
            <w:r w:rsidRPr="003538F8">
              <w:rPr>
                <w:rFonts w:ascii="Times New Roman" w:hAnsi="Times New Roman"/>
                <w:noProof/>
              </w:rPr>
              <w:t>Основни съоръжения по пътя на водата и пътя на утайките</w:t>
            </w:r>
          </w:p>
        </w:tc>
      </w:tr>
      <w:tr w:rsidR="00E224E9" w14:paraId="7BA478FB" w14:textId="77777777" w:rsidTr="00E224E9">
        <w:trPr>
          <w:gridAfter w:val="4"/>
          <w:wAfter w:w="7376" w:type="dxa"/>
          <w:trHeight w:val="227"/>
        </w:trPr>
        <w:tc>
          <w:tcPr>
            <w:tcW w:w="567" w:type="dxa"/>
            <w:tcBorders>
              <w:top w:val="single" w:sz="4" w:space="0" w:color="auto"/>
              <w:left w:val="single" w:sz="4" w:space="0" w:color="auto"/>
              <w:bottom w:val="single" w:sz="4" w:space="0" w:color="auto"/>
              <w:right w:val="single" w:sz="4" w:space="0" w:color="auto"/>
            </w:tcBorders>
            <w:vAlign w:val="center"/>
            <w:hideMark/>
          </w:tcPr>
          <w:p w14:paraId="4941C80D" w14:textId="77777777" w:rsidR="00E224E9" w:rsidRPr="003538F8" w:rsidRDefault="00E224E9" w:rsidP="00E224E9">
            <w:pPr>
              <w:spacing w:after="0" w:line="240" w:lineRule="auto"/>
              <w:jc w:val="center"/>
              <w:rPr>
                <w:rFonts w:ascii="Times New Roman" w:hAnsi="Times New Roman"/>
                <w:noProof/>
              </w:rPr>
            </w:pPr>
            <w:r w:rsidRPr="003538F8">
              <w:rPr>
                <w:rFonts w:ascii="Times New Roman" w:hAnsi="Times New Roman"/>
                <w:noProof/>
              </w:rPr>
              <w:t>№</w:t>
            </w:r>
          </w:p>
        </w:tc>
      </w:tr>
      <w:tr w:rsidR="00E224E9" w14:paraId="0539C3E5" w14:textId="77777777" w:rsidTr="00E224E9">
        <w:trPr>
          <w:gridAfter w:val="1"/>
          <w:wAfter w:w="8" w:type="dxa"/>
          <w:trHeight w:val="227"/>
        </w:trPr>
        <w:tc>
          <w:tcPr>
            <w:tcW w:w="567" w:type="dxa"/>
            <w:tcBorders>
              <w:top w:val="single" w:sz="4" w:space="0" w:color="auto"/>
              <w:left w:val="single" w:sz="4" w:space="0" w:color="auto"/>
              <w:bottom w:val="single" w:sz="4" w:space="0" w:color="auto"/>
              <w:right w:val="single" w:sz="4" w:space="0" w:color="auto"/>
            </w:tcBorders>
            <w:vAlign w:val="center"/>
            <w:hideMark/>
          </w:tcPr>
          <w:p w14:paraId="6FC2225A" w14:textId="77777777" w:rsidR="00E224E9" w:rsidRPr="003538F8" w:rsidRDefault="00E224E9" w:rsidP="00E224E9">
            <w:pPr>
              <w:spacing w:after="0" w:line="240" w:lineRule="auto"/>
              <w:rPr>
                <w:rFonts w:ascii="Times New Roman" w:hAnsi="Times New Roman"/>
                <w:noProof/>
              </w:rPr>
            </w:pPr>
            <w:r w:rsidRPr="003538F8">
              <w:rPr>
                <w:rFonts w:ascii="Times New Roman" w:hAnsi="Times New Roman"/>
                <w:noProof/>
              </w:rPr>
              <w:t>1</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5ACC990" w14:textId="77777777" w:rsidR="00E224E9" w:rsidRPr="003538F8" w:rsidRDefault="00E224E9" w:rsidP="00E224E9">
            <w:pPr>
              <w:spacing w:after="0" w:line="240" w:lineRule="auto"/>
              <w:rPr>
                <w:rFonts w:ascii="Times New Roman" w:hAnsi="Times New Roman"/>
                <w:noProof/>
              </w:rPr>
            </w:pPr>
            <w:r w:rsidRPr="003538F8">
              <w:rPr>
                <w:rFonts w:ascii="Times New Roman" w:hAnsi="Times New Roman"/>
                <w:noProof/>
              </w:rPr>
              <w:t>Биологично стъпало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BD5E52" w14:textId="77777777" w:rsidR="00E224E9" w:rsidRPr="00006A27" w:rsidRDefault="00E224E9" w:rsidP="00E224E9">
            <w:pPr>
              <w:spacing w:after="0" w:line="240" w:lineRule="auto"/>
              <w:jc w:val="center"/>
              <w:rPr>
                <w:rFonts w:ascii="Times New Roman" w:hAnsi="Times New Roman"/>
                <w:noProof/>
                <w:sz w:val="20"/>
                <w:szCs w:val="20"/>
              </w:rPr>
            </w:pPr>
            <w:r w:rsidRPr="00006A27">
              <w:rPr>
                <w:rFonts w:ascii="Times New Roman" w:hAnsi="Times New Roman"/>
                <w:noProof/>
                <w:sz w:val="20"/>
                <w:szCs w:val="20"/>
              </w:rPr>
              <w:t>1 520 254</w:t>
            </w:r>
          </w:p>
        </w:tc>
        <w:tc>
          <w:tcPr>
            <w:tcW w:w="1131" w:type="dxa"/>
            <w:tcBorders>
              <w:top w:val="single" w:sz="4" w:space="0" w:color="auto"/>
              <w:left w:val="single" w:sz="4" w:space="0" w:color="auto"/>
              <w:bottom w:val="single" w:sz="4" w:space="0" w:color="auto"/>
              <w:right w:val="single" w:sz="4" w:space="0" w:color="auto"/>
            </w:tcBorders>
            <w:vAlign w:val="center"/>
            <w:hideMark/>
          </w:tcPr>
          <w:p w14:paraId="0BD854CC" w14:textId="77777777" w:rsidR="00E224E9" w:rsidRPr="00006A27" w:rsidRDefault="00E224E9" w:rsidP="00E224E9">
            <w:pPr>
              <w:spacing w:after="0" w:line="240" w:lineRule="auto"/>
              <w:jc w:val="center"/>
              <w:rPr>
                <w:rFonts w:ascii="Times New Roman" w:hAnsi="Times New Roman"/>
                <w:noProof/>
                <w:sz w:val="20"/>
                <w:szCs w:val="20"/>
              </w:rPr>
            </w:pPr>
            <w:r w:rsidRPr="00006A27">
              <w:rPr>
                <w:rFonts w:ascii="Times New Roman" w:hAnsi="Times New Roman"/>
                <w:noProof/>
                <w:sz w:val="20"/>
                <w:szCs w:val="20"/>
              </w:rPr>
              <w:t>kWh/a</w:t>
            </w:r>
          </w:p>
        </w:tc>
      </w:tr>
      <w:tr w:rsidR="00E224E9" w14:paraId="3F7DDFFC" w14:textId="77777777" w:rsidTr="00E224E9">
        <w:trPr>
          <w:gridAfter w:val="1"/>
          <w:wAfter w:w="8" w:type="dxa"/>
          <w:trHeight w:val="227"/>
        </w:trPr>
        <w:tc>
          <w:tcPr>
            <w:tcW w:w="567" w:type="dxa"/>
            <w:tcBorders>
              <w:top w:val="single" w:sz="4" w:space="0" w:color="auto"/>
              <w:left w:val="single" w:sz="4" w:space="0" w:color="auto"/>
              <w:bottom w:val="single" w:sz="4" w:space="0" w:color="auto"/>
              <w:right w:val="single" w:sz="4" w:space="0" w:color="auto"/>
            </w:tcBorders>
            <w:vAlign w:val="center"/>
            <w:hideMark/>
          </w:tcPr>
          <w:p w14:paraId="141CDAFF" w14:textId="77777777" w:rsidR="00E224E9" w:rsidRPr="003538F8" w:rsidRDefault="00E224E9" w:rsidP="00E224E9">
            <w:pPr>
              <w:spacing w:after="0" w:line="240" w:lineRule="auto"/>
              <w:rPr>
                <w:rFonts w:ascii="Times New Roman" w:hAnsi="Times New Roman"/>
                <w:noProof/>
              </w:rPr>
            </w:pPr>
            <w:r w:rsidRPr="003538F8">
              <w:rPr>
                <w:rFonts w:ascii="Times New Roman" w:hAnsi="Times New Roman"/>
                <w:noProof/>
              </w:rPr>
              <w:t>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20A21F5" w14:textId="77777777" w:rsidR="00E224E9" w:rsidRPr="003538F8" w:rsidRDefault="00E224E9" w:rsidP="00E224E9">
            <w:pPr>
              <w:spacing w:after="0" w:line="240" w:lineRule="auto"/>
              <w:rPr>
                <w:rFonts w:ascii="Times New Roman" w:hAnsi="Times New Roman"/>
                <w:noProof/>
              </w:rPr>
            </w:pPr>
            <w:r w:rsidRPr="003538F8">
              <w:rPr>
                <w:rFonts w:ascii="Times New Roman" w:hAnsi="Times New Roman"/>
                <w:noProof/>
              </w:rPr>
              <w:t>Помпена станция за активни утайки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C58C1F" w14:textId="77777777" w:rsidR="00E224E9" w:rsidRPr="00006A27" w:rsidRDefault="00E224E9" w:rsidP="00E224E9">
            <w:pPr>
              <w:spacing w:after="0" w:line="240" w:lineRule="auto"/>
              <w:jc w:val="center"/>
              <w:rPr>
                <w:rFonts w:ascii="Times New Roman" w:hAnsi="Times New Roman"/>
                <w:noProof/>
                <w:sz w:val="20"/>
                <w:szCs w:val="20"/>
              </w:rPr>
            </w:pPr>
            <w:r w:rsidRPr="00006A27">
              <w:rPr>
                <w:rFonts w:ascii="Times New Roman" w:hAnsi="Times New Roman"/>
                <w:noProof/>
                <w:sz w:val="20"/>
                <w:szCs w:val="20"/>
              </w:rPr>
              <w:t>120 888</w:t>
            </w:r>
          </w:p>
        </w:tc>
        <w:tc>
          <w:tcPr>
            <w:tcW w:w="1131" w:type="dxa"/>
            <w:tcBorders>
              <w:top w:val="single" w:sz="4" w:space="0" w:color="auto"/>
              <w:left w:val="single" w:sz="4" w:space="0" w:color="auto"/>
              <w:bottom w:val="single" w:sz="4" w:space="0" w:color="auto"/>
              <w:right w:val="single" w:sz="4" w:space="0" w:color="auto"/>
            </w:tcBorders>
            <w:vAlign w:val="center"/>
            <w:hideMark/>
          </w:tcPr>
          <w:p w14:paraId="3A9D4C1E" w14:textId="77777777" w:rsidR="00E224E9" w:rsidRPr="00006A27" w:rsidRDefault="00E224E9" w:rsidP="00E224E9">
            <w:pPr>
              <w:spacing w:after="0" w:line="240" w:lineRule="auto"/>
              <w:jc w:val="center"/>
              <w:rPr>
                <w:rFonts w:ascii="Times New Roman" w:hAnsi="Times New Roman"/>
                <w:noProof/>
                <w:sz w:val="20"/>
                <w:szCs w:val="20"/>
              </w:rPr>
            </w:pPr>
            <w:r w:rsidRPr="00006A27">
              <w:rPr>
                <w:rFonts w:ascii="Times New Roman" w:hAnsi="Times New Roman"/>
                <w:noProof/>
                <w:sz w:val="20"/>
                <w:szCs w:val="20"/>
              </w:rPr>
              <w:t>kWh/a</w:t>
            </w:r>
          </w:p>
        </w:tc>
      </w:tr>
      <w:tr w:rsidR="00E224E9" w14:paraId="2381EF0C" w14:textId="77777777" w:rsidTr="00E224E9">
        <w:trPr>
          <w:gridAfter w:val="1"/>
          <w:wAfter w:w="8" w:type="dxa"/>
          <w:trHeight w:val="227"/>
        </w:trPr>
        <w:tc>
          <w:tcPr>
            <w:tcW w:w="567" w:type="dxa"/>
            <w:tcBorders>
              <w:top w:val="single" w:sz="4" w:space="0" w:color="auto"/>
              <w:left w:val="single" w:sz="4" w:space="0" w:color="auto"/>
              <w:bottom w:val="single" w:sz="4" w:space="0" w:color="auto"/>
              <w:right w:val="single" w:sz="4" w:space="0" w:color="auto"/>
            </w:tcBorders>
            <w:vAlign w:val="center"/>
            <w:hideMark/>
          </w:tcPr>
          <w:p w14:paraId="5B068C27" w14:textId="77777777" w:rsidR="00E224E9" w:rsidRPr="003538F8" w:rsidRDefault="00E224E9" w:rsidP="00E224E9">
            <w:pPr>
              <w:spacing w:after="0" w:line="240" w:lineRule="auto"/>
              <w:rPr>
                <w:rFonts w:ascii="Times New Roman" w:hAnsi="Times New Roman"/>
                <w:noProof/>
              </w:rPr>
            </w:pPr>
            <w:r w:rsidRPr="003538F8">
              <w:rPr>
                <w:rFonts w:ascii="Times New Roman" w:hAnsi="Times New Roman"/>
                <w:noProof/>
              </w:rPr>
              <w:t>3</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53BAA8E" w14:textId="77777777" w:rsidR="00E224E9" w:rsidRPr="003538F8" w:rsidRDefault="00E224E9" w:rsidP="00E224E9">
            <w:pPr>
              <w:spacing w:after="0" w:line="240" w:lineRule="auto"/>
              <w:rPr>
                <w:rFonts w:ascii="Times New Roman" w:hAnsi="Times New Roman"/>
                <w:noProof/>
              </w:rPr>
            </w:pPr>
            <w:r w:rsidRPr="003538F8">
              <w:rPr>
                <w:rFonts w:ascii="Times New Roman" w:hAnsi="Times New Roman"/>
                <w:noProof/>
              </w:rPr>
              <w:t>Третиране на утайките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0AE31F" w14:textId="77777777" w:rsidR="00E224E9" w:rsidRPr="00006A27" w:rsidRDefault="00E224E9" w:rsidP="00E224E9">
            <w:pPr>
              <w:spacing w:after="0" w:line="240" w:lineRule="auto"/>
              <w:jc w:val="center"/>
              <w:rPr>
                <w:rFonts w:ascii="Times New Roman" w:hAnsi="Times New Roman"/>
                <w:noProof/>
                <w:sz w:val="20"/>
                <w:szCs w:val="20"/>
              </w:rPr>
            </w:pPr>
            <w:r w:rsidRPr="00006A27">
              <w:rPr>
                <w:rFonts w:ascii="Times New Roman" w:hAnsi="Times New Roman"/>
                <w:noProof/>
                <w:sz w:val="20"/>
                <w:szCs w:val="20"/>
              </w:rPr>
              <w:t>64 278</w:t>
            </w:r>
          </w:p>
        </w:tc>
        <w:tc>
          <w:tcPr>
            <w:tcW w:w="1131" w:type="dxa"/>
            <w:tcBorders>
              <w:top w:val="single" w:sz="4" w:space="0" w:color="auto"/>
              <w:left w:val="single" w:sz="4" w:space="0" w:color="auto"/>
              <w:bottom w:val="single" w:sz="4" w:space="0" w:color="auto"/>
              <w:right w:val="single" w:sz="4" w:space="0" w:color="auto"/>
            </w:tcBorders>
            <w:vAlign w:val="center"/>
            <w:hideMark/>
          </w:tcPr>
          <w:p w14:paraId="25B81ECA" w14:textId="77777777" w:rsidR="00E224E9" w:rsidRPr="00006A27" w:rsidRDefault="00E224E9" w:rsidP="00E224E9">
            <w:pPr>
              <w:spacing w:after="0" w:line="240" w:lineRule="auto"/>
              <w:jc w:val="center"/>
              <w:rPr>
                <w:rFonts w:ascii="Times New Roman" w:hAnsi="Times New Roman"/>
                <w:noProof/>
                <w:sz w:val="20"/>
                <w:szCs w:val="20"/>
              </w:rPr>
            </w:pPr>
            <w:r w:rsidRPr="00006A27">
              <w:rPr>
                <w:rFonts w:ascii="Times New Roman" w:hAnsi="Times New Roman"/>
                <w:noProof/>
                <w:sz w:val="20"/>
                <w:szCs w:val="20"/>
              </w:rPr>
              <w:t>kWh/a</w:t>
            </w:r>
          </w:p>
        </w:tc>
      </w:tr>
      <w:tr w:rsidR="00E224E9" w14:paraId="08114A79" w14:textId="77777777" w:rsidTr="00E224E9">
        <w:trPr>
          <w:gridAfter w:val="1"/>
          <w:wAfter w:w="8" w:type="dxa"/>
          <w:trHeight w:val="227"/>
        </w:trPr>
        <w:tc>
          <w:tcPr>
            <w:tcW w:w="567" w:type="dxa"/>
            <w:tcBorders>
              <w:top w:val="single" w:sz="4" w:space="0" w:color="auto"/>
              <w:left w:val="single" w:sz="4" w:space="0" w:color="auto"/>
              <w:bottom w:val="single" w:sz="4" w:space="0" w:color="auto"/>
              <w:right w:val="single" w:sz="4" w:space="0" w:color="auto"/>
            </w:tcBorders>
            <w:vAlign w:val="center"/>
            <w:hideMark/>
          </w:tcPr>
          <w:p w14:paraId="4ABC53A9" w14:textId="77777777" w:rsidR="00E224E9" w:rsidRPr="003538F8" w:rsidRDefault="00E224E9" w:rsidP="00E224E9">
            <w:pPr>
              <w:spacing w:after="0" w:line="240" w:lineRule="auto"/>
              <w:rPr>
                <w:rFonts w:ascii="Times New Roman" w:hAnsi="Times New Roman"/>
                <w:noProof/>
              </w:rPr>
            </w:pPr>
            <w:r w:rsidRPr="003538F8">
              <w:rPr>
                <w:rFonts w:ascii="Times New Roman" w:hAnsi="Times New Roman"/>
                <w:noProof/>
              </w:rPr>
              <w:t>4</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5E24BFE" w14:textId="77777777" w:rsidR="00E224E9" w:rsidRPr="003538F8" w:rsidRDefault="00E224E9" w:rsidP="00E224E9">
            <w:pPr>
              <w:spacing w:after="0" w:line="240" w:lineRule="auto"/>
              <w:rPr>
                <w:rFonts w:ascii="Times New Roman" w:hAnsi="Times New Roman"/>
                <w:noProof/>
              </w:rPr>
            </w:pPr>
            <w:r w:rsidRPr="003538F8">
              <w:rPr>
                <w:rFonts w:ascii="Times New Roman" w:hAnsi="Times New Roman"/>
                <w:noProof/>
              </w:rPr>
              <w:t>Разход на електроенергия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8A21B2" w14:textId="77777777" w:rsidR="00E224E9" w:rsidRPr="00006A27" w:rsidRDefault="00E224E9" w:rsidP="00E224E9">
            <w:pPr>
              <w:spacing w:after="0" w:line="240" w:lineRule="auto"/>
              <w:jc w:val="center"/>
              <w:rPr>
                <w:rFonts w:ascii="Times New Roman" w:hAnsi="Times New Roman"/>
                <w:noProof/>
                <w:sz w:val="20"/>
                <w:szCs w:val="20"/>
              </w:rPr>
            </w:pPr>
            <w:r w:rsidRPr="00006A27">
              <w:rPr>
                <w:rFonts w:ascii="Times New Roman" w:hAnsi="Times New Roman"/>
                <w:noProof/>
                <w:sz w:val="20"/>
                <w:szCs w:val="20"/>
              </w:rPr>
              <w:t>1 520 254</w:t>
            </w:r>
          </w:p>
        </w:tc>
        <w:tc>
          <w:tcPr>
            <w:tcW w:w="1131" w:type="dxa"/>
            <w:tcBorders>
              <w:top w:val="single" w:sz="4" w:space="0" w:color="auto"/>
              <w:left w:val="single" w:sz="4" w:space="0" w:color="auto"/>
              <w:bottom w:val="single" w:sz="4" w:space="0" w:color="auto"/>
              <w:right w:val="single" w:sz="4" w:space="0" w:color="auto"/>
            </w:tcBorders>
            <w:vAlign w:val="center"/>
            <w:hideMark/>
          </w:tcPr>
          <w:p w14:paraId="5F3B7C02" w14:textId="77777777" w:rsidR="00E224E9" w:rsidRPr="00006A27" w:rsidRDefault="00E224E9" w:rsidP="00E224E9">
            <w:pPr>
              <w:spacing w:after="0" w:line="240" w:lineRule="auto"/>
              <w:jc w:val="center"/>
              <w:rPr>
                <w:rFonts w:ascii="Times New Roman" w:hAnsi="Times New Roman"/>
                <w:noProof/>
                <w:sz w:val="20"/>
                <w:szCs w:val="20"/>
              </w:rPr>
            </w:pPr>
            <w:r w:rsidRPr="00006A27">
              <w:rPr>
                <w:rFonts w:ascii="Times New Roman" w:hAnsi="Times New Roman"/>
                <w:noProof/>
                <w:sz w:val="20"/>
                <w:szCs w:val="20"/>
              </w:rPr>
              <w:t>kWh/a</w:t>
            </w:r>
          </w:p>
        </w:tc>
      </w:tr>
    </w:tbl>
    <w:p w14:paraId="1A62AD18" w14:textId="77777777" w:rsidR="00E224E9" w:rsidRDefault="00E224E9" w:rsidP="00135BEE">
      <w:pPr>
        <w:pStyle w:val="Tablici"/>
      </w:pPr>
    </w:p>
    <w:p w14:paraId="569740D8" w14:textId="768F7EF8" w:rsidR="00E224E9" w:rsidRPr="003538F8" w:rsidRDefault="00E224E9" w:rsidP="00135BEE">
      <w:pPr>
        <w:pStyle w:val="Tablici"/>
        <w:rPr>
          <w:noProof/>
        </w:rPr>
      </w:pPr>
      <w:r w:rsidRPr="003538F8">
        <w:rPr>
          <w:noProof/>
        </w:rPr>
        <w:t>образувани въглеродни емисии</w:t>
      </w:r>
    </w:p>
    <w:tbl>
      <w:tblPr>
        <w:tblStyle w:val="af8"/>
        <w:tblW w:w="0" w:type="auto"/>
        <w:tblLayout w:type="fixed"/>
        <w:tblLook w:val="04A0" w:firstRow="1" w:lastRow="0" w:firstColumn="1" w:lastColumn="0" w:noHBand="0" w:noVBand="1"/>
      </w:tblPr>
      <w:tblGrid>
        <w:gridCol w:w="657"/>
        <w:gridCol w:w="4305"/>
        <w:gridCol w:w="2126"/>
        <w:gridCol w:w="1557"/>
        <w:gridCol w:w="13"/>
      </w:tblGrid>
      <w:tr w:rsidR="00E224E9" w14:paraId="5BFC8CC5" w14:textId="77777777" w:rsidTr="00E224E9">
        <w:trPr>
          <w:trHeight w:val="227"/>
        </w:trPr>
        <w:tc>
          <w:tcPr>
            <w:tcW w:w="657" w:type="dxa"/>
            <w:tcBorders>
              <w:top w:val="nil"/>
              <w:left w:val="nil"/>
              <w:bottom w:val="single" w:sz="4" w:space="0" w:color="auto"/>
              <w:right w:val="nil"/>
            </w:tcBorders>
          </w:tcPr>
          <w:p w14:paraId="16C34CCA" w14:textId="77777777" w:rsidR="00E224E9" w:rsidRDefault="00E224E9" w:rsidP="00E224E9"/>
        </w:tc>
        <w:tc>
          <w:tcPr>
            <w:tcW w:w="4305" w:type="dxa"/>
            <w:tcBorders>
              <w:top w:val="nil"/>
              <w:left w:val="nil"/>
              <w:bottom w:val="single" w:sz="4" w:space="0" w:color="auto"/>
              <w:right w:val="single" w:sz="4" w:space="0" w:color="auto"/>
            </w:tcBorders>
          </w:tcPr>
          <w:p w14:paraId="5D65A065" w14:textId="77777777" w:rsidR="00E224E9" w:rsidRDefault="00E224E9" w:rsidP="00E224E9"/>
        </w:tc>
        <w:tc>
          <w:tcPr>
            <w:tcW w:w="3696" w:type="dxa"/>
            <w:gridSpan w:val="3"/>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1EC739AE" w14:textId="77777777" w:rsidR="00E224E9" w:rsidRPr="003538F8" w:rsidRDefault="00E224E9" w:rsidP="00E224E9">
            <w:pPr>
              <w:spacing w:after="0"/>
              <w:jc w:val="center"/>
              <w:rPr>
                <w:rFonts w:ascii="Times New Roman" w:hAnsi="Times New Roman"/>
                <w:b/>
              </w:rPr>
            </w:pPr>
            <w:r w:rsidRPr="003538F8">
              <w:rPr>
                <w:rFonts w:ascii="Times New Roman" w:hAnsi="Times New Roman"/>
                <w:b/>
              </w:rPr>
              <w:t>Вариант 2</w:t>
            </w:r>
          </w:p>
        </w:tc>
      </w:tr>
      <w:tr w:rsidR="00E224E9" w14:paraId="04790086" w14:textId="77777777" w:rsidTr="00E224E9">
        <w:trPr>
          <w:gridAfter w:val="1"/>
          <w:wAfter w:w="13" w:type="dxa"/>
          <w:trHeight w:val="227"/>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2B14321" w14:textId="77777777" w:rsidR="00E224E9" w:rsidRPr="003538F8" w:rsidRDefault="00E224E9" w:rsidP="00E224E9">
            <w:pPr>
              <w:spacing w:after="0"/>
              <w:jc w:val="center"/>
              <w:rPr>
                <w:rFonts w:ascii="Times New Roman" w:hAnsi="Times New Roman"/>
              </w:rPr>
            </w:pPr>
            <w:r w:rsidRPr="003538F8">
              <w:rPr>
                <w:rFonts w:ascii="Times New Roman" w:hAnsi="Times New Roman"/>
              </w:rPr>
              <w:t>Въглеродни емисии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568E921" w14:textId="77777777" w:rsidR="00E224E9" w:rsidRPr="003538F8" w:rsidRDefault="00E224E9" w:rsidP="00E224E9">
            <w:pPr>
              <w:spacing w:after="0"/>
              <w:rPr>
                <w:rFonts w:ascii="Times New Roman" w:hAnsi="Times New Roman"/>
              </w:rPr>
            </w:pPr>
            <w:r w:rsidRPr="003538F8">
              <w:rPr>
                <w:rFonts w:ascii="Times New Roman" w:hAnsi="Times New Roman"/>
              </w:rPr>
              <w:t>стойност</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4C49446" w14:textId="77777777" w:rsidR="00E224E9" w:rsidRPr="003538F8" w:rsidRDefault="00E224E9" w:rsidP="00E224E9">
            <w:pPr>
              <w:spacing w:after="0"/>
              <w:jc w:val="center"/>
              <w:rPr>
                <w:rFonts w:ascii="Times New Roman" w:hAnsi="Times New Roman"/>
              </w:rPr>
            </w:pPr>
            <w:r w:rsidRPr="003538F8">
              <w:rPr>
                <w:rFonts w:ascii="Times New Roman" w:hAnsi="Times New Roman"/>
              </w:rPr>
              <w:t>дим.</w:t>
            </w:r>
          </w:p>
        </w:tc>
      </w:tr>
      <w:tr w:rsidR="00E224E9" w14:paraId="2B563C16" w14:textId="77777777" w:rsidTr="00E224E9">
        <w:trPr>
          <w:gridAfter w:val="1"/>
          <w:wAfter w:w="13" w:type="dxa"/>
          <w:trHeight w:val="227"/>
        </w:trPr>
        <w:tc>
          <w:tcPr>
            <w:tcW w:w="8645" w:type="dxa"/>
            <w:gridSpan w:val="4"/>
            <w:tcBorders>
              <w:top w:val="single" w:sz="4" w:space="0" w:color="auto"/>
              <w:left w:val="single" w:sz="4" w:space="0" w:color="auto"/>
              <w:bottom w:val="single" w:sz="4" w:space="0" w:color="auto"/>
              <w:right w:val="single" w:sz="4" w:space="0" w:color="auto"/>
            </w:tcBorders>
            <w:vAlign w:val="center"/>
          </w:tcPr>
          <w:p w14:paraId="3115C5E9" w14:textId="77777777" w:rsidR="00E224E9" w:rsidRPr="003538F8" w:rsidRDefault="00E224E9" w:rsidP="00E224E9">
            <w:pPr>
              <w:spacing w:after="0"/>
              <w:jc w:val="center"/>
              <w:rPr>
                <w:rFonts w:ascii="Times New Roman" w:hAnsi="Times New Roman"/>
              </w:rPr>
            </w:pPr>
            <w:r w:rsidRPr="003538F8">
              <w:rPr>
                <w:rFonts w:ascii="Times New Roman" w:hAnsi="Times New Roman"/>
              </w:rPr>
              <w:t>Въглеродни емисии на еквивалент консумирана електроенергия</w:t>
            </w:r>
          </w:p>
        </w:tc>
      </w:tr>
      <w:tr w:rsidR="00E224E9" w14:paraId="45FFFE4C" w14:textId="77777777" w:rsidTr="00E224E9">
        <w:trPr>
          <w:gridAfter w:val="4"/>
          <w:wAfter w:w="8001" w:type="dxa"/>
          <w:trHeight w:val="227"/>
        </w:trPr>
        <w:tc>
          <w:tcPr>
            <w:tcW w:w="657" w:type="dxa"/>
            <w:tcBorders>
              <w:top w:val="single" w:sz="4" w:space="0" w:color="auto"/>
              <w:left w:val="single" w:sz="4" w:space="0" w:color="auto"/>
              <w:bottom w:val="single" w:sz="4" w:space="0" w:color="auto"/>
              <w:right w:val="single" w:sz="4" w:space="0" w:color="auto"/>
            </w:tcBorders>
            <w:vAlign w:val="center"/>
            <w:hideMark/>
          </w:tcPr>
          <w:p w14:paraId="264BD390" w14:textId="77777777" w:rsidR="00E224E9" w:rsidRPr="003538F8" w:rsidRDefault="00E224E9" w:rsidP="00E224E9">
            <w:pPr>
              <w:spacing w:after="0"/>
              <w:jc w:val="center"/>
              <w:rPr>
                <w:rFonts w:ascii="Times New Roman" w:hAnsi="Times New Roman"/>
              </w:rPr>
            </w:pPr>
            <w:r w:rsidRPr="003538F8">
              <w:rPr>
                <w:rFonts w:ascii="Times New Roman" w:hAnsi="Times New Roman"/>
              </w:rPr>
              <w:t>№</w:t>
            </w:r>
          </w:p>
        </w:tc>
      </w:tr>
      <w:tr w:rsidR="00E224E9" w14:paraId="40A477A5" w14:textId="77777777" w:rsidTr="00E224E9">
        <w:trPr>
          <w:gridAfter w:val="1"/>
          <w:wAfter w:w="13" w:type="dxa"/>
          <w:trHeight w:val="227"/>
        </w:trPr>
        <w:tc>
          <w:tcPr>
            <w:tcW w:w="657" w:type="dxa"/>
            <w:tcBorders>
              <w:top w:val="single" w:sz="4" w:space="0" w:color="auto"/>
              <w:left w:val="single" w:sz="4" w:space="0" w:color="auto"/>
              <w:bottom w:val="single" w:sz="4" w:space="0" w:color="auto"/>
              <w:right w:val="single" w:sz="4" w:space="0" w:color="auto"/>
            </w:tcBorders>
            <w:vAlign w:val="center"/>
            <w:hideMark/>
          </w:tcPr>
          <w:p w14:paraId="08CB924A" w14:textId="77777777" w:rsidR="00E224E9" w:rsidRPr="003538F8" w:rsidRDefault="00E224E9" w:rsidP="00E224E9">
            <w:pPr>
              <w:spacing w:after="0"/>
              <w:rPr>
                <w:rFonts w:ascii="Times New Roman" w:hAnsi="Times New Roman"/>
              </w:rPr>
            </w:pPr>
            <w:r w:rsidRPr="003538F8">
              <w:rPr>
                <w:rFonts w:ascii="Times New Roman" w:hAnsi="Times New Roman"/>
              </w:rPr>
              <w:t>1</w:t>
            </w:r>
          </w:p>
        </w:tc>
        <w:tc>
          <w:tcPr>
            <w:tcW w:w="4305" w:type="dxa"/>
            <w:tcBorders>
              <w:top w:val="single" w:sz="4" w:space="0" w:color="auto"/>
              <w:left w:val="single" w:sz="4" w:space="0" w:color="auto"/>
              <w:bottom w:val="single" w:sz="4" w:space="0" w:color="auto"/>
              <w:right w:val="single" w:sz="4" w:space="0" w:color="auto"/>
            </w:tcBorders>
            <w:vAlign w:val="center"/>
            <w:hideMark/>
          </w:tcPr>
          <w:p w14:paraId="04B7CAD9" w14:textId="77777777" w:rsidR="00E224E9" w:rsidRPr="003538F8" w:rsidRDefault="00E224E9" w:rsidP="00E224E9">
            <w:pPr>
              <w:spacing w:after="0"/>
              <w:rPr>
                <w:rFonts w:ascii="Times New Roman" w:hAnsi="Times New Roman"/>
              </w:rPr>
            </w:pPr>
            <w:r w:rsidRPr="003538F8">
              <w:rPr>
                <w:rFonts w:ascii="Times New Roman" w:hAnsi="Times New Roman"/>
              </w:rPr>
              <w:t>Въглеродни емисии 2023 г.</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9ED8F85" w14:textId="77777777" w:rsidR="00E224E9" w:rsidRPr="00006A27" w:rsidRDefault="00E224E9" w:rsidP="00E224E9">
            <w:pPr>
              <w:spacing w:after="120" w:line="240" w:lineRule="auto"/>
              <w:jc w:val="center"/>
              <w:rPr>
                <w:rFonts w:ascii="Times New Roman" w:hAnsi="Times New Roman"/>
                <w:sz w:val="20"/>
                <w:szCs w:val="20"/>
              </w:rPr>
            </w:pPr>
            <w:r w:rsidRPr="00006A27">
              <w:rPr>
                <w:rFonts w:ascii="Times New Roman" w:hAnsi="Times New Roman"/>
                <w:sz w:val="20"/>
                <w:szCs w:val="20"/>
              </w:rPr>
              <w:t>428 406</w:t>
            </w:r>
          </w:p>
        </w:tc>
        <w:tc>
          <w:tcPr>
            <w:tcW w:w="1557" w:type="dxa"/>
            <w:tcBorders>
              <w:top w:val="single" w:sz="4" w:space="0" w:color="auto"/>
              <w:left w:val="single" w:sz="4" w:space="0" w:color="auto"/>
              <w:bottom w:val="single" w:sz="4" w:space="0" w:color="auto"/>
              <w:right w:val="single" w:sz="4" w:space="0" w:color="auto"/>
            </w:tcBorders>
            <w:vAlign w:val="center"/>
            <w:hideMark/>
          </w:tcPr>
          <w:p w14:paraId="49A7ACFE" w14:textId="77777777" w:rsidR="00E224E9" w:rsidRPr="00006A27" w:rsidRDefault="00E224E9" w:rsidP="00E224E9">
            <w:pPr>
              <w:spacing w:after="120" w:line="240" w:lineRule="auto"/>
              <w:jc w:val="center"/>
              <w:rPr>
                <w:rFonts w:ascii="Times New Roman" w:hAnsi="Times New Roman"/>
                <w:sz w:val="20"/>
                <w:szCs w:val="20"/>
              </w:rPr>
            </w:pPr>
            <w:r w:rsidRPr="00006A27">
              <w:rPr>
                <w:rFonts w:ascii="Times New Roman" w:hAnsi="Times New Roman"/>
                <w:sz w:val="20"/>
                <w:szCs w:val="20"/>
              </w:rPr>
              <w:t>kgCO</w:t>
            </w:r>
            <w:r w:rsidRPr="00006A27">
              <w:rPr>
                <w:rFonts w:ascii="Times New Roman" w:hAnsi="Times New Roman"/>
                <w:sz w:val="20"/>
                <w:szCs w:val="20"/>
                <w:vertAlign w:val="subscript"/>
              </w:rPr>
              <w:t>2</w:t>
            </w:r>
            <w:r w:rsidRPr="00006A27">
              <w:rPr>
                <w:rFonts w:ascii="Times New Roman" w:hAnsi="Times New Roman"/>
                <w:sz w:val="20"/>
                <w:szCs w:val="20"/>
              </w:rPr>
              <w:t>/a</w:t>
            </w:r>
          </w:p>
        </w:tc>
      </w:tr>
      <w:tr w:rsidR="00E224E9" w14:paraId="6474171A" w14:textId="77777777" w:rsidTr="00E224E9">
        <w:trPr>
          <w:gridAfter w:val="1"/>
          <w:wAfter w:w="13" w:type="dxa"/>
          <w:trHeight w:val="227"/>
        </w:trPr>
        <w:tc>
          <w:tcPr>
            <w:tcW w:w="657" w:type="dxa"/>
            <w:tcBorders>
              <w:top w:val="single" w:sz="4" w:space="0" w:color="auto"/>
              <w:left w:val="single" w:sz="4" w:space="0" w:color="auto"/>
              <w:bottom w:val="single" w:sz="4" w:space="0" w:color="auto"/>
              <w:right w:val="single" w:sz="4" w:space="0" w:color="auto"/>
            </w:tcBorders>
            <w:vAlign w:val="center"/>
            <w:hideMark/>
          </w:tcPr>
          <w:p w14:paraId="008ED9F3" w14:textId="77777777" w:rsidR="00E224E9" w:rsidRPr="003538F8" w:rsidRDefault="00E224E9" w:rsidP="00E224E9">
            <w:pPr>
              <w:spacing w:after="0"/>
              <w:rPr>
                <w:rFonts w:ascii="Times New Roman" w:hAnsi="Times New Roman"/>
              </w:rPr>
            </w:pPr>
            <w:r w:rsidRPr="003538F8">
              <w:rPr>
                <w:rFonts w:ascii="Times New Roman" w:hAnsi="Times New Roman"/>
              </w:rPr>
              <w:t>2</w:t>
            </w:r>
          </w:p>
        </w:tc>
        <w:tc>
          <w:tcPr>
            <w:tcW w:w="4305" w:type="dxa"/>
            <w:tcBorders>
              <w:top w:val="single" w:sz="4" w:space="0" w:color="auto"/>
              <w:left w:val="single" w:sz="4" w:space="0" w:color="auto"/>
              <w:bottom w:val="single" w:sz="4" w:space="0" w:color="auto"/>
              <w:right w:val="single" w:sz="4" w:space="0" w:color="auto"/>
            </w:tcBorders>
            <w:vAlign w:val="center"/>
            <w:hideMark/>
          </w:tcPr>
          <w:p w14:paraId="034BED10" w14:textId="77777777" w:rsidR="00E224E9" w:rsidRPr="003538F8" w:rsidRDefault="00E224E9" w:rsidP="00E224E9">
            <w:pPr>
              <w:spacing w:after="0"/>
              <w:rPr>
                <w:rFonts w:ascii="Times New Roman" w:hAnsi="Times New Roman"/>
                <w:vertAlign w:val="superscript"/>
              </w:rPr>
            </w:pPr>
            <w:r w:rsidRPr="003538F8">
              <w:rPr>
                <w:rFonts w:ascii="Times New Roman" w:hAnsi="Times New Roman"/>
              </w:rPr>
              <w:t>Тарифа въглеродни емисии</w:t>
            </w:r>
            <w:r w:rsidRPr="003538F8">
              <w:rPr>
                <w:rFonts w:ascii="Times New Roman" w:hAnsi="Times New Roman"/>
                <w:vertAlign w:val="superscript"/>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2D2319E" w14:textId="77777777" w:rsidR="00E224E9" w:rsidRPr="00006A27" w:rsidRDefault="00E224E9" w:rsidP="00E224E9">
            <w:pPr>
              <w:spacing w:after="120" w:line="240" w:lineRule="auto"/>
              <w:jc w:val="center"/>
              <w:rPr>
                <w:rFonts w:ascii="Times New Roman" w:hAnsi="Times New Roman"/>
                <w:sz w:val="20"/>
                <w:szCs w:val="20"/>
              </w:rPr>
            </w:pPr>
            <w:r w:rsidRPr="00006A27">
              <w:rPr>
                <w:rFonts w:ascii="Times New Roman" w:hAnsi="Times New Roman"/>
                <w:sz w:val="20"/>
                <w:szCs w:val="20"/>
              </w:rPr>
              <w:t>20 938</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4C63F38" w14:textId="77777777" w:rsidR="00E224E9" w:rsidRPr="00006A27" w:rsidRDefault="00E224E9" w:rsidP="00E224E9">
            <w:pPr>
              <w:spacing w:after="120" w:line="240" w:lineRule="auto"/>
              <w:jc w:val="center"/>
              <w:rPr>
                <w:rFonts w:ascii="Times New Roman" w:hAnsi="Times New Roman"/>
                <w:sz w:val="20"/>
                <w:szCs w:val="20"/>
              </w:rPr>
            </w:pPr>
            <w:r w:rsidRPr="00006A27">
              <w:rPr>
                <w:rFonts w:ascii="Times New Roman" w:hAnsi="Times New Roman"/>
                <w:sz w:val="20"/>
                <w:szCs w:val="20"/>
              </w:rPr>
              <w:t>BGN/a</w:t>
            </w:r>
          </w:p>
        </w:tc>
      </w:tr>
    </w:tbl>
    <w:p w14:paraId="54A73B24" w14:textId="77777777" w:rsidR="00E224E9" w:rsidRDefault="00E224E9" w:rsidP="00E224E9">
      <w:pPr>
        <w:spacing w:after="240"/>
        <w:rPr>
          <w:rFonts w:ascii="Times New Roman" w:hAnsi="Times New Roman"/>
          <w:i/>
          <w:vertAlign w:val="subscript"/>
        </w:rPr>
      </w:pPr>
      <w:r>
        <w:rPr>
          <w:i/>
        </w:rPr>
        <w:t>*</w:t>
      </w:r>
      <w:r w:rsidRPr="00461612">
        <w:rPr>
          <w:rFonts w:ascii="Times New Roman" w:hAnsi="Times New Roman"/>
          <w:i/>
        </w:rPr>
        <w:t xml:space="preserve">Тарифа на въглеродни емисии 0.025 </w:t>
      </w:r>
      <w:proofErr w:type="spellStart"/>
      <w:r w:rsidRPr="00461612">
        <w:rPr>
          <w:rFonts w:ascii="Times New Roman" w:hAnsi="Times New Roman"/>
          <w:i/>
        </w:rPr>
        <w:t>Eur</w:t>
      </w:r>
      <w:proofErr w:type="spellEnd"/>
      <w:r w:rsidRPr="00461612">
        <w:rPr>
          <w:rFonts w:ascii="Times New Roman" w:hAnsi="Times New Roman"/>
          <w:i/>
        </w:rPr>
        <w:t>/tCO</w:t>
      </w:r>
      <w:r w:rsidRPr="00461612">
        <w:rPr>
          <w:rFonts w:ascii="Times New Roman" w:hAnsi="Times New Roman"/>
          <w:i/>
          <w:vertAlign w:val="subscript"/>
        </w:rPr>
        <w:t>2</w:t>
      </w:r>
    </w:p>
    <w:p w14:paraId="18820650" w14:textId="534FAF46" w:rsidR="00E224E9" w:rsidRPr="00461612" w:rsidRDefault="00E224E9" w:rsidP="00135BEE">
      <w:pPr>
        <w:pStyle w:val="Tablici"/>
        <w:rPr>
          <w:noProof/>
        </w:rPr>
      </w:pPr>
      <w:r w:rsidRPr="00461612">
        <w:rPr>
          <w:noProof/>
        </w:rPr>
        <w:t>основни технологични параметри</w:t>
      </w:r>
    </w:p>
    <w:tbl>
      <w:tblPr>
        <w:tblStyle w:val="af8"/>
        <w:tblW w:w="0" w:type="auto"/>
        <w:tblLayout w:type="fixed"/>
        <w:tblLook w:val="04A0" w:firstRow="1" w:lastRow="0" w:firstColumn="1" w:lastColumn="0" w:noHBand="0" w:noVBand="1"/>
      </w:tblPr>
      <w:tblGrid>
        <w:gridCol w:w="657"/>
        <w:gridCol w:w="4305"/>
        <w:gridCol w:w="2126"/>
        <w:gridCol w:w="1557"/>
        <w:gridCol w:w="13"/>
      </w:tblGrid>
      <w:tr w:rsidR="00E224E9" w14:paraId="7948AC38" w14:textId="77777777" w:rsidTr="00E224E9">
        <w:trPr>
          <w:trHeight w:val="227"/>
        </w:trPr>
        <w:tc>
          <w:tcPr>
            <w:tcW w:w="657" w:type="dxa"/>
            <w:tcBorders>
              <w:top w:val="nil"/>
              <w:left w:val="nil"/>
              <w:bottom w:val="single" w:sz="4" w:space="0" w:color="auto"/>
              <w:right w:val="nil"/>
            </w:tcBorders>
          </w:tcPr>
          <w:p w14:paraId="59D41560" w14:textId="77777777" w:rsidR="00E224E9" w:rsidRDefault="00E224E9" w:rsidP="00E224E9"/>
        </w:tc>
        <w:tc>
          <w:tcPr>
            <w:tcW w:w="4305" w:type="dxa"/>
            <w:tcBorders>
              <w:top w:val="nil"/>
              <w:left w:val="nil"/>
              <w:bottom w:val="single" w:sz="4" w:space="0" w:color="auto"/>
              <w:right w:val="single" w:sz="4" w:space="0" w:color="auto"/>
            </w:tcBorders>
          </w:tcPr>
          <w:p w14:paraId="3844EBA7" w14:textId="77777777" w:rsidR="00E224E9" w:rsidRDefault="00E224E9" w:rsidP="00E224E9"/>
        </w:tc>
        <w:tc>
          <w:tcPr>
            <w:tcW w:w="3696" w:type="dxa"/>
            <w:gridSpan w:val="3"/>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47112F19" w14:textId="77777777" w:rsidR="00E224E9" w:rsidRPr="003538F8" w:rsidRDefault="00E224E9" w:rsidP="00E224E9">
            <w:pPr>
              <w:spacing w:after="0"/>
              <w:jc w:val="center"/>
              <w:rPr>
                <w:rFonts w:ascii="Times New Roman" w:hAnsi="Times New Roman"/>
                <w:b/>
              </w:rPr>
            </w:pPr>
            <w:r w:rsidRPr="003538F8">
              <w:rPr>
                <w:rFonts w:ascii="Times New Roman" w:hAnsi="Times New Roman"/>
                <w:b/>
              </w:rPr>
              <w:t>Вариант 2</w:t>
            </w:r>
          </w:p>
        </w:tc>
      </w:tr>
      <w:tr w:rsidR="00E224E9" w14:paraId="6C67AF7F" w14:textId="77777777" w:rsidTr="00E224E9">
        <w:trPr>
          <w:gridAfter w:val="1"/>
          <w:wAfter w:w="13" w:type="dxa"/>
          <w:trHeight w:val="227"/>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7403CDE3" w14:textId="77777777" w:rsidR="00E224E9" w:rsidRPr="003538F8" w:rsidRDefault="00E224E9" w:rsidP="00E224E9">
            <w:pPr>
              <w:spacing w:after="0"/>
              <w:jc w:val="center"/>
              <w:rPr>
                <w:rFonts w:ascii="Times New Roman" w:hAnsi="Times New Roman"/>
              </w:rPr>
            </w:pPr>
            <w:r w:rsidRPr="00461612">
              <w:rPr>
                <w:rFonts w:ascii="Times New Roman" w:hAnsi="Times New Roman"/>
              </w:rPr>
              <w:t>Параметър</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0FE6CE2" w14:textId="77777777" w:rsidR="00E224E9" w:rsidRPr="003538F8" w:rsidRDefault="00E224E9" w:rsidP="00E224E9">
            <w:pPr>
              <w:spacing w:after="0"/>
              <w:rPr>
                <w:rFonts w:ascii="Times New Roman" w:hAnsi="Times New Roman"/>
              </w:rPr>
            </w:pPr>
            <w:r w:rsidRPr="003538F8">
              <w:rPr>
                <w:rFonts w:ascii="Times New Roman" w:hAnsi="Times New Roman"/>
              </w:rPr>
              <w:t>стойност</w:t>
            </w:r>
          </w:p>
        </w:tc>
        <w:tc>
          <w:tcPr>
            <w:tcW w:w="1557" w:type="dxa"/>
            <w:tcBorders>
              <w:top w:val="single" w:sz="4" w:space="0" w:color="auto"/>
              <w:left w:val="single" w:sz="4" w:space="0" w:color="auto"/>
              <w:bottom w:val="single" w:sz="4" w:space="0" w:color="auto"/>
              <w:right w:val="single" w:sz="4" w:space="0" w:color="auto"/>
            </w:tcBorders>
            <w:vAlign w:val="center"/>
            <w:hideMark/>
          </w:tcPr>
          <w:p w14:paraId="4BA3F7D6" w14:textId="77777777" w:rsidR="00E224E9" w:rsidRPr="003538F8" w:rsidRDefault="00E224E9" w:rsidP="00E224E9">
            <w:pPr>
              <w:spacing w:after="0"/>
              <w:jc w:val="center"/>
              <w:rPr>
                <w:rFonts w:ascii="Times New Roman" w:hAnsi="Times New Roman"/>
              </w:rPr>
            </w:pPr>
            <w:r w:rsidRPr="003538F8">
              <w:rPr>
                <w:rFonts w:ascii="Times New Roman" w:hAnsi="Times New Roman"/>
              </w:rPr>
              <w:t>дим.</w:t>
            </w:r>
          </w:p>
        </w:tc>
      </w:tr>
      <w:tr w:rsidR="00E224E9" w14:paraId="6E1891EC" w14:textId="77777777" w:rsidTr="00E224E9">
        <w:trPr>
          <w:gridAfter w:val="1"/>
          <w:wAfter w:w="13" w:type="dxa"/>
          <w:trHeight w:val="227"/>
        </w:trPr>
        <w:tc>
          <w:tcPr>
            <w:tcW w:w="8645" w:type="dxa"/>
            <w:gridSpan w:val="4"/>
            <w:tcBorders>
              <w:top w:val="single" w:sz="4" w:space="0" w:color="auto"/>
              <w:left w:val="single" w:sz="4" w:space="0" w:color="auto"/>
              <w:bottom w:val="single" w:sz="4" w:space="0" w:color="auto"/>
              <w:right w:val="single" w:sz="4" w:space="0" w:color="auto"/>
            </w:tcBorders>
            <w:vAlign w:val="center"/>
          </w:tcPr>
          <w:p w14:paraId="60C48469" w14:textId="77777777" w:rsidR="00E224E9" w:rsidRPr="003538F8" w:rsidRDefault="00E224E9" w:rsidP="00E224E9">
            <w:pPr>
              <w:spacing w:after="0"/>
              <w:jc w:val="center"/>
              <w:rPr>
                <w:rFonts w:ascii="Times New Roman" w:hAnsi="Times New Roman"/>
              </w:rPr>
            </w:pPr>
            <w:r w:rsidRPr="00461612">
              <w:rPr>
                <w:rFonts w:ascii="Times New Roman" w:hAnsi="Times New Roman"/>
              </w:rPr>
              <w:t>Основни съоръжения по пътя на водата и пътя на утайките</w:t>
            </w:r>
          </w:p>
        </w:tc>
      </w:tr>
      <w:tr w:rsidR="00E224E9" w14:paraId="6D23C824" w14:textId="77777777" w:rsidTr="00E224E9">
        <w:trPr>
          <w:gridAfter w:val="4"/>
          <w:wAfter w:w="8001" w:type="dxa"/>
          <w:trHeight w:val="227"/>
        </w:trPr>
        <w:tc>
          <w:tcPr>
            <w:tcW w:w="657" w:type="dxa"/>
            <w:tcBorders>
              <w:top w:val="single" w:sz="4" w:space="0" w:color="auto"/>
              <w:left w:val="single" w:sz="4" w:space="0" w:color="auto"/>
              <w:bottom w:val="single" w:sz="4" w:space="0" w:color="auto"/>
              <w:right w:val="single" w:sz="4" w:space="0" w:color="auto"/>
            </w:tcBorders>
            <w:vAlign w:val="center"/>
            <w:hideMark/>
          </w:tcPr>
          <w:p w14:paraId="3FA30C83" w14:textId="77777777" w:rsidR="00E224E9" w:rsidRPr="003538F8" w:rsidRDefault="00E224E9" w:rsidP="00E224E9">
            <w:pPr>
              <w:spacing w:after="0"/>
              <w:jc w:val="center"/>
              <w:rPr>
                <w:rFonts w:ascii="Times New Roman" w:hAnsi="Times New Roman"/>
              </w:rPr>
            </w:pPr>
            <w:r w:rsidRPr="003538F8">
              <w:rPr>
                <w:rFonts w:ascii="Times New Roman" w:hAnsi="Times New Roman"/>
              </w:rPr>
              <w:t>№</w:t>
            </w:r>
          </w:p>
        </w:tc>
      </w:tr>
      <w:tr w:rsidR="00E224E9" w14:paraId="69A43D12" w14:textId="77777777" w:rsidTr="00E224E9">
        <w:trPr>
          <w:gridAfter w:val="1"/>
          <w:wAfter w:w="13" w:type="dxa"/>
          <w:trHeight w:val="227"/>
        </w:trPr>
        <w:tc>
          <w:tcPr>
            <w:tcW w:w="657" w:type="dxa"/>
            <w:tcBorders>
              <w:top w:val="single" w:sz="4" w:space="0" w:color="auto"/>
              <w:left w:val="single" w:sz="4" w:space="0" w:color="auto"/>
              <w:bottom w:val="single" w:sz="4" w:space="0" w:color="auto"/>
              <w:right w:val="single" w:sz="4" w:space="0" w:color="auto"/>
            </w:tcBorders>
            <w:vAlign w:val="center"/>
            <w:hideMark/>
          </w:tcPr>
          <w:p w14:paraId="10C20305" w14:textId="77777777" w:rsidR="00E224E9" w:rsidRPr="003538F8" w:rsidRDefault="00E224E9" w:rsidP="00E224E9">
            <w:pPr>
              <w:spacing w:after="0"/>
              <w:rPr>
                <w:rFonts w:ascii="Times New Roman" w:hAnsi="Times New Roman"/>
              </w:rPr>
            </w:pPr>
            <w:r w:rsidRPr="003538F8">
              <w:rPr>
                <w:rFonts w:ascii="Times New Roman" w:hAnsi="Times New Roman"/>
              </w:rPr>
              <w:t>1</w:t>
            </w:r>
          </w:p>
        </w:tc>
        <w:tc>
          <w:tcPr>
            <w:tcW w:w="4305" w:type="dxa"/>
            <w:tcBorders>
              <w:top w:val="single" w:sz="4" w:space="0" w:color="auto"/>
              <w:left w:val="single" w:sz="4" w:space="0" w:color="auto"/>
              <w:bottom w:val="single" w:sz="4" w:space="0" w:color="auto"/>
              <w:right w:val="single" w:sz="4" w:space="0" w:color="auto"/>
            </w:tcBorders>
            <w:vAlign w:val="center"/>
            <w:hideMark/>
          </w:tcPr>
          <w:p w14:paraId="7DFA86B1" w14:textId="77777777" w:rsidR="00E224E9" w:rsidRPr="00461612" w:rsidRDefault="00E224E9" w:rsidP="00E224E9">
            <w:pPr>
              <w:spacing w:after="0" w:line="240" w:lineRule="auto"/>
              <w:rPr>
                <w:rFonts w:ascii="Times New Roman" w:hAnsi="Times New Roman"/>
              </w:rPr>
            </w:pPr>
            <w:r w:rsidRPr="00461612">
              <w:rPr>
                <w:rFonts w:ascii="Times New Roman" w:hAnsi="Times New Roman"/>
              </w:rPr>
              <w:t>Общ конструктивен обем на ПСОВ</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F0E3721" w14:textId="77777777" w:rsidR="00E224E9" w:rsidRPr="00044373" w:rsidRDefault="00E224E9" w:rsidP="00E224E9">
            <w:pPr>
              <w:spacing w:after="0" w:line="240" w:lineRule="auto"/>
              <w:jc w:val="center"/>
              <w:rPr>
                <w:rFonts w:ascii="Times New Roman" w:hAnsi="Times New Roman"/>
                <w:sz w:val="20"/>
                <w:szCs w:val="20"/>
              </w:rPr>
            </w:pPr>
            <w:r w:rsidRPr="00044373">
              <w:rPr>
                <w:rFonts w:ascii="Times New Roman" w:hAnsi="Times New Roman"/>
                <w:sz w:val="20"/>
                <w:szCs w:val="20"/>
              </w:rPr>
              <w:t>5569</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F65A629" w14:textId="77777777" w:rsidR="00E224E9" w:rsidRPr="00044373" w:rsidRDefault="00E224E9" w:rsidP="00E224E9">
            <w:pPr>
              <w:spacing w:after="0" w:line="240" w:lineRule="auto"/>
              <w:jc w:val="center"/>
              <w:rPr>
                <w:rFonts w:ascii="Times New Roman" w:hAnsi="Times New Roman"/>
                <w:sz w:val="20"/>
                <w:szCs w:val="20"/>
              </w:rPr>
            </w:pPr>
            <w:r w:rsidRPr="00044373">
              <w:rPr>
                <w:rFonts w:ascii="Times New Roman" w:hAnsi="Times New Roman"/>
                <w:sz w:val="20"/>
                <w:szCs w:val="20"/>
              </w:rPr>
              <w:t>m</w:t>
            </w:r>
            <w:r w:rsidRPr="00044373">
              <w:rPr>
                <w:rFonts w:ascii="Times New Roman" w:hAnsi="Times New Roman"/>
                <w:sz w:val="20"/>
                <w:szCs w:val="20"/>
                <w:vertAlign w:val="superscript"/>
              </w:rPr>
              <w:t>3</w:t>
            </w:r>
          </w:p>
        </w:tc>
      </w:tr>
      <w:tr w:rsidR="00E224E9" w14:paraId="1B1F4F7B" w14:textId="77777777" w:rsidTr="00E224E9">
        <w:trPr>
          <w:gridAfter w:val="1"/>
          <w:wAfter w:w="13" w:type="dxa"/>
          <w:trHeight w:val="227"/>
        </w:trPr>
        <w:tc>
          <w:tcPr>
            <w:tcW w:w="657" w:type="dxa"/>
            <w:tcBorders>
              <w:top w:val="single" w:sz="4" w:space="0" w:color="auto"/>
              <w:left w:val="single" w:sz="4" w:space="0" w:color="auto"/>
              <w:bottom w:val="single" w:sz="4" w:space="0" w:color="auto"/>
              <w:right w:val="single" w:sz="4" w:space="0" w:color="auto"/>
            </w:tcBorders>
            <w:vAlign w:val="center"/>
            <w:hideMark/>
          </w:tcPr>
          <w:p w14:paraId="5CC7D4FF" w14:textId="77777777" w:rsidR="00E224E9" w:rsidRPr="003538F8" w:rsidRDefault="00E224E9" w:rsidP="00E224E9">
            <w:pPr>
              <w:spacing w:after="0"/>
              <w:rPr>
                <w:rFonts w:ascii="Times New Roman" w:hAnsi="Times New Roman"/>
              </w:rPr>
            </w:pPr>
            <w:r w:rsidRPr="003538F8">
              <w:rPr>
                <w:rFonts w:ascii="Times New Roman" w:hAnsi="Times New Roman"/>
              </w:rPr>
              <w:t>2</w:t>
            </w:r>
          </w:p>
        </w:tc>
        <w:tc>
          <w:tcPr>
            <w:tcW w:w="4305" w:type="dxa"/>
            <w:tcBorders>
              <w:top w:val="single" w:sz="4" w:space="0" w:color="auto"/>
              <w:left w:val="single" w:sz="4" w:space="0" w:color="auto"/>
              <w:bottom w:val="single" w:sz="4" w:space="0" w:color="auto"/>
              <w:right w:val="single" w:sz="4" w:space="0" w:color="auto"/>
            </w:tcBorders>
            <w:vAlign w:val="center"/>
            <w:hideMark/>
          </w:tcPr>
          <w:p w14:paraId="79432555" w14:textId="77777777" w:rsidR="00E224E9" w:rsidRPr="00461612" w:rsidRDefault="00E224E9" w:rsidP="00E224E9">
            <w:pPr>
              <w:spacing w:after="0" w:line="240" w:lineRule="auto"/>
              <w:rPr>
                <w:rFonts w:ascii="Times New Roman" w:hAnsi="Times New Roman"/>
              </w:rPr>
            </w:pPr>
            <w:r w:rsidRPr="00461612">
              <w:rPr>
                <w:rFonts w:ascii="Times New Roman" w:hAnsi="Times New Roman"/>
              </w:rPr>
              <w:t>Общ обем продуцирани утайки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FFC20E5" w14:textId="77777777" w:rsidR="00E224E9" w:rsidRPr="00044373" w:rsidRDefault="00E224E9" w:rsidP="00E224E9">
            <w:pPr>
              <w:spacing w:after="0" w:line="240" w:lineRule="auto"/>
              <w:jc w:val="center"/>
              <w:rPr>
                <w:rFonts w:ascii="Times New Roman" w:hAnsi="Times New Roman"/>
                <w:sz w:val="20"/>
                <w:szCs w:val="20"/>
              </w:rPr>
            </w:pPr>
            <w:r w:rsidRPr="00044373">
              <w:rPr>
                <w:rFonts w:ascii="Times New Roman" w:hAnsi="Times New Roman"/>
                <w:sz w:val="20"/>
                <w:szCs w:val="20"/>
              </w:rPr>
              <w:t>3.10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686C424" w14:textId="77777777" w:rsidR="00E224E9" w:rsidRPr="00044373" w:rsidRDefault="00E224E9" w:rsidP="00E224E9">
            <w:pPr>
              <w:spacing w:after="0" w:line="240" w:lineRule="auto"/>
              <w:jc w:val="center"/>
              <w:rPr>
                <w:rFonts w:ascii="Times New Roman" w:hAnsi="Times New Roman"/>
                <w:sz w:val="20"/>
                <w:szCs w:val="20"/>
              </w:rPr>
            </w:pPr>
            <w:r w:rsidRPr="00044373">
              <w:rPr>
                <w:rFonts w:ascii="Times New Roman" w:hAnsi="Times New Roman"/>
                <w:sz w:val="20"/>
                <w:szCs w:val="20"/>
              </w:rPr>
              <w:t>m</w:t>
            </w:r>
            <w:r w:rsidRPr="00044373">
              <w:rPr>
                <w:rFonts w:ascii="Times New Roman" w:hAnsi="Times New Roman"/>
                <w:sz w:val="20"/>
                <w:szCs w:val="20"/>
                <w:vertAlign w:val="superscript"/>
              </w:rPr>
              <w:t>3</w:t>
            </w:r>
            <w:r w:rsidRPr="00044373">
              <w:rPr>
                <w:rFonts w:ascii="Times New Roman" w:hAnsi="Times New Roman"/>
                <w:sz w:val="20"/>
                <w:szCs w:val="20"/>
              </w:rPr>
              <w:t>/d</w:t>
            </w:r>
          </w:p>
        </w:tc>
      </w:tr>
      <w:tr w:rsidR="00E224E9" w14:paraId="13A92DB1" w14:textId="77777777" w:rsidTr="00E224E9">
        <w:trPr>
          <w:gridAfter w:val="1"/>
          <w:wAfter w:w="13" w:type="dxa"/>
          <w:trHeight w:val="227"/>
        </w:trPr>
        <w:tc>
          <w:tcPr>
            <w:tcW w:w="657" w:type="dxa"/>
            <w:tcBorders>
              <w:top w:val="single" w:sz="4" w:space="0" w:color="auto"/>
              <w:left w:val="single" w:sz="4" w:space="0" w:color="auto"/>
              <w:bottom w:val="single" w:sz="4" w:space="0" w:color="auto"/>
              <w:right w:val="single" w:sz="4" w:space="0" w:color="auto"/>
            </w:tcBorders>
            <w:vAlign w:val="center"/>
          </w:tcPr>
          <w:p w14:paraId="1B38D037" w14:textId="77777777" w:rsidR="00E224E9" w:rsidRPr="003538F8" w:rsidRDefault="00E224E9" w:rsidP="00E224E9">
            <w:pPr>
              <w:spacing w:after="0"/>
              <w:rPr>
                <w:rFonts w:ascii="Times New Roman" w:hAnsi="Times New Roman"/>
              </w:rPr>
            </w:pPr>
            <w:r>
              <w:rPr>
                <w:rFonts w:ascii="Times New Roman" w:hAnsi="Times New Roman"/>
              </w:rPr>
              <w:t>3</w:t>
            </w:r>
          </w:p>
        </w:tc>
        <w:tc>
          <w:tcPr>
            <w:tcW w:w="4305" w:type="dxa"/>
            <w:tcBorders>
              <w:top w:val="single" w:sz="4" w:space="0" w:color="auto"/>
              <w:left w:val="single" w:sz="4" w:space="0" w:color="auto"/>
              <w:bottom w:val="single" w:sz="4" w:space="0" w:color="auto"/>
              <w:right w:val="single" w:sz="4" w:space="0" w:color="auto"/>
            </w:tcBorders>
            <w:vAlign w:val="center"/>
          </w:tcPr>
          <w:p w14:paraId="6D98A019" w14:textId="77777777" w:rsidR="00E224E9" w:rsidRPr="00461612" w:rsidRDefault="00E224E9" w:rsidP="00E224E9">
            <w:pPr>
              <w:spacing w:after="0" w:line="240" w:lineRule="auto"/>
              <w:rPr>
                <w:rFonts w:ascii="Times New Roman" w:hAnsi="Times New Roman"/>
              </w:rPr>
            </w:pPr>
            <w:r w:rsidRPr="00461612">
              <w:rPr>
                <w:rFonts w:ascii="Times New Roman" w:hAnsi="Times New Roman"/>
              </w:rPr>
              <w:t>Разход на електроенергия</w:t>
            </w:r>
          </w:p>
        </w:tc>
        <w:tc>
          <w:tcPr>
            <w:tcW w:w="2126" w:type="dxa"/>
            <w:tcBorders>
              <w:top w:val="single" w:sz="4" w:space="0" w:color="auto"/>
              <w:left w:val="single" w:sz="4" w:space="0" w:color="auto"/>
              <w:bottom w:val="single" w:sz="4" w:space="0" w:color="auto"/>
              <w:right w:val="single" w:sz="4" w:space="0" w:color="auto"/>
            </w:tcBorders>
            <w:vAlign w:val="center"/>
          </w:tcPr>
          <w:p w14:paraId="1342E249" w14:textId="77777777" w:rsidR="00E224E9" w:rsidRPr="00044373" w:rsidRDefault="00E224E9" w:rsidP="00E224E9">
            <w:pPr>
              <w:spacing w:after="0" w:line="240" w:lineRule="auto"/>
              <w:jc w:val="center"/>
              <w:rPr>
                <w:rFonts w:ascii="Times New Roman" w:hAnsi="Times New Roman"/>
                <w:sz w:val="20"/>
                <w:szCs w:val="20"/>
              </w:rPr>
            </w:pPr>
            <w:r w:rsidRPr="00044373">
              <w:rPr>
                <w:rFonts w:ascii="Times New Roman" w:hAnsi="Times New Roman"/>
                <w:sz w:val="20"/>
                <w:szCs w:val="20"/>
              </w:rPr>
              <w:t>1 087 783</w:t>
            </w:r>
          </w:p>
        </w:tc>
        <w:tc>
          <w:tcPr>
            <w:tcW w:w="1557" w:type="dxa"/>
            <w:tcBorders>
              <w:top w:val="single" w:sz="4" w:space="0" w:color="auto"/>
              <w:left w:val="single" w:sz="4" w:space="0" w:color="auto"/>
              <w:bottom w:val="single" w:sz="4" w:space="0" w:color="auto"/>
              <w:right w:val="single" w:sz="4" w:space="0" w:color="auto"/>
            </w:tcBorders>
            <w:vAlign w:val="center"/>
          </w:tcPr>
          <w:p w14:paraId="07EFC019" w14:textId="77777777" w:rsidR="00E224E9" w:rsidRPr="00044373" w:rsidRDefault="00E224E9" w:rsidP="00E224E9">
            <w:pPr>
              <w:spacing w:after="0" w:line="240" w:lineRule="auto"/>
              <w:jc w:val="center"/>
              <w:rPr>
                <w:rFonts w:ascii="Times New Roman" w:hAnsi="Times New Roman"/>
                <w:sz w:val="20"/>
                <w:szCs w:val="20"/>
              </w:rPr>
            </w:pPr>
            <w:r w:rsidRPr="00044373">
              <w:rPr>
                <w:rFonts w:ascii="Times New Roman" w:hAnsi="Times New Roman"/>
                <w:sz w:val="20"/>
                <w:szCs w:val="20"/>
              </w:rPr>
              <w:t>BGN/a</w:t>
            </w:r>
          </w:p>
        </w:tc>
      </w:tr>
      <w:tr w:rsidR="00E224E9" w14:paraId="1C5BCAA0" w14:textId="77777777" w:rsidTr="00E224E9">
        <w:trPr>
          <w:gridAfter w:val="1"/>
          <w:wAfter w:w="13" w:type="dxa"/>
          <w:trHeight w:val="227"/>
        </w:trPr>
        <w:tc>
          <w:tcPr>
            <w:tcW w:w="657" w:type="dxa"/>
            <w:tcBorders>
              <w:top w:val="single" w:sz="4" w:space="0" w:color="auto"/>
              <w:left w:val="single" w:sz="4" w:space="0" w:color="auto"/>
              <w:bottom w:val="single" w:sz="4" w:space="0" w:color="auto"/>
              <w:right w:val="single" w:sz="4" w:space="0" w:color="auto"/>
            </w:tcBorders>
            <w:vAlign w:val="center"/>
          </w:tcPr>
          <w:p w14:paraId="5C4A9207" w14:textId="77777777" w:rsidR="00E224E9" w:rsidRPr="003538F8" w:rsidRDefault="00E224E9" w:rsidP="00E224E9">
            <w:pPr>
              <w:spacing w:after="0"/>
              <w:rPr>
                <w:rFonts w:ascii="Times New Roman" w:hAnsi="Times New Roman"/>
              </w:rPr>
            </w:pPr>
            <w:r>
              <w:rPr>
                <w:rFonts w:ascii="Times New Roman" w:hAnsi="Times New Roman"/>
              </w:rPr>
              <w:t>4</w:t>
            </w:r>
          </w:p>
        </w:tc>
        <w:tc>
          <w:tcPr>
            <w:tcW w:w="4305" w:type="dxa"/>
            <w:tcBorders>
              <w:top w:val="single" w:sz="4" w:space="0" w:color="auto"/>
              <w:left w:val="single" w:sz="4" w:space="0" w:color="auto"/>
              <w:bottom w:val="single" w:sz="4" w:space="0" w:color="auto"/>
              <w:right w:val="single" w:sz="4" w:space="0" w:color="auto"/>
            </w:tcBorders>
            <w:vAlign w:val="center"/>
          </w:tcPr>
          <w:p w14:paraId="33D0EF42" w14:textId="77777777" w:rsidR="00E224E9" w:rsidRPr="00461612" w:rsidRDefault="00E224E9" w:rsidP="00E224E9">
            <w:pPr>
              <w:spacing w:after="0" w:line="240" w:lineRule="auto"/>
              <w:rPr>
                <w:rFonts w:ascii="Times New Roman" w:hAnsi="Times New Roman"/>
              </w:rPr>
            </w:pPr>
            <w:r w:rsidRPr="00461612">
              <w:rPr>
                <w:rFonts w:ascii="Times New Roman" w:hAnsi="Times New Roman"/>
              </w:rPr>
              <w:t>Въглеродни емисии</w:t>
            </w:r>
          </w:p>
        </w:tc>
        <w:tc>
          <w:tcPr>
            <w:tcW w:w="2126" w:type="dxa"/>
            <w:tcBorders>
              <w:top w:val="single" w:sz="4" w:space="0" w:color="auto"/>
              <w:left w:val="single" w:sz="4" w:space="0" w:color="auto"/>
              <w:bottom w:val="single" w:sz="4" w:space="0" w:color="auto"/>
              <w:right w:val="single" w:sz="4" w:space="0" w:color="auto"/>
            </w:tcBorders>
            <w:vAlign w:val="center"/>
          </w:tcPr>
          <w:p w14:paraId="71779336" w14:textId="77777777" w:rsidR="00E224E9" w:rsidRPr="00044373" w:rsidRDefault="00E224E9" w:rsidP="00E224E9">
            <w:pPr>
              <w:spacing w:after="0" w:line="240" w:lineRule="auto"/>
              <w:jc w:val="center"/>
              <w:rPr>
                <w:rFonts w:ascii="Times New Roman" w:hAnsi="Times New Roman"/>
                <w:sz w:val="20"/>
                <w:szCs w:val="20"/>
              </w:rPr>
            </w:pPr>
            <w:r w:rsidRPr="00044373">
              <w:rPr>
                <w:rFonts w:ascii="Times New Roman" w:hAnsi="Times New Roman"/>
                <w:sz w:val="20"/>
                <w:szCs w:val="20"/>
              </w:rPr>
              <w:t>428 406</w:t>
            </w:r>
          </w:p>
        </w:tc>
        <w:tc>
          <w:tcPr>
            <w:tcW w:w="1557" w:type="dxa"/>
            <w:tcBorders>
              <w:top w:val="single" w:sz="4" w:space="0" w:color="auto"/>
              <w:left w:val="single" w:sz="4" w:space="0" w:color="auto"/>
              <w:bottom w:val="single" w:sz="4" w:space="0" w:color="auto"/>
              <w:right w:val="single" w:sz="4" w:space="0" w:color="auto"/>
            </w:tcBorders>
            <w:vAlign w:val="center"/>
          </w:tcPr>
          <w:p w14:paraId="13576F76" w14:textId="77777777" w:rsidR="00E224E9" w:rsidRPr="00044373" w:rsidRDefault="00E224E9" w:rsidP="00E224E9">
            <w:pPr>
              <w:spacing w:after="0" w:line="240" w:lineRule="auto"/>
              <w:jc w:val="center"/>
              <w:rPr>
                <w:rFonts w:ascii="Times New Roman" w:hAnsi="Times New Roman"/>
                <w:sz w:val="20"/>
                <w:szCs w:val="20"/>
              </w:rPr>
            </w:pPr>
            <w:r w:rsidRPr="00044373">
              <w:rPr>
                <w:rFonts w:ascii="Times New Roman" w:hAnsi="Times New Roman"/>
                <w:sz w:val="20"/>
                <w:szCs w:val="20"/>
              </w:rPr>
              <w:t>kgCO</w:t>
            </w:r>
            <w:r w:rsidRPr="00044373">
              <w:rPr>
                <w:rFonts w:ascii="Times New Roman" w:hAnsi="Times New Roman"/>
                <w:sz w:val="20"/>
                <w:szCs w:val="20"/>
                <w:vertAlign w:val="subscript"/>
              </w:rPr>
              <w:t>2</w:t>
            </w:r>
            <w:r w:rsidRPr="00044373">
              <w:rPr>
                <w:rFonts w:ascii="Times New Roman" w:hAnsi="Times New Roman"/>
                <w:sz w:val="20"/>
                <w:szCs w:val="20"/>
              </w:rPr>
              <w:t>/a</w:t>
            </w:r>
          </w:p>
        </w:tc>
      </w:tr>
    </w:tbl>
    <w:p w14:paraId="64AEA466" w14:textId="4EB5C237" w:rsidR="0045473D" w:rsidRDefault="0045473D" w:rsidP="0045473D">
      <w:pPr>
        <w:tabs>
          <w:tab w:val="left" w:pos="709"/>
          <w:tab w:val="left" w:pos="993"/>
          <w:tab w:val="left" w:pos="1276"/>
        </w:tabs>
        <w:spacing w:after="120" w:line="360" w:lineRule="auto"/>
        <w:jc w:val="both"/>
        <w:rPr>
          <w:rFonts w:ascii="Times New Roman" w:hAnsi="Times New Roman"/>
          <w:sz w:val="24"/>
          <w:szCs w:val="24"/>
        </w:rPr>
      </w:pPr>
    </w:p>
    <w:p w14:paraId="4E6EB8DB" w14:textId="7A971E72" w:rsidR="00EB5373" w:rsidRPr="00EB5373" w:rsidRDefault="00EB5373" w:rsidP="00DB6938">
      <w:pPr>
        <w:pStyle w:val="a9"/>
        <w:numPr>
          <w:ilvl w:val="0"/>
          <w:numId w:val="35"/>
        </w:numPr>
        <w:tabs>
          <w:tab w:val="left" w:pos="709"/>
          <w:tab w:val="left" w:pos="993"/>
          <w:tab w:val="left" w:pos="1276"/>
        </w:tabs>
        <w:spacing w:after="120" w:line="360" w:lineRule="auto"/>
        <w:ind w:left="0" w:firstLine="709"/>
        <w:jc w:val="both"/>
        <w:rPr>
          <w:rFonts w:ascii="Times New Roman" w:eastAsia="TimesNewRomanPSMT" w:hAnsi="Times New Roman"/>
          <w:b/>
          <w:noProof/>
          <w:sz w:val="24"/>
          <w:szCs w:val="24"/>
          <w:u w:val="single"/>
        </w:rPr>
      </w:pPr>
      <w:r w:rsidRPr="00EB5373">
        <w:rPr>
          <w:rFonts w:ascii="Times New Roman" w:hAnsi="Times New Roman"/>
          <w:b/>
          <w:sz w:val="24"/>
          <w:szCs w:val="24"/>
          <w:u w:val="single"/>
        </w:rPr>
        <w:t>SCADA</w:t>
      </w:r>
    </w:p>
    <w:p w14:paraId="0287F3BC" w14:textId="38E9BE50" w:rsidR="00EB5373" w:rsidRDefault="00EB5373" w:rsidP="00406633">
      <w:pPr>
        <w:tabs>
          <w:tab w:val="left" w:pos="709"/>
        </w:tabs>
        <w:spacing w:after="0" w:line="360" w:lineRule="auto"/>
        <w:jc w:val="both"/>
        <w:rPr>
          <w:rFonts w:ascii="Times New Roman" w:hAnsi="Times New Roman"/>
          <w:b/>
          <w:sz w:val="24"/>
          <w:szCs w:val="24"/>
        </w:rPr>
      </w:pPr>
      <w:r>
        <w:rPr>
          <w:rFonts w:ascii="Times New Roman" w:hAnsi="Times New Roman"/>
          <w:b/>
          <w:sz w:val="24"/>
          <w:szCs w:val="24"/>
        </w:rPr>
        <w:tab/>
      </w:r>
      <w:r w:rsidRPr="00160B15">
        <w:rPr>
          <w:rFonts w:ascii="Times New Roman" w:hAnsi="Times New Roman"/>
          <w:b/>
          <w:sz w:val="24"/>
          <w:szCs w:val="24"/>
        </w:rPr>
        <w:t>Изграждане на SCADA на обособената територия обслужвана от "ВиК" ЕООД, София</w:t>
      </w:r>
    </w:p>
    <w:p w14:paraId="03482B37" w14:textId="77777777" w:rsidR="00EB5373" w:rsidRPr="00EB5373" w:rsidRDefault="00EB5373" w:rsidP="00406633">
      <w:pPr>
        <w:tabs>
          <w:tab w:val="left" w:pos="709"/>
        </w:tabs>
        <w:spacing w:after="0" w:line="360" w:lineRule="auto"/>
        <w:jc w:val="both"/>
        <w:rPr>
          <w:rFonts w:ascii="Times New Roman" w:hAnsi="Times New Roman"/>
          <w:sz w:val="24"/>
          <w:szCs w:val="24"/>
        </w:rPr>
      </w:pPr>
      <w:r>
        <w:rPr>
          <w:rFonts w:ascii="Times New Roman" w:hAnsi="Times New Roman"/>
          <w:b/>
          <w:sz w:val="24"/>
          <w:szCs w:val="24"/>
        </w:rPr>
        <w:tab/>
      </w:r>
    </w:p>
    <w:tbl>
      <w:tblPr>
        <w:tblStyle w:val="af8"/>
        <w:tblW w:w="0" w:type="auto"/>
        <w:tblLook w:val="04A0" w:firstRow="1" w:lastRow="0" w:firstColumn="1" w:lastColumn="0" w:noHBand="0" w:noVBand="1"/>
      </w:tblPr>
      <w:tblGrid>
        <w:gridCol w:w="846"/>
        <w:gridCol w:w="6804"/>
        <w:gridCol w:w="1275"/>
      </w:tblGrid>
      <w:tr w:rsidR="00EB5373" w14:paraId="5E62E985" w14:textId="77777777" w:rsidTr="00DD2B51">
        <w:tc>
          <w:tcPr>
            <w:tcW w:w="846" w:type="dxa"/>
          </w:tcPr>
          <w:p w14:paraId="02AE8226" w14:textId="77777777" w:rsidR="00EB5373" w:rsidRPr="00B654C8" w:rsidRDefault="00EB5373" w:rsidP="00EB5373">
            <w:pPr>
              <w:spacing w:after="0"/>
              <w:jc w:val="center"/>
              <w:rPr>
                <w:rFonts w:ascii="Times New Roman" w:hAnsi="Times New Roman"/>
                <w:sz w:val="24"/>
                <w:szCs w:val="24"/>
              </w:rPr>
            </w:pPr>
            <w:r>
              <w:rPr>
                <w:rFonts w:ascii="Times New Roman" w:hAnsi="Times New Roman"/>
                <w:sz w:val="24"/>
                <w:szCs w:val="24"/>
              </w:rPr>
              <w:t>№ по ред</w:t>
            </w:r>
          </w:p>
        </w:tc>
        <w:tc>
          <w:tcPr>
            <w:tcW w:w="6804" w:type="dxa"/>
          </w:tcPr>
          <w:p w14:paraId="7BC3A2E0" w14:textId="77777777" w:rsidR="00EB5373" w:rsidRPr="00B654C8" w:rsidRDefault="00EB5373" w:rsidP="00EB5373">
            <w:pPr>
              <w:spacing w:after="0"/>
              <w:jc w:val="center"/>
              <w:rPr>
                <w:rFonts w:ascii="Times New Roman" w:hAnsi="Times New Roman"/>
                <w:b/>
                <w:sz w:val="24"/>
                <w:szCs w:val="24"/>
              </w:rPr>
            </w:pPr>
            <w:r w:rsidRPr="00B654C8">
              <w:rPr>
                <w:rFonts w:ascii="Times New Roman" w:hAnsi="Times New Roman"/>
                <w:b/>
                <w:sz w:val="24"/>
                <w:szCs w:val="24"/>
              </w:rPr>
              <w:t>Дейности</w:t>
            </w:r>
          </w:p>
        </w:tc>
        <w:tc>
          <w:tcPr>
            <w:tcW w:w="1275" w:type="dxa"/>
          </w:tcPr>
          <w:p w14:paraId="1B4C6F9F" w14:textId="77777777" w:rsidR="00EB5373" w:rsidRPr="00B654C8" w:rsidRDefault="00EB5373" w:rsidP="00EB5373">
            <w:pPr>
              <w:spacing w:after="0"/>
              <w:jc w:val="center"/>
              <w:rPr>
                <w:rFonts w:ascii="Times New Roman" w:hAnsi="Times New Roman"/>
                <w:sz w:val="24"/>
                <w:szCs w:val="24"/>
              </w:rPr>
            </w:pPr>
            <w:r>
              <w:rPr>
                <w:rFonts w:ascii="Times New Roman" w:hAnsi="Times New Roman"/>
                <w:sz w:val="24"/>
                <w:szCs w:val="24"/>
              </w:rPr>
              <w:t>Брой</w:t>
            </w:r>
          </w:p>
        </w:tc>
      </w:tr>
      <w:tr w:rsidR="00EB5373" w14:paraId="5B22A4C6" w14:textId="77777777" w:rsidTr="00DD2B51">
        <w:tc>
          <w:tcPr>
            <w:tcW w:w="846" w:type="dxa"/>
          </w:tcPr>
          <w:p w14:paraId="13A58D74" w14:textId="77777777" w:rsidR="00EB5373" w:rsidRDefault="00EB5373" w:rsidP="00EB5373">
            <w:pPr>
              <w:spacing w:after="0"/>
              <w:jc w:val="center"/>
              <w:rPr>
                <w:rFonts w:ascii="Times New Roman" w:hAnsi="Times New Roman"/>
                <w:b/>
                <w:sz w:val="24"/>
                <w:szCs w:val="24"/>
              </w:rPr>
            </w:pPr>
            <w:r>
              <w:rPr>
                <w:rFonts w:ascii="Times New Roman" w:hAnsi="Times New Roman"/>
                <w:b/>
                <w:sz w:val="24"/>
                <w:szCs w:val="24"/>
              </w:rPr>
              <w:t>1</w:t>
            </w:r>
          </w:p>
        </w:tc>
        <w:tc>
          <w:tcPr>
            <w:tcW w:w="6804" w:type="dxa"/>
          </w:tcPr>
          <w:p w14:paraId="51305177" w14:textId="77777777" w:rsidR="00EB5373" w:rsidRPr="00B654C8" w:rsidRDefault="00EB5373" w:rsidP="00EB5373">
            <w:pPr>
              <w:spacing w:after="0"/>
              <w:rPr>
                <w:rFonts w:ascii="Times New Roman" w:hAnsi="Times New Roman"/>
                <w:b/>
                <w:sz w:val="24"/>
                <w:szCs w:val="24"/>
              </w:rPr>
            </w:pPr>
            <w:r w:rsidRPr="00B654C8">
              <w:rPr>
                <w:rFonts w:ascii="Times New Roman" w:eastAsia="Times New Roman" w:hAnsi="Times New Roman"/>
                <w:color w:val="000000"/>
                <w:sz w:val="24"/>
                <w:szCs w:val="24"/>
                <w:lang w:eastAsia="bg-BG"/>
              </w:rPr>
              <w:t>Интеграция на нова SCADA система</w:t>
            </w:r>
          </w:p>
        </w:tc>
        <w:tc>
          <w:tcPr>
            <w:tcW w:w="1275" w:type="dxa"/>
          </w:tcPr>
          <w:p w14:paraId="45B21028" w14:textId="77777777" w:rsidR="00EB5373" w:rsidRPr="00B654C8" w:rsidRDefault="00EB5373" w:rsidP="00EB5373">
            <w:pPr>
              <w:spacing w:after="0"/>
              <w:jc w:val="center"/>
              <w:rPr>
                <w:rFonts w:ascii="Times New Roman" w:hAnsi="Times New Roman"/>
                <w:sz w:val="24"/>
                <w:szCs w:val="24"/>
              </w:rPr>
            </w:pPr>
            <w:r w:rsidRPr="00B654C8">
              <w:rPr>
                <w:rFonts w:ascii="Times New Roman" w:hAnsi="Times New Roman"/>
                <w:sz w:val="24"/>
                <w:szCs w:val="24"/>
              </w:rPr>
              <w:t>1</w:t>
            </w:r>
          </w:p>
        </w:tc>
      </w:tr>
      <w:tr w:rsidR="00EB5373" w14:paraId="5E959B8B" w14:textId="77777777" w:rsidTr="00DD2B51">
        <w:tc>
          <w:tcPr>
            <w:tcW w:w="846" w:type="dxa"/>
          </w:tcPr>
          <w:p w14:paraId="5B181C64" w14:textId="77777777" w:rsidR="00EB5373" w:rsidRDefault="00EB5373" w:rsidP="00EB5373">
            <w:pPr>
              <w:spacing w:after="0"/>
              <w:jc w:val="center"/>
              <w:rPr>
                <w:rFonts w:ascii="Times New Roman" w:hAnsi="Times New Roman"/>
                <w:b/>
                <w:sz w:val="24"/>
                <w:szCs w:val="24"/>
              </w:rPr>
            </w:pPr>
            <w:r>
              <w:rPr>
                <w:rFonts w:ascii="Times New Roman" w:hAnsi="Times New Roman"/>
                <w:b/>
                <w:sz w:val="24"/>
                <w:szCs w:val="24"/>
              </w:rPr>
              <w:t>2</w:t>
            </w:r>
          </w:p>
        </w:tc>
        <w:tc>
          <w:tcPr>
            <w:tcW w:w="6804" w:type="dxa"/>
          </w:tcPr>
          <w:p w14:paraId="470607B6" w14:textId="77777777" w:rsidR="00EB5373" w:rsidRPr="00B654C8" w:rsidRDefault="00EB5373" w:rsidP="00EB5373">
            <w:pPr>
              <w:spacing w:after="0"/>
              <w:rPr>
                <w:rFonts w:ascii="Times New Roman" w:hAnsi="Times New Roman"/>
                <w:b/>
                <w:sz w:val="24"/>
                <w:szCs w:val="24"/>
              </w:rPr>
            </w:pPr>
            <w:r w:rsidRPr="00B654C8">
              <w:rPr>
                <w:rFonts w:ascii="Times New Roman" w:eastAsia="Times New Roman" w:hAnsi="Times New Roman"/>
                <w:color w:val="000000"/>
                <w:sz w:val="24"/>
                <w:szCs w:val="24"/>
                <w:lang w:eastAsia="bg-BG"/>
              </w:rPr>
              <w:t>Изграждане на сървърно</w:t>
            </w:r>
          </w:p>
        </w:tc>
        <w:tc>
          <w:tcPr>
            <w:tcW w:w="1275" w:type="dxa"/>
          </w:tcPr>
          <w:p w14:paraId="4D62B3B9" w14:textId="77777777" w:rsidR="00EB5373" w:rsidRPr="00B654C8" w:rsidRDefault="00EB5373" w:rsidP="00EB5373">
            <w:pPr>
              <w:spacing w:after="0"/>
              <w:jc w:val="center"/>
              <w:rPr>
                <w:rFonts w:ascii="Times New Roman" w:hAnsi="Times New Roman"/>
                <w:sz w:val="24"/>
                <w:szCs w:val="24"/>
              </w:rPr>
            </w:pPr>
            <w:r w:rsidRPr="00B654C8">
              <w:rPr>
                <w:rFonts w:ascii="Times New Roman" w:hAnsi="Times New Roman"/>
                <w:sz w:val="24"/>
                <w:szCs w:val="24"/>
              </w:rPr>
              <w:t>1</w:t>
            </w:r>
          </w:p>
        </w:tc>
      </w:tr>
      <w:tr w:rsidR="00EB5373" w14:paraId="7582B9DF" w14:textId="77777777" w:rsidTr="00DD2B51">
        <w:tc>
          <w:tcPr>
            <w:tcW w:w="846" w:type="dxa"/>
          </w:tcPr>
          <w:p w14:paraId="2C7D0D72" w14:textId="77777777" w:rsidR="00EB5373" w:rsidRDefault="00EB5373" w:rsidP="00EB5373">
            <w:pPr>
              <w:spacing w:after="0"/>
              <w:jc w:val="center"/>
              <w:rPr>
                <w:rFonts w:ascii="Times New Roman" w:hAnsi="Times New Roman"/>
                <w:b/>
                <w:sz w:val="24"/>
                <w:szCs w:val="24"/>
              </w:rPr>
            </w:pPr>
            <w:r>
              <w:rPr>
                <w:rFonts w:ascii="Times New Roman" w:hAnsi="Times New Roman"/>
                <w:b/>
                <w:sz w:val="24"/>
                <w:szCs w:val="24"/>
              </w:rPr>
              <w:t>3</w:t>
            </w:r>
          </w:p>
        </w:tc>
        <w:tc>
          <w:tcPr>
            <w:tcW w:w="6804" w:type="dxa"/>
          </w:tcPr>
          <w:p w14:paraId="5479A21C" w14:textId="77777777" w:rsidR="00EB5373" w:rsidRPr="00B654C8" w:rsidRDefault="00EB5373" w:rsidP="00EB5373">
            <w:pPr>
              <w:spacing w:after="0"/>
              <w:rPr>
                <w:rFonts w:ascii="Times New Roman" w:hAnsi="Times New Roman"/>
                <w:b/>
                <w:sz w:val="24"/>
                <w:szCs w:val="24"/>
              </w:rPr>
            </w:pPr>
            <w:r w:rsidRPr="00B654C8">
              <w:rPr>
                <w:rFonts w:ascii="Times New Roman" w:eastAsia="Times New Roman" w:hAnsi="Times New Roman"/>
                <w:color w:val="000000"/>
                <w:sz w:val="24"/>
                <w:szCs w:val="24"/>
                <w:lang w:eastAsia="bg-BG"/>
              </w:rPr>
              <w:t>Изграждане на диспечерска стая</w:t>
            </w:r>
          </w:p>
        </w:tc>
        <w:tc>
          <w:tcPr>
            <w:tcW w:w="1275" w:type="dxa"/>
          </w:tcPr>
          <w:p w14:paraId="594CE1E3" w14:textId="77777777" w:rsidR="00EB5373" w:rsidRPr="00B654C8" w:rsidRDefault="00EB5373" w:rsidP="00EB5373">
            <w:pPr>
              <w:spacing w:after="0"/>
              <w:jc w:val="center"/>
              <w:rPr>
                <w:rFonts w:ascii="Times New Roman" w:hAnsi="Times New Roman"/>
                <w:sz w:val="24"/>
                <w:szCs w:val="24"/>
              </w:rPr>
            </w:pPr>
            <w:r w:rsidRPr="00B654C8">
              <w:rPr>
                <w:rFonts w:ascii="Times New Roman" w:hAnsi="Times New Roman"/>
                <w:sz w:val="24"/>
                <w:szCs w:val="24"/>
              </w:rPr>
              <w:t>1</w:t>
            </w:r>
          </w:p>
        </w:tc>
      </w:tr>
      <w:tr w:rsidR="00EB5373" w14:paraId="6A158DB5" w14:textId="77777777" w:rsidTr="00DD2B51">
        <w:tc>
          <w:tcPr>
            <w:tcW w:w="846" w:type="dxa"/>
          </w:tcPr>
          <w:p w14:paraId="33219C3E" w14:textId="77777777" w:rsidR="00EB5373" w:rsidRDefault="00EB5373" w:rsidP="00EB5373">
            <w:pPr>
              <w:spacing w:after="0"/>
              <w:jc w:val="center"/>
              <w:rPr>
                <w:rFonts w:ascii="Times New Roman" w:hAnsi="Times New Roman"/>
                <w:b/>
                <w:sz w:val="24"/>
                <w:szCs w:val="24"/>
              </w:rPr>
            </w:pPr>
            <w:r>
              <w:rPr>
                <w:rFonts w:ascii="Times New Roman" w:hAnsi="Times New Roman"/>
                <w:b/>
                <w:sz w:val="24"/>
                <w:szCs w:val="24"/>
              </w:rPr>
              <w:t>4</w:t>
            </w:r>
          </w:p>
        </w:tc>
        <w:tc>
          <w:tcPr>
            <w:tcW w:w="6804" w:type="dxa"/>
            <w:vAlign w:val="center"/>
          </w:tcPr>
          <w:p w14:paraId="2B73D6A8" w14:textId="77777777" w:rsidR="00EB5373" w:rsidRPr="00B654C8" w:rsidRDefault="00EB5373" w:rsidP="00EB5373">
            <w:pPr>
              <w:spacing w:after="0"/>
              <w:rPr>
                <w:rFonts w:ascii="Times New Roman" w:eastAsia="Times New Roman" w:hAnsi="Times New Roman"/>
                <w:color w:val="000000"/>
                <w:sz w:val="24"/>
                <w:szCs w:val="24"/>
                <w:lang w:eastAsia="bg-BG"/>
              </w:rPr>
            </w:pPr>
            <w:r w:rsidRPr="00B654C8">
              <w:rPr>
                <w:rFonts w:ascii="Times New Roman" w:eastAsia="Times New Roman" w:hAnsi="Times New Roman"/>
                <w:color w:val="000000"/>
                <w:sz w:val="24"/>
                <w:szCs w:val="24"/>
                <w:lang w:eastAsia="bg-BG"/>
              </w:rPr>
              <w:t>Интеграция на ПС в SCADA с включена силова част, управление и измерване на водно количество и налягане</w:t>
            </w:r>
          </w:p>
        </w:tc>
        <w:tc>
          <w:tcPr>
            <w:tcW w:w="1275" w:type="dxa"/>
          </w:tcPr>
          <w:p w14:paraId="15FEC699" w14:textId="77777777" w:rsidR="00EB5373" w:rsidRPr="00B654C8" w:rsidRDefault="00EB5373" w:rsidP="00EB5373">
            <w:pPr>
              <w:spacing w:after="0"/>
              <w:jc w:val="center"/>
              <w:rPr>
                <w:rFonts w:ascii="Times New Roman" w:hAnsi="Times New Roman"/>
                <w:sz w:val="24"/>
                <w:szCs w:val="24"/>
              </w:rPr>
            </w:pPr>
            <w:r w:rsidRPr="00B654C8">
              <w:rPr>
                <w:rFonts w:ascii="Times New Roman" w:hAnsi="Times New Roman"/>
                <w:sz w:val="24"/>
                <w:szCs w:val="24"/>
              </w:rPr>
              <w:t>5</w:t>
            </w:r>
          </w:p>
        </w:tc>
      </w:tr>
      <w:tr w:rsidR="00EB5373" w14:paraId="428DFE4D" w14:textId="77777777" w:rsidTr="00DD2B51">
        <w:tc>
          <w:tcPr>
            <w:tcW w:w="846" w:type="dxa"/>
          </w:tcPr>
          <w:p w14:paraId="57EA4673" w14:textId="77777777" w:rsidR="00EB5373" w:rsidRDefault="00EB5373" w:rsidP="00EB5373">
            <w:pPr>
              <w:spacing w:after="0"/>
              <w:jc w:val="center"/>
              <w:rPr>
                <w:rFonts w:ascii="Times New Roman" w:hAnsi="Times New Roman"/>
                <w:b/>
                <w:sz w:val="24"/>
                <w:szCs w:val="24"/>
              </w:rPr>
            </w:pPr>
            <w:r>
              <w:rPr>
                <w:rFonts w:ascii="Times New Roman" w:hAnsi="Times New Roman"/>
                <w:b/>
                <w:sz w:val="24"/>
                <w:szCs w:val="24"/>
              </w:rPr>
              <w:t>5</w:t>
            </w:r>
          </w:p>
        </w:tc>
        <w:tc>
          <w:tcPr>
            <w:tcW w:w="6804" w:type="dxa"/>
          </w:tcPr>
          <w:p w14:paraId="519D809E" w14:textId="77777777" w:rsidR="00EB5373" w:rsidRPr="00B654C8" w:rsidRDefault="00EB5373" w:rsidP="00EB5373">
            <w:pPr>
              <w:spacing w:after="0"/>
              <w:rPr>
                <w:rFonts w:ascii="Times New Roman" w:hAnsi="Times New Roman"/>
                <w:b/>
                <w:sz w:val="24"/>
                <w:szCs w:val="24"/>
              </w:rPr>
            </w:pPr>
            <w:r w:rsidRPr="00B654C8">
              <w:rPr>
                <w:rFonts w:ascii="Times New Roman" w:eastAsia="Times New Roman" w:hAnsi="Times New Roman"/>
                <w:color w:val="000000"/>
                <w:sz w:val="24"/>
                <w:szCs w:val="24"/>
                <w:lang w:eastAsia="bg-BG"/>
              </w:rPr>
              <w:t>Интеграция на ПС в SCADA с включено управление и измерване на водно количество и налягане</w:t>
            </w:r>
          </w:p>
        </w:tc>
        <w:tc>
          <w:tcPr>
            <w:tcW w:w="1275" w:type="dxa"/>
          </w:tcPr>
          <w:p w14:paraId="225C1B3F" w14:textId="77777777" w:rsidR="00EB5373" w:rsidRPr="00B654C8" w:rsidRDefault="00EB5373" w:rsidP="00EB5373">
            <w:pPr>
              <w:spacing w:after="0"/>
              <w:jc w:val="center"/>
              <w:rPr>
                <w:rFonts w:ascii="Times New Roman" w:hAnsi="Times New Roman"/>
                <w:sz w:val="24"/>
                <w:szCs w:val="24"/>
              </w:rPr>
            </w:pPr>
            <w:r w:rsidRPr="00B654C8">
              <w:rPr>
                <w:rFonts w:ascii="Times New Roman" w:hAnsi="Times New Roman"/>
                <w:sz w:val="24"/>
                <w:szCs w:val="24"/>
              </w:rPr>
              <w:t>2</w:t>
            </w:r>
          </w:p>
        </w:tc>
      </w:tr>
      <w:tr w:rsidR="00EB5373" w14:paraId="2CFD3C80" w14:textId="77777777" w:rsidTr="00DD2B51">
        <w:tc>
          <w:tcPr>
            <w:tcW w:w="846" w:type="dxa"/>
          </w:tcPr>
          <w:p w14:paraId="5C61B593" w14:textId="77777777" w:rsidR="00EB5373" w:rsidRDefault="00EB5373" w:rsidP="00EB5373">
            <w:pPr>
              <w:spacing w:after="0"/>
              <w:jc w:val="center"/>
              <w:rPr>
                <w:rFonts w:ascii="Times New Roman" w:hAnsi="Times New Roman"/>
                <w:b/>
                <w:sz w:val="24"/>
                <w:szCs w:val="24"/>
              </w:rPr>
            </w:pPr>
            <w:r>
              <w:rPr>
                <w:rFonts w:ascii="Times New Roman" w:hAnsi="Times New Roman"/>
                <w:b/>
                <w:sz w:val="24"/>
                <w:szCs w:val="24"/>
              </w:rPr>
              <w:t>6</w:t>
            </w:r>
          </w:p>
        </w:tc>
        <w:tc>
          <w:tcPr>
            <w:tcW w:w="6804" w:type="dxa"/>
          </w:tcPr>
          <w:p w14:paraId="2B7FADEF" w14:textId="77777777" w:rsidR="00EB5373" w:rsidRPr="00B654C8" w:rsidRDefault="00EB5373" w:rsidP="00EB5373">
            <w:pPr>
              <w:spacing w:after="0"/>
              <w:rPr>
                <w:rFonts w:ascii="Times New Roman" w:hAnsi="Times New Roman"/>
                <w:b/>
                <w:sz w:val="24"/>
                <w:szCs w:val="24"/>
              </w:rPr>
            </w:pPr>
            <w:r w:rsidRPr="00B654C8">
              <w:rPr>
                <w:rFonts w:ascii="Times New Roman" w:eastAsia="Times New Roman" w:hAnsi="Times New Roman"/>
                <w:color w:val="000000"/>
                <w:sz w:val="24"/>
                <w:szCs w:val="24"/>
                <w:lang w:eastAsia="bg-BG"/>
              </w:rPr>
              <w:t>Интеграция на НР в SCADA с включено измерване на ниво и водно количество</w:t>
            </w:r>
          </w:p>
        </w:tc>
        <w:tc>
          <w:tcPr>
            <w:tcW w:w="1275" w:type="dxa"/>
          </w:tcPr>
          <w:p w14:paraId="5C406205" w14:textId="77777777" w:rsidR="00EB5373" w:rsidRPr="00B654C8" w:rsidRDefault="00EB5373" w:rsidP="00EB5373">
            <w:pPr>
              <w:spacing w:after="0"/>
              <w:jc w:val="center"/>
              <w:rPr>
                <w:rFonts w:ascii="Times New Roman" w:hAnsi="Times New Roman"/>
                <w:sz w:val="24"/>
                <w:szCs w:val="24"/>
              </w:rPr>
            </w:pPr>
            <w:r w:rsidRPr="00B654C8">
              <w:rPr>
                <w:rFonts w:ascii="Times New Roman" w:hAnsi="Times New Roman"/>
                <w:sz w:val="24"/>
                <w:szCs w:val="24"/>
              </w:rPr>
              <w:t>6</w:t>
            </w:r>
          </w:p>
        </w:tc>
      </w:tr>
      <w:tr w:rsidR="00EB5373" w14:paraId="51F75865" w14:textId="77777777" w:rsidTr="00DD2B51">
        <w:tc>
          <w:tcPr>
            <w:tcW w:w="846" w:type="dxa"/>
          </w:tcPr>
          <w:p w14:paraId="0A06B672" w14:textId="77777777" w:rsidR="00EB5373" w:rsidRDefault="00EB5373" w:rsidP="00EB5373">
            <w:pPr>
              <w:spacing w:after="0"/>
              <w:jc w:val="center"/>
              <w:rPr>
                <w:rFonts w:ascii="Times New Roman" w:hAnsi="Times New Roman"/>
                <w:b/>
                <w:sz w:val="24"/>
                <w:szCs w:val="24"/>
              </w:rPr>
            </w:pPr>
            <w:r>
              <w:rPr>
                <w:rFonts w:ascii="Times New Roman" w:hAnsi="Times New Roman"/>
                <w:b/>
                <w:sz w:val="24"/>
                <w:szCs w:val="24"/>
              </w:rPr>
              <w:t>7</w:t>
            </w:r>
          </w:p>
        </w:tc>
        <w:tc>
          <w:tcPr>
            <w:tcW w:w="6804" w:type="dxa"/>
          </w:tcPr>
          <w:p w14:paraId="3E91F2E1" w14:textId="77777777" w:rsidR="00EB5373" w:rsidRPr="00B654C8" w:rsidRDefault="00EB5373" w:rsidP="00EB5373">
            <w:pPr>
              <w:spacing w:after="0"/>
              <w:rPr>
                <w:rFonts w:ascii="Times New Roman" w:hAnsi="Times New Roman"/>
                <w:b/>
                <w:sz w:val="24"/>
                <w:szCs w:val="24"/>
              </w:rPr>
            </w:pPr>
            <w:r w:rsidRPr="00B654C8">
              <w:rPr>
                <w:rFonts w:ascii="Times New Roman" w:eastAsia="Times New Roman" w:hAnsi="Times New Roman"/>
                <w:color w:val="000000"/>
                <w:sz w:val="24"/>
                <w:szCs w:val="24"/>
                <w:lang w:eastAsia="bg-BG"/>
              </w:rPr>
              <w:t>Обособяване на нови точки за измерване на водно количество по довеждащите водопроводи и интеграцията на данните от тях в SCADA</w:t>
            </w:r>
          </w:p>
        </w:tc>
        <w:tc>
          <w:tcPr>
            <w:tcW w:w="1275" w:type="dxa"/>
          </w:tcPr>
          <w:p w14:paraId="001F75D0" w14:textId="77777777" w:rsidR="00EB5373" w:rsidRPr="00B654C8" w:rsidRDefault="00EB5373" w:rsidP="00EB5373">
            <w:pPr>
              <w:spacing w:after="0"/>
              <w:jc w:val="center"/>
              <w:rPr>
                <w:rFonts w:ascii="Times New Roman" w:hAnsi="Times New Roman"/>
                <w:sz w:val="24"/>
                <w:szCs w:val="24"/>
              </w:rPr>
            </w:pPr>
            <w:r w:rsidRPr="00B654C8">
              <w:rPr>
                <w:rFonts w:ascii="Times New Roman" w:hAnsi="Times New Roman"/>
                <w:sz w:val="24"/>
                <w:szCs w:val="24"/>
              </w:rPr>
              <w:t>12</w:t>
            </w:r>
          </w:p>
        </w:tc>
      </w:tr>
      <w:tr w:rsidR="00EB5373" w14:paraId="19E7583C" w14:textId="77777777" w:rsidTr="00DD2B51">
        <w:tc>
          <w:tcPr>
            <w:tcW w:w="846" w:type="dxa"/>
          </w:tcPr>
          <w:p w14:paraId="1906FE80" w14:textId="77777777" w:rsidR="00EB5373" w:rsidRDefault="00EB5373" w:rsidP="00EB5373">
            <w:pPr>
              <w:spacing w:after="0"/>
              <w:jc w:val="center"/>
              <w:rPr>
                <w:rFonts w:ascii="Times New Roman" w:hAnsi="Times New Roman"/>
                <w:b/>
                <w:sz w:val="24"/>
                <w:szCs w:val="24"/>
              </w:rPr>
            </w:pPr>
            <w:r>
              <w:rPr>
                <w:rFonts w:ascii="Times New Roman" w:hAnsi="Times New Roman"/>
                <w:b/>
                <w:sz w:val="24"/>
                <w:szCs w:val="24"/>
              </w:rPr>
              <w:t>8</w:t>
            </w:r>
          </w:p>
        </w:tc>
        <w:tc>
          <w:tcPr>
            <w:tcW w:w="6804" w:type="dxa"/>
            <w:vAlign w:val="center"/>
          </w:tcPr>
          <w:p w14:paraId="3C5E3444" w14:textId="77777777" w:rsidR="00EB5373" w:rsidRPr="00B654C8" w:rsidRDefault="00EB5373" w:rsidP="00EB5373">
            <w:pPr>
              <w:spacing w:after="0"/>
              <w:rPr>
                <w:rFonts w:ascii="Times New Roman" w:eastAsia="Times New Roman" w:hAnsi="Times New Roman"/>
                <w:color w:val="000000"/>
                <w:sz w:val="24"/>
                <w:szCs w:val="24"/>
                <w:lang w:eastAsia="bg-BG"/>
              </w:rPr>
            </w:pPr>
            <w:r w:rsidRPr="00B654C8">
              <w:rPr>
                <w:rFonts w:ascii="Times New Roman" w:eastAsia="Times New Roman" w:hAnsi="Times New Roman"/>
                <w:color w:val="000000"/>
                <w:sz w:val="24"/>
                <w:szCs w:val="24"/>
                <w:lang w:eastAsia="bg-BG"/>
              </w:rPr>
              <w:t>Монтаж на регулатор за налягане с включени спирателни кранове</w:t>
            </w:r>
          </w:p>
        </w:tc>
        <w:tc>
          <w:tcPr>
            <w:tcW w:w="1275" w:type="dxa"/>
          </w:tcPr>
          <w:p w14:paraId="0507DE49" w14:textId="77777777" w:rsidR="00EB5373" w:rsidRPr="00B654C8" w:rsidRDefault="00EB5373" w:rsidP="00EB5373">
            <w:pPr>
              <w:spacing w:after="0"/>
              <w:jc w:val="center"/>
              <w:rPr>
                <w:rFonts w:ascii="Times New Roman" w:hAnsi="Times New Roman"/>
                <w:sz w:val="24"/>
                <w:szCs w:val="24"/>
              </w:rPr>
            </w:pPr>
            <w:r w:rsidRPr="00B654C8">
              <w:rPr>
                <w:rFonts w:ascii="Times New Roman" w:hAnsi="Times New Roman"/>
                <w:sz w:val="24"/>
                <w:szCs w:val="24"/>
              </w:rPr>
              <w:t>15</w:t>
            </w:r>
          </w:p>
        </w:tc>
      </w:tr>
      <w:tr w:rsidR="00EB5373" w14:paraId="67AD2923" w14:textId="77777777" w:rsidTr="00DD2B51">
        <w:tc>
          <w:tcPr>
            <w:tcW w:w="846" w:type="dxa"/>
          </w:tcPr>
          <w:p w14:paraId="5B30B4BC" w14:textId="77777777" w:rsidR="00EB5373" w:rsidRDefault="00EB5373" w:rsidP="00EB5373">
            <w:pPr>
              <w:spacing w:after="0"/>
              <w:jc w:val="center"/>
              <w:rPr>
                <w:rFonts w:ascii="Times New Roman" w:hAnsi="Times New Roman"/>
                <w:b/>
                <w:sz w:val="24"/>
                <w:szCs w:val="24"/>
              </w:rPr>
            </w:pPr>
            <w:r>
              <w:rPr>
                <w:rFonts w:ascii="Times New Roman" w:hAnsi="Times New Roman"/>
                <w:b/>
                <w:sz w:val="24"/>
                <w:szCs w:val="24"/>
              </w:rPr>
              <w:t>9</w:t>
            </w:r>
          </w:p>
        </w:tc>
        <w:tc>
          <w:tcPr>
            <w:tcW w:w="6804" w:type="dxa"/>
          </w:tcPr>
          <w:p w14:paraId="76928050" w14:textId="77777777" w:rsidR="00EB5373" w:rsidRPr="00B654C8" w:rsidRDefault="00EB5373" w:rsidP="00EB5373">
            <w:pPr>
              <w:spacing w:after="0"/>
              <w:rPr>
                <w:rFonts w:ascii="Times New Roman" w:hAnsi="Times New Roman"/>
                <w:b/>
                <w:sz w:val="24"/>
                <w:szCs w:val="24"/>
              </w:rPr>
            </w:pPr>
            <w:r w:rsidRPr="00B654C8">
              <w:rPr>
                <w:rFonts w:ascii="Times New Roman" w:eastAsia="Times New Roman" w:hAnsi="Times New Roman"/>
                <w:color w:val="000000"/>
                <w:sz w:val="24"/>
                <w:szCs w:val="24"/>
                <w:lang w:eastAsia="bg-BG"/>
              </w:rPr>
              <w:t>Обособяване на нови точки за измерване на водно количество на вход населено място и вход водомерна зона и интеграцията на данните от тях в SCADA</w:t>
            </w:r>
          </w:p>
        </w:tc>
        <w:tc>
          <w:tcPr>
            <w:tcW w:w="1275" w:type="dxa"/>
          </w:tcPr>
          <w:p w14:paraId="6D516C1B" w14:textId="77777777" w:rsidR="00EB5373" w:rsidRPr="00B654C8" w:rsidRDefault="00EB5373" w:rsidP="00EB5373">
            <w:pPr>
              <w:spacing w:after="0"/>
              <w:jc w:val="center"/>
              <w:rPr>
                <w:rFonts w:ascii="Times New Roman" w:hAnsi="Times New Roman"/>
                <w:sz w:val="24"/>
                <w:szCs w:val="24"/>
              </w:rPr>
            </w:pPr>
            <w:r w:rsidRPr="00B654C8">
              <w:rPr>
                <w:rFonts w:ascii="Times New Roman" w:hAnsi="Times New Roman"/>
                <w:sz w:val="24"/>
                <w:szCs w:val="24"/>
              </w:rPr>
              <w:t>36</w:t>
            </w:r>
          </w:p>
        </w:tc>
      </w:tr>
      <w:tr w:rsidR="00EB5373" w14:paraId="1F1CC224" w14:textId="77777777" w:rsidTr="00DD2B51">
        <w:tc>
          <w:tcPr>
            <w:tcW w:w="846" w:type="dxa"/>
          </w:tcPr>
          <w:p w14:paraId="7910221E" w14:textId="77777777" w:rsidR="00EB5373" w:rsidRDefault="00EB5373" w:rsidP="00EB5373">
            <w:pPr>
              <w:spacing w:after="0"/>
              <w:jc w:val="center"/>
              <w:rPr>
                <w:rFonts w:ascii="Times New Roman" w:hAnsi="Times New Roman"/>
                <w:b/>
                <w:sz w:val="24"/>
                <w:szCs w:val="24"/>
              </w:rPr>
            </w:pPr>
            <w:r>
              <w:rPr>
                <w:rFonts w:ascii="Times New Roman" w:hAnsi="Times New Roman"/>
                <w:b/>
                <w:sz w:val="24"/>
                <w:szCs w:val="24"/>
              </w:rPr>
              <w:t>10</w:t>
            </w:r>
          </w:p>
        </w:tc>
        <w:tc>
          <w:tcPr>
            <w:tcW w:w="6804" w:type="dxa"/>
          </w:tcPr>
          <w:p w14:paraId="7AF9C325" w14:textId="77777777" w:rsidR="00EB5373" w:rsidRPr="00B654C8" w:rsidRDefault="00EB5373" w:rsidP="00EB5373">
            <w:pPr>
              <w:spacing w:after="0"/>
              <w:rPr>
                <w:rFonts w:ascii="Times New Roman" w:eastAsia="Times New Roman" w:hAnsi="Times New Roman"/>
                <w:color w:val="000000"/>
                <w:sz w:val="24"/>
                <w:szCs w:val="24"/>
                <w:lang w:eastAsia="bg-BG"/>
              </w:rPr>
            </w:pPr>
            <w:r w:rsidRPr="00B654C8">
              <w:rPr>
                <w:rFonts w:ascii="Times New Roman" w:eastAsia="Times New Roman" w:hAnsi="Times New Roman"/>
                <w:color w:val="000000"/>
                <w:sz w:val="24"/>
                <w:szCs w:val="24"/>
                <w:lang w:eastAsia="bg-BG"/>
              </w:rPr>
              <w:t>Интеграция на данни за налягане в SCADA с включено измерване на налягане в ключови точки</w:t>
            </w:r>
          </w:p>
        </w:tc>
        <w:tc>
          <w:tcPr>
            <w:tcW w:w="1275" w:type="dxa"/>
          </w:tcPr>
          <w:p w14:paraId="5AC05228" w14:textId="77777777" w:rsidR="00EB5373" w:rsidRPr="00B654C8" w:rsidRDefault="00EB5373" w:rsidP="00EB5373">
            <w:pPr>
              <w:spacing w:after="0"/>
              <w:jc w:val="center"/>
              <w:rPr>
                <w:rFonts w:ascii="Times New Roman" w:hAnsi="Times New Roman"/>
                <w:sz w:val="24"/>
                <w:szCs w:val="24"/>
              </w:rPr>
            </w:pPr>
            <w:r w:rsidRPr="00B654C8">
              <w:rPr>
                <w:rFonts w:ascii="Times New Roman" w:hAnsi="Times New Roman"/>
                <w:sz w:val="24"/>
                <w:szCs w:val="24"/>
              </w:rPr>
              <w:t>81</w:t>
            </w:r>
          </w:p>
        </w:tc>
      </w:tr>
    </w:tbl>
    <w:p w14:paraId="2D50B15A" w14:textId="77777777" w:rsidR="00EB5373" w:rsidRDefault="00EB5373" w:rsidP="00EB5373">
      <w:pPr>
        <w:spacing w:after="0" w:line="360" w:lineRule="auto"/>
        <w:rPr>
          <w:rFonts w:ascii="Times New Roman" w:hAnsi="Times New Roman"/>
          <w:b/>
          <w:sz w:val="24"/>
          <w:szCs w:val="24"/>
        </w:rPr>
      </w:pPr>
    </w:p>
    <w:p w14:paraId="2CADF22E" w14:textId="25CDF089" w:rsidR="00E17B1D" w:rsidRPr="00882121" w:rsidRDefault="00EB5373" w:rsidP="00A36A13">
      <w:pPr>
        <w:tabs>
          <w:tab w:val="left" w:pos="709"/>
        </w:tabs>
        <w:spacing w:after="0" w:line="360" w:lineRule="auto"/>
        <w:jc w:val="both"/>
        <w:rPr>
          <w:rFonts w:ascii="Times New Roman" w:hAnsi="Times New Roman"/>
          <w:sz w:val="24"/>
          <w:szCs w:val="24"/>
        </w:rPr>
      </w:pPr>
      <w:r>
        <w:rPr>
          <w:rFonts w:ascii="Times New Roman" w:eastAsia="TimesNewRomanPSMT" w:hAnsi="Times New Roman"/>
          <w:noProof/>
          <w:sz w:val="24"/>
          <w:szCs w:val="24"/>
        </w:rPr>
        <w:tab/>
      </w:r>
      <w:r w:rsidR="00882121">
        <w:rPr>
          <w:rFonts w:ascii="Times New Roman" w:eastAsia="TimesNewRomanPSMT" w:hAnsi="Times New Roman"/>
          <w:noProof/>
          <w:sz w:val="24"/>
          <w:szCs w:val="24"/>
        </w:rPr>
        <w:tab/>
      </w:r>
    </w:p>
    <w:p w14:paraId="66DAE2F6" w14:textId="77777777" w:rsidR="00865E88" w:rsidRPr="00882121" w:rsidRDefault="00865E88" w:rsidP="00695176">
      <w:pPr>
        <w:pStyle w:val="a9"/>
        <w:numPr>
          <w:ilvl w:val="0"/>
          <w:numId w:val="1"/>
        </w:numPr>
        <w:tabs>
          <w:tab w:val="left" w:pos="993"/>
        </w:tabs>
        <w:spacing w:after="120" w:line="360" w:lineRule="auto"/>
        <w:ind w:left="0" w:firstLine="720"/>
        <w:jc w:val="both"/>
        <w:rPr>
          <w:rFonts w:ascii="Times New Roman" w:eastAsia="TimesNewRomanPSMT" w:hAnsi="Times New Roman"/>
          <w:b/>
          <w:noProof/>
          <w:sz w:val="24"/>
          <w:szCs w:val="24"/>
        </w:rPr>
      </w:pPr>
      <w:r w:rsidRPr="00882121">
        <w:rPr>
          <w:rFonts w:ascii="Times New Roman" w:hAnsi="Times New Roman"/>
          <w:b/>
          <w:sz w:val="24"/>
          <w:szCs w:val="24"/>
        </w:rPr>
        <w:t xml:space="preserve">Връзка с други съществуващи и одобрени с устройствен или друг план дейности в обхвата на въздействие на обекта на инвестиционното предложение, необходимост от издаване на </w:t>
      </w:r>
      <w:proofErr w:type="spellStart"/>
      <w:r w:rsidRPr="00882121">
        <w:rPr>
          <w:rFonts w:ascii="Times New Roman" w:hAnsi="Times New Roman"/>
          <w:b/>
          <w:sz w:val="24"/>
          <w:szCs w:val="24"/>
        </w:rPr>
        <w:t>съгласувателни</w:t>
      </w:r>
      <w:proofErr w:type="spellEnd"/>
      <w:r w:rsidRPr="00882121">
        <w:rPr>
          <w:rFonts w:ascii="Times New Roman" w:hAnsi="Times New Roman"/>
          <w:b/>
          <w:sz w:val="24"/>
          <w:szCs w:val="24"/>
        </w:rPr>
        <w:t>/разрешителни документи по реда на специален закон; орган по одобряване/разрешаване на инвестиционното предложение по реда на специален закон:</w:t>
      </w:r>
    </w:p>
    <w:p w14:paraId="0DFD2315" w14:textId="59C3741E" w:rsidR="000E5998" w:rsidRDefault="00D85A12" w:rsidP="00DB6938">
      <w:pPr>
        <w:pStyle w:val="a9"/>
        <w:numPr>
          <w:ilvl w:val="0"/>
          <w:numId w:val="20"/>
        </w:numPr>
        <w:tabs>
          <w:tab w:val="left" w:pos="709"/>
          <w:tab w:val="left" w:pos="993"/>
        </w:tabs>
        <w:spacing w:after="0" w:line="360" w:lineRule="auto"/>
        <w:ind w:left="0" w:firstLine="709"/>
        <w:jc w:val="both"/>
        <w:rPr>
          <w:rFonts w:ascii="Times New Roman" w:eastAsia="TimesNewRomanPSMT" w:hAnsi="Times New Roman"/>
          <w:b/>
          <w:noProof/>
          <w:sz w:val="24"/>
          <w:szCs w:val="24"/>
        </w:rPr>
      </w:pPr>
      <w:r>
        <w:rPr>
          <w:rFonts w:ascii="Times New Roman" w:eastAsia="TimesNewRomanPSMT" w:hAnsi="Times New Roman"/>
          <w:b/>
          <w:noProof/>
          <w:sz w:val="24"/>
          <w:szCs w:val="24"/>
        </w:rPr>
        <w:t>САМОКОВ</w:t>
      </w:r>
    </w:p>
    <w:p w14:paraId="2C45BB71" w14:textId="6AFA22F1" w:rsidR="00281BF0" w:rsidRDefault="00281BF0" w:rsidP="00281BF0">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i/>
          <w:noProof/>
          <w:sz w:val="24"/>
          <w:szCs w:val="24"/>
        </w:rPr>
        <w:tab/>
        <w:t>Компонент Отвеждане</w:t>
      </w:r>
    </w:p>
    <w:p w14:paraId="5D258397" w14:textId="01BCB044" w:rsidR="00281BF0" w:rsidRPr="006264E1" w:rsidRDefault="006264E1" w:rsidP="00DB6938">
      <w:pPr>
        <w:pStyle w:val="a9"/>
        <w:numPr>
          <w:ilvl w:val="0"/>
          <w:numId w:val="35"/>
        </w:numPr>
        <w:tabs>
          <w:tab w:val="left" w:pos="709"/>
          <w:tab w:val="left" w:pos="993"/>
        </w:tabs>
        <w:spacing w:after="0" w:line="360" w:lineRule="auto"/>
        <w:ind w:left="0" w:firstLine="1066"/>
        <w:jc w:val="both"/>
        <w:rPr>
          <w:rFonts w:ascii="Times New Roman" w:eastAsia="TimesNewRomanPSMT" w:hAnsi="Times New Roman"/>
          <w:i/>
          <w:noProof/>
          <w:sz w:val="24"/>
          <w:szCs w:val="24"/>
        </w:rPr>
      </w:pPr>
      <w:r w:rsidRPr="006264E1">
        <w:rPr>
          <w:rFonts w:ascii="Times New Roman" w:eastAsia="TimesNewRomanPSMT" w:hAnsi="Times New Roman"/>
          <w:i/>
          <w:noProof/>
          <w:sz w:val="24"/>
          <w:szCs w:val="24"/>
        </w:rPr>
        <w:t>Реконструиране на участъка на Главния колектор след ромската махала, при пресичането му на река Искър</w:t>
      </w:r>
    </w:p>
    <w:p w14:paraId="24E8736F" w14:textId="03723DEF" w:rsidR="0023111F" w:rsidRPr="0065131C" w:rsidRDefault="0065131C" w:rsidP="0065131C">
      <w:pPr>
        <w:spacing w:after="0" w:line="360" w:lineRule="auto"/>
        <w:ind w:firstLine="720"/>
        <w:jc w:val="both"/>
        <w:rPr>
          <w:rFonts w:ascii="Times New Roman" w:hAnsi="Times New Roman"/>
          <w:noProof/>
          <w:sz w:val="24"/>
          <w:szCs w:val="24"/>
        </w:rPr>
      </w:pPr>
      <w:r>
        <w:rPr>
          <w:rFonts w:ascii="Times New Roman" w:hAnsi="Times New Roman"/>
          <w:noProof/>
          <w:sz w:val="24"/>
          <w:szCs w:val="24"/>
        </w:rPr>
        <w:t xml:space="preserve">Инвестиционното предложение е свързано с </w:t>
      </w:r>
      <w:r w:rsidR="0023111F" w:rsidRPr="0065131C">
        <w:rPr>
          <w:rFonts w:ascii="Times New Roman" w:hAnsi="Times New Roman"/>
          <w:noProof/>
          <w:sz w:val="24"/>
          <w:szCs w:val="24"/>
        </w:rPr>
        <w:t xml:space="preserve">разработено </w:t>
      </w:r>
      <w:r>
        <w:rPr>
          <w:rFonts w:ascii="Times New Roman" w:hAnsi="Times New Roman"/>
          <w:noProof/>
          <w:sz w:val="24"/>
          <w:szCs w:val="24"/>
        </w:rPr>
        <w:t xml:space="preserve">през 2011 г. </w:t>
      </w:r>
      <w:r w:rsidR="0023111F" w:rsidRPr="0065131C">
        <w:rPr>
          <w:rFonts w:ascii="Times New Roman" w:hAnsi="Times New Roman"/>
          <w:noProof/>
          <w:sz w:val="24"/>
          <w:szCs w:val="24"/>
        </w:rPr>
        <w:t xml:space="preserve">Предварително (прединвестиционно) проучване </w:t>
      </w:r>
      <w:r>
        <w:rPr>
          <w:rFonts w:ascii="Times New Roman" w:hAnsi="Times New Roman"/>
          <w:noProof/>
          <w:sz w:val="24"/>
          <w:szCs w:val="24"/>
        </w:rPr>
        <w:t xml:space="preserve">за </w:t>
      </w:r>
      <w:r w:rsidR="0023111F" w:rsidRPr="0065131C">
        <w:rPr>
          <w:rFonts w:ascii="Times New Roman" w:hAnsi="Times New Roman"/>
          <w:b/>
          <w:bCs/>
          <w:i/>
          <w:iCs/>
          <w:noProof/>
          <w:sz w:val="24"/>
          <w:szCs w:val="24"/>
        </w:rPr>
        <w:t>обект: „Реконструкция и доизграждане на вътрешната водопроводна и канализационна мрежа на град Самоков, община Самоков, област Софийска“</w:t>
      </w:r>
      <w:r w:rsidR="0023111F" w:rsidRPr="0065131C">
        <w:rPr>
          <w:rFonts w:ascii="Times New Roman" w:hAnsi="Times New Roman"/>
          <w:noProof/>
          <w:sz w:val="24"/>
          <w:szCs w:val="24"/>
        </w:rPr>
        <w:t>.</w:t>
      </w:r>
      <w:r>
        <w:rPr>
          <w:rFonts w:ascii="Times New Roman" w:hAnsi="Times New Roman"/>
          <w:noProof/>
          <w:sz w:val="24"/>
          <w:szCs w:val="24"/>
        </w:rPr>
        <w:t xml:space="preserve"> </w:t>
      </w:r>
      <w:r w:rsidR="0023111F" w:rsidRPr="0065131C">
        <w:rPr>
          <w:rFonts w:ascii="Times New Roman" w:hAnsi="Times New Roman"/>
          <w:noProof/>
          <w:sz w:val="24"/>
          <w:szCs w:val="24"/>
        </w:rPr>
        <w:t>В момента се изпълнява работен проект „Главен колектор II – реконструкция“, който е разработен на база цитираното по горе Прединвестиционно проучване от 2011 г.</w:t>
      </w:r>
    </w:p>
    <w:p w14:paraId="4C9CABAB" w14:textId="020F5BF8" w:rsidR="006264E1" w:rsidRDefault="006264E1" w:rsidP="006264E1">
      <w:pPr>
        <w:spacing w:after="0" w:line="360" w:lineRule="auto"/>
        <w:ind w:firstLine="720"/>
        <w:jc w:val="both"/>
        <w:rPr>
          <w:rFonts w:ascii="Times New Roman" w:hAnsi="Times New Roman"/>
          <w:snapToGrid w:val="0"/>
          <w:sz w:val="24"/>
          <w:szCs w:val="24"/>
          <w:lang w:eastAsia="bg-BG"/>
        </w:rPr>
      </w:pPr>
      <w:r>
        <w:rPr>
          <w:rFonts w:ascii="Times New Roman" w:hAnsi="Times New Roman"/>
          <w:snapToGrid w:val="0"/>
          <w:sz w:val="24"/>
          <w:szCs w:val="24"/>
          <w:lang w:eastAsia="bg-BG"/>
        </w:rPr>
        <w:t>Инвестиционното намерение е съобразено с Общ устройствен план на гр. Самоков, приет с Решение № 1149, взето с Протокол № 28 от 21.11.2013 г. на Общински съвет – Самоков, Регионален генерален план за обособена територия на „Водоснабдяване и канализация“ ЕООД София област</w:t>
      </w:r>
      <w:r w:rsidR="000705DE">
        <w:rPr>
          <w:rFonts w:ascii="Times New Roman" w:hAnsi="Times New Roman"/>
          <w:snapToGrid w:val="0"/>
          <w:sz w:val="24"/>
          <w:szCs w:val="24"/>
          <w:lang w:eastAsia="bg-BG"/>
        </w:rPr>
        <w:t xml:space="preserve">, </w:t>
      </w:r>
      <w:r w:rsidR="008B0DE7" w:rsidRPr="00440597">
        <w:rPr>
          <w:rFonts w:ascii="Times New Roman" w:hAnsi="Times New Roman"/>
          <w:noProof/>
          <w:sz w:val="24"/>
          <w:szCs w:val="24"/>
        </w:rPr>
        <w:t>Планът за управление на речните басейни в Дунавски район за басейново управление за периода 2016-2021 г. и националната програма за изпълнението му приет с Решение № 1110 от 29.12.2016 г. на Министерски съвет</w:t>
      </w:r>
      <w:r w:rsidR="008B0DE7">
        <w:rPr>
          <w:rFonts w:ascii="Times New Roman" w:hAnsi="Times New Roman"/>
          <w:noProof/>
          <w:sz w:val="24"/>
          <w:szCs w:val="24"/>
        </w:rPr>
        <w:t xml:space="preserve"> и План за управление на риска от наводнения в Дунавски район за басейново управление 2016-2021 г., приет с Решение № 1101 от 29.12.2016 г. на Министерски съвет</w:t>
      </w:r>
      <w:r>
        <w:rPr>
          <w:rFonts w:ascii="Times New Roman" w:hAnsi="Times New Roman"/>
          <w:snapToGrid w:val="0"/>
          <w:sz w:val="24"/>
          <w:szCs w:val="24"/>
          <w:lang w:eastAsia="bg-BG"/>
        </w:rPr>
        <w:t>.</w:t>
      </w:r>
    </w:p>
    <w:p w14:paraId="463B7A52" w14:textId="12A5EEEF" w:rsidR="00743939" w:rsidRPr="000B64CD" w:rsidRDefault="00743939" w:rsidP="00743939">
      <w:pPr>
        <w:spacing w:after="0" w:line="360" w:lineRule="auto"/>
        <w:ind w:firstLine="720"/>
        <w:jc w:val="both"/>
        <w:rPr>
          <w:rFonts w:ascii="Times New Roman" w:hAnsi="Times New Roman"/>
          <w:sz w:val="24"/>
          <w:szCs w:val="24"/>
        </w:rPr>
      </w:pPr>
      <w:r w:rsidRPr="00743939">
        <w:rPr>
          <w:rFonts w:ascii="Times New Roman" w:hAnsi="Times New Roman"/>
          <w:sz w:val="24"/>
          <w:szCs w:val="24"/>
        </w:rPr>
        <w:t>Трасето за реконструкция се намира извън регулацията на града</w:t>
      </w:r>
      <w:r>
        <w:rPr>
          <w:rFonts w:ascii="Times New Roman" w:hAnsi="Times New Roman"/>
          <w:sz w:val="24"/>
          <w:szCs w:val="24"/>
        </w:rPr>
        <w:t>, във връзка с което ще се изработи ПУП-</w:t>
      </w:r>
      <w:proofErr w:type="spellStart"/>
      <w:r>
        <w:rPr>
          <w:rFonts w:ascii="Times New Roman" w:hAnsi="Times New Roman"/>
          <w:noProof/>
          <w:sz w:val="24"/>
          <w:szCs w:val="24"/>
        </w:rPr>
        <w:t>Парцеларен</w:t>
      </w:r>
      <w:proofErr w:type="spellEnd"/>
      <w:r>
        <w:rPr>
          <w:rFonts w:ascii="Times New Roman" w:hAnsi="Times New Roman"/>
          <w:sz w:val="24"/>
          <w:szCs w:val="24"/>
        </w:rPr>
        <w:t xml:space="preserve"> план (ПП) съгласно Закона за устройство на територията (ЗУТ). В съответствие с изискванията на чл. 125, ал. 1 и ал. 2 от ЗУТ, ще се изготви Задание за изготвяне на ПУП-ПП, което ще бъде одобрено едновременно с даване на решение за изготвяне на плана от Общински съвет по предложение на Кмета на общината. Заданието за ПУП ще се съгласува с РИОСВ – София по реда на чл. 125, ал. 7 от ЗУТ за определяне на приложимата процедура по реда на глава шеста от Закона за опазване на околната среда (ЗООС) и по чл. 31 на Закона за биологичното разнообразие (ЗБР). След влизане в сила на ПУП-ПП ще се изработи работен проект, който подлежи на съгласуване с компетентните органи </w:t>
      </w:r>
      <w:r>
        <w:rPr>
          <w:rFonts w:ascii="Times New Roman" w:hAnsi="Times New Roman"/>
          <w:noProof/>
          <w:sz w:val="24"/>
          <w:szCs w:val="24"/>
        </w:rPr>
        <w:t>(Всички експлоатационни дружества, РЗИ, РСПБЗН, Областно пътно управление и др.), одобряване от главния архитект на общината и издаване на Разрешение за строеж, съгласно ЗУТ.</w:t>
      </w:r>
    </w:p>
    <w:p w14:paraId="275708BB" w14:textId="4BC50703" w:rsidR="00281BF0" w:rsidRDefault="00743939" w:rsidP="00281BF0">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hAnsi="Times New Roman"/>
          <w:noProof/>
          <w:sz w:val="24"/>
          <w:szCs w:val="24"/>
        </w:rPr>
        <w:tab/>
        <w:t>В инвестиционното предложение е предвидено преминаване през река, във връка с което ще се изиска от Басейнова дирекция Дунавски район с център гр. Плевен Разрешително за ползване на повърхностен воден обект с цел пресичане на водния обект.</w:t>
      </w:r>
    </w:p>
    <w:p w14:paraId="254F74A1" w14:textId="77777777" w:rsidR="00281BF0" w:rsidRPr="00880173" w:rsidRDefault="00281BF0" w:rsidP="00281BF0">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i/>
          <w:noProof/>
          <w:sz w:val="24"/>
          <w:szCs w:val="24"/>
        </w:rPr>
        <w:tab/>
        <w:t>Компонент Пречистване</w:t>
      </w:r>
    </w:p>
    <w:p w14:paraId="743A1D80" w14:textId="2336A5B7" w:rsidR="00281BF0" w:rsidRPr="00880173" w:rsidRDefault="00281BF0" w:rsidP="00DB6938">
      <w:pPr>
        <w:pStyle w:val="a9"/>
        <w:numPr>
          <w:ilvl w:val="0"/>
          <w:numId w:val="35"/>
        </w:numPr>
        <w:tabs>
          <w:tab w:val="left" w:pos="709"/>
          <w:tab w:val="left" w:pos="993"/>
        </w:tabs>
        <w:spacing w:after="0" w:line="360" w:lineRule="auto"/>
        <w:ind w:left="0" w:firstLine="1066"/>
        <w:jc w:val="both"/>
        <w:rPr>
          <w:rFonts w:ascii="Times New Roman" w:eastAsia="TimesNewRomanPSMT" w:hAnsi="Times New Roman"/>
          <w:i/>
          <w:noProof/>
          <w:sz w:val="24"/>
          <w:szCs w:val="24"/>
        </w:rPr>
      </w:pPr>
      <w:r>
        <w:rPr>
          <w:rFonts w:ascii="Times New Roman" w:hAnsi="Times New Roman"/>
          <w:i/>
          <w:sz w:val="24"/>
          <w:szCs w:val="24"/>
        </w:rPr>
        <w:t>Реконструкция</w:t>
      </w:r>
      <w:r w:rsidRPr="00880173">
        <w:rPr>
          <w:rFonts w:ascii="Times New Roman" w:hAnsi="Times New Roman"/>
          <w:i/>
          <w:sz w:val="24"/>
          <w:szCs w:val="24"/>
        </w:rPr>
        <w:t xml:space="preserve"> на ПСОВ </w:t>
      </w:r>
      <w:r>
        <w:rPr>
          <w:rFonts w:ascii="Times New Roman" w:hAnsi="Times New Roman"/>
          <w:i/>
          <w:sz w:val="24"/>
          <w:szCs w:val="24"/>
        </w:rPr>
        <w:t>Самоков</w:t>
      </w:r>
    </w:p>
    <w:p w14:paraId="1C1A1AD5" w14:textId="1F026337" w:rsidR="00281BF0" w:rsidRDefault="00281BF0" w:rsidP="00281BF0">
      <w:pPr>
        <w:spacing w:after="0" w:line="360" w:lineRule="auto"/>
        <w:ind w:firstLine="720"/>
        <w:jc w:val="both"/>
        <w:rPr>
          <w:rFonts w:ascii="Times New Roman" w:hAnsi="Times New Roman"/>
          <w:snapToGrid w:val="0"/>
          <w:sz w:val="24"/>
          <w:szCs w:val="24"/>
          <w:lang w:eastAsia="bg-BG"/>
        </w:rPr>
      </w:pPr>
      <w:r w:rsidRPr="00281BF0">
        <w:rPr>
          <w:rFonts w:ascii="Times New Roman" w:hAnsi="Times New Roman"/>
          <w:noProof/>
          <w:sz w:val="24"/>
          <w:szCs w:val="24"/>
        </w:rPr>
        <w:t xml:space="preserve">В гр. Самоков има изградена и се експлоатира пречиствателна станция за отпадъчни води. ПСОВ Самоков е предназначена да пречиства отпадъчните води от гр. Самоков, които са основен замърсител на яз. Искър. </w:t>
      </w:r>
      <w:r w:rsidRPr="00281BF0">
        <w:rPr>
          <w:rFonts w:ascii="Times New Roman" w:hAnsi="Times New Roman"/>
          <w:snapToGrid w:val="0"/>
          <w:sz w:val="24"/>
          <w:szCs w:val="24"/>
          <w:lang w:eastAsia="bg-BG"/>
        </w:rPr>
        <w:t xml:space="preserve">През първия етап на реконструкция, са заложени основно мерки за доставка и монтаж на ново машинно-технологично оборудване по всички основни технологични стъпала, което да замени съществуващите аварирали машини и съоръжения. Предлагат се също така и мерки за частична реконструкция и възстановяване на бетоново покритие на армировка, възстановяване на предпазни мазилки и подмяна на технологични тръбопроводи,  там където е необходимо.  </w:t>
      </w:r>
    </w:p>
    <w:p w14:paraId="11D30F82" w14:textId="6447DE9A" w:rsidR="009F4A88" w:rsidRPr="00281BF0" w:rsidRDefault="000440D5" w:rsidP="00281BF0">
      <w:pPr>
        <w:spacing w:after="0" w:line="360" w:lineRule="auto"/>
        <w:ind w:firstLine="720"/>
        <w:jc w:val="both"/>
        <w:rPr>
          <w:rFonts w:ascii="Times New Roman" w:hAnsi="Times New Roman"/>
          <w:snapToGrid w:val="0"/>
          <w:sz w:val="24"/>
          <w:szCs w:val="24"/>
          <w:lang w:eastAsia="bg-BG"/>
        </w:rPr>
      </w:pPr>
      <w:r>
        <w:rPr>
          <w:rFonts w:ascii="Times New Roman" w:hAnsi="Times New Roman"/>
          <w:snapToGrid w:val="0"/>
          <w:sz w:val="24"/>
          <w:szCs w:val="24"/>
          <w:lang w:eastAsia="bg-BG"/>
        </w:rPr>
        <w:t>Инвестиционното намерение е съобразено с Общ устройствен план на гр. Самоков, приет с Решение № 1149, взето с Протокол № 28 от 21.11.2013 г. на Общински съвет – Самоков, както и с Регионален генерален план за обособена територия на „Водоснабдяване и канализация“ ЕООД София област.</w:t>
      </w:r>
    </w:p>
    <w:p w14:paraId="63D036F9" w14:textId="0132E02C" w:rsidR="000440D5" w:rsidRDefault="000440D5" w:rsidP="000440D5">
      <w:pPr>
        <w:spacing w:after="0" w:line="360" w:lineRule="auto"/>
        <w:ind w:firstLine="720"/>
        <w:jc w:val="both"/>
        <w:rPr>
          <w:rFonts w:ascii="Times New Roman" w:hAnsi="Times New Roman"/>
          <w:noProof/>
          <w:sz w:val="24"/>
          <w:szCs w:val="24"/>
        </w:rPr>
      </w:pPr>
      <w:r>
        <w:rPr>
          <w:rFonts w:ascii="Times New Roman" w:hAnsi="Times New Roman"/>
          <w:noProof/>
          <w:sz w:val="24"/>
          <w:szCs w:val="24"/>
        </w:rPr>
        <w:t>Инвестиционното намерение няма необходимост от изготвяне на ПУП, но ще се изготви инвестиционен проект във фаза „работен проект“, съгласно Закона за устройство на територията (ЗУТ). Работният проект подлежи на съгласуване от компетентните органи (Всички експлоатационни дружества, РЗИ, РСПБЗН, Областно пътно управление и др.), одобрява се от глания архитект на общината и се издава разрешение за строеж, съгласно ЗУТ.</w:t>
      </w:r>
    </w:p>
    <w:p w14:paraId="17CEB08F" w14:textId="77777777" w:rsidR="00695176" w:rsidRDefault="00695176" w:rsidP="000440D5">
      <w:pPr>
        <w:spacing w:after="0" w:line="360" w:lineRule="auto"/>
        <w:ind w:firstLine="720"/>
        <w:jc w:val="both"/>
        <w:rPr>
          <w:rFonts w:ascii="Times New Roman" w:hAnsi="Times New Roman"/>
          <w:noProof/>
          <w:sz w:val="24"/>
          <w:szCs w:val="24"/>
        </w:rPr>
      </w:pPr>
    </w:p>
    <w:p w14:paraId="2302ED1A" w14:textId="468FE4E3" w:rsidR="00D85A12" w:rsidRDefault="00D85A12" w:rsidP="00DB6938">
      <w:pPr>
        <w:pStyle w:val="a9"/>
        <w:numPr>
          <w:ilvl w:val="0"/>
          <w:numId w:val="20"/>
        </w:numPr>
        <w:tabs>
          <w:tab w:val="left" w:pos="709"/>
          <w:tab w:val="left" w:pos="993"/>
        </w:tabs>
        <w:spacing w:after="0" w:line="360" w:lineRule="auto"/>
        <w:ind w:left="0" w:firstLine="709"/>
        <w:jc w:val="both"/>
        <w:rPr>
          <w:rFonts w:ascii="Times New Roman" w:eastAsia="TimesNewRomanPSMT" w:hAnsi="Times New Roman"/>
          <w:b/>
          <w:noProof/>
          <w:sz w:val="24"/>
          <w:szCs w:val="24"/>
        </w:rPr>
      </w:pPr>
      <w:r>
        <w:rPr>
          <w:rFonts w:ascii="Times New Roman" w:eastAsia="TimesNewRomanPSMT" w:hAnsi="Times New Roman"/>
          <w:b/>
          <w:noProof/>
          <w:sz w:val="24"/>
          <w:szCs w:val="24"/>
        </w:rPr>
        <w:t>БОТЕВГРАД</w:t>
      </w:r>
    </w:p>
    <w:p w14:paraId="609779FA" w14:textId="5FB2A929" w:rsidR="0005474C" w:rsidRDefault="0005474C" w:rsidP="0005474C">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i/>
          <w:noProof/>
          <w:sz w:val="24"/>
          <w:szCs w:val="24"/>
        </w:rPr>
        <w:tab/>
        <w:t>Компонент Отвеждане</w:t>
      </w:r>
    </w:p>
    <w:p w14:paraId="2E2F5B3D" w14:textId="5D474EA6" w:rsidR="0005474C" w:rsidRPr="00880173" w:rsidRDefault="0005474C" w:rsidP="00DB6938">
      <w:pPr>
        <w:pStyle w:val="a9"/>
        <w:numPr>
          <w:ilvl w:val="0"/>
          <w:numId w:val="35"/>
        </w:numPr>
        <w:tabs>
          <w:tab w:val="left" w:pos="709"/>
          <w:tab w:val="left" w:pos="993"/>
        </w:tabs>
        <w:spacing w:after="0" w:line="360" w:lineRule="auto"/>
        <w:ind w:left="0" w:firstLine="1066"/>
        <w:jc w:val="both"/>
        <w:rPr>
          <w:rFonts w:ascii="Times New Roman" w:eastAsia="TimesNewRomanPSMT" w:hAnsi="Times New Roman"/>
          <w:i/>
          <w:noProof/>
          <w:sz w:val="24"/>
          <w:szCs w:val="24"/>
        </w:rPr>
      </w:pPr>
      <w:r w:rsidRPr="00880173">
        <w:rPr>
          <w:rFonts w:ascii="Times New Roman" w:hAnsi="Times New Roman"/>
          <w:i/>
          <w:sz w:val="24"/>
          <w:szCs w:val="24"/>
        </w:rPr>
        <w:t xml:space="preserve">Реконструкция на довеждащ </w:t>
      </w:r>
      <w:r w:rsidR="00041DA8">
        <w:rPr>
          <w:rFonts w:ascii="Times New Roman" w:hAnsi="Times New Roman"/>
          <w:i/>
          <w:sz w:val="24"/>
          <w:szCs w:val="24"/>
        </w:rPr>
        <w:t xml:space="preserve">колектор </w:t>
      </w:r>
      <w:r w:rsidRPr="0005474C">
        <w:rPr>
          <w:rFonts w:ascii="Times New Roman" w:hAnsi="Times New Roman"/>
          <w:i/>
          <w:sz w:val="24"/>
          <w:szCs w:val="24"/>
        </w:rPr>
        <w:t>до ПСОВ Ботевград</w:t>
      </w:r>
    </w:p>
    <w:p w14:paraId="55262DC5" w14:textId="77777777" w:rsidR="00431E4A" w:rsidRDefault="0056153A" w:rsidP="0056153A">
      <w:pPr>
        <w:tabs>
          <w:tab w:val="left" w:pos="709"/>
          <w:tab w:val="left" w:pos="993"/>
        </w:tabs>
        <w:spacing w:after="0" w:line="360" w:lineRule="auto"/>
        <w:jc w:val="both"/>
        <w:rPr>
          <w:rFonts w:ascii="Times New Roman" w:hAnsi="Times New Roman"/>
          <w:noProof/>
          <w:sz w:val="24"/>
          <w:szCs w:val="24"/>
        </w:rPr>
      </w:pPr>
      <w:r>
        <w:rPr>
          <w:noProof/>
        </w:rPr>
        <w:tab/>
      </w:r>
      <w:r w:rsidRPr="0056153A">
        <w:rPr>
          <w:rFonts w:ascii="Times New Roman" w:hAnsi="Times New Roman"/>
          <w:noProof/>
          <w:sz w:val="24"/>
          <w:szCs w:val="24"/>
        </w:rPr>
        <w:t>Реконструкцията на довеждащия колектор е с дължина 1 564 м и включва преминаване под републикански път, преминаване под река Бъбреш, възстановяване на връзка Врачеш с ПСОВ Ботевград чрез пресичане на река Бъбреш и включване в канализационната мрежа на Ботевград.</w:t>
      </w:r>
      <w:r w:rsidR="00431E4A">
        <w:rPr>
          <w:rFonts w:ascii="Times New Roman" w:hAnsi="Times New Roman"/>
          <w:noProof/>
          <w:sz w:val="24"/>
          <w:szCs w:val="24"/>
        </w:rPr>
        <w:t xml:space="preserve"> </w:t>
      </w:r>
    </w:p>
    <w:p w14:paraId="49F999A1" w14:textId="031C9954" w:rsidR="00431E4A" w:rsidRPr="00431E4A" w:rsidRDefault="00431E4A" w:rsidP="00431E4A">
      <w:pPr>
        <w:tabs>
          <w:tab w:val="left" w:pos="709"/>
          <w:tab w:val="left" w:pos="993"/>
        </w:tabs>
        <w:spacing w:after="0" w:line="360" w:lineRule="auto"/>
        <w:jc w:val="both"/>
        <w:rPr>
          <w:rFonts w:ascii="Times New Roman" w:hAnsi="Times New Roman"/>
          <w:noProof/>
          <w:sz w:val="24"/>
          <w:szCs w:val="24"/>
        </w:rPr>
      </w:pPr>
      <w:r>
        <w:rPr>
          <w:rFonts w:ascii="Times New Roman" w:hAnsi="Times New Roman"/>
          <w:noProof/>
          <w:sz w:val="24"/>
          <w:szCs w:val="24"/>
        </w:rPr>
        <w:tab/>
      </w:r>
      <w:r w:rsidRPr="00431E4A">
        <w:rPr>
          <w:rFonts w:ascii="Times New Roman" w:hAnsi="Times New Roman"/>
          <w:sz w:val="24"/>
          <w:szCs w:val="24"/>
        </w:rPr>
        <w:t>В предния програмен период ОП „Околна среда 2007 – 2013” има реализиран проект за изграждане на ПСОВ Ботевград, довеждаща и съпътстваща инфраструктура към нея</w:t>
      </w:r>
      <w:r w:rsidRPr="00431E4A">
        <w:rPr>
          <w:rFonts w:ascii="Times New Roman" w:hAnsi="Times New Roman"/>
          <w:b/>
          <w:bCs/>
          <w:i/>
          <w:iCs/>
          <w:sz w:val="24"/>
          <w:szCs w:val="24"/>
        </w:rPr>
        <w:t>. DIR-51011116-54-138 „Градска пречиствателна станция за отпадъчни води – Ботевград /ГПСОВ/, довеждаща и съпътстваща инфраструктура към нея”.</w:t>
      </w:r>
      <w:r w:rsidRPr="00431E4A">
        <w:rPr>
          <w:rFonts w:ascii="Times New Roman" w:hAnsi="Times New Roman"/>
          <w:sz w:val="24"/>
          <w:szCs w:val="24"/>
        </w:rPr>
        <w:t xml:space="preserve"> По този проект е изграден довеждащ колектор от съществуващата ПСОВ (която е извън експлоатация) до </w:t>
      </w:r>
      <w:r w:rsidRPr="00431E4A">
        <w:rPr>
          <w:rFonts w:ascii="Times New Roman" w:hAnsi="Times New Roman"/>
          <w:noProof/>
          <w:sz w:val="24"/>
          <w:szCs w:val="24"/>
        </w:rPr>
        <w:t>новоизградената</w:t>
      </w:r>
      <w:r>
        <w:rPr>
          <w:rFonts w:ascii="Times New Roman" w:hAnsi="Times New Roman"/>
          <w:noProof/>
          <w:sz w:val="24"/>
          <w:szCs w:val="24"/>
        </w:rPr>
        <w:t xml:space="preserve"> с </w:t>
      </w:r>
      <w:r w:rsidRPr="00431E4A">
        <w:rPr>
          <w:rFonts w:ascii="Times New Roman" w:hAnsi="Times New Roman"/>
          <w:noProof/>
          <w:sz w:val="24"/>
          <w:szCs w:val="24"/>
        </w:rPr>
        <w:t xml:space="preserve">дължина </w:t>
      </w:r>
      <w:r w:rsidRPr="00431E4A">
        <w:rPr>
          <w:rFonts w:ascii="Times New Roman" w:hAnsi="Times New Roman"/>
          <w:sz w:val="24"/>
          <w:szCs w:val="24"/>
        </w:rPr>
        <w:t>L= 985м Ø800РЕ</w:t>
      </w:r>
      <w:r>
        <w:rPr>
          <w:rFonts w:ascii="Times New Roman" w:hAnsi="Times New Roman"/>
          <w:sz w:val="24"/>
          <w:szCs w:val="24"/>
        </w:rPr>
        <w:t>.</w:t>
      </w:r>
    </w:p>
    <w:p w14:paraId="32D9210B" w14:textId="427632A5" w:rsidR="00431E4A" w:rsidRDefault="00431E4A" w:rsidP="00431E4A">
      <w:pPr>
        <w:spacing w:after="0" w:line="360" w:lineRule="auto"/>
        <w:ind w:firstLine="720"/>
        <w:jc w:val="both"/>
        <w:rPr>
          <w:rFonts w:ascii="Times New Roman" w:hAnsi="Times New Roman"/>
          <w:snapToGrid w:val="0"/>
          <w:sz w:val="24"/>
          <w:szCs w:val="24"/>
          <w:lang w:eastAsia="bg-BG"/>
        </w:rPr>
      </w:pPr>
      <w:r w:rsidRPr="00DD2B51">
        <w:rPr>
          <w:rFonts w:ascii="Times New Roman" w:hAnsi="Times New Roman"/>
          <w:snapToGrid w:val="0"/>
          <w:sz w:val="24"/>
          <w:szCs w:val="24"/>
          <w:lang w:eastAsia="bg-BG"/>
        </w:rPr>
        <w:t xml:space="preserve">Инвестиционното намерение е съобразено с </w:t>
      </w:r>
      <w:r>
        <w:rPr>
          <w:rFonts w:ascii="Times New Roman" w:hAnsi="Times New Roman"/>
          <w:snapToGrid w:val="0"/>
          <w:sz w:val="24"/>
          <w:szCs w:val="24"/>
          <w:lang w:eastAsia="bg-BG"/>
        </w:rPr>
        <w:t xml:space="preserve">Регионален генерален план за обособена територия на „Водоснабдяване и канализация“ ЕООД София област, </w:t>
      </w:r>
      <w:r w:rsidRPr="00440597">
        <w:rPr>
          <w:rFonts w:ascii="Times New Roman" w:hAnsi="Times New Roman"/>
          <w:noProof/>
          <w:sz w:val="24"/>
          <w:szCs w:val="24"/>
        </w:rPr>
        <w:t>Планът за управление на речните басейни в Дунавски район за басейново управление за периода 2016-2021 г. и националната програма за изпълнението му приет с Решение № 1110 от 29.12.2016 г. на Министерски съвет</w:t>
      </w:r>
      <w:r>
        <w:rPr>
          <w:rFonts w:ascii="Times New Roman" w:hAnsi="Times New Roman"/>
          <w:noProof/>
          <w:sz w:val="24"/>
          <w:szCs w:val="24"/>
        </w:rPr>
        <w:t xml:space="preserve"> и План за управление на риска от наводнения в Дунавски район за басейново управление 2016-2021 г., приет с Решение № 1101 от 29.12.2016 г. на Министерски съвет</w:t>
      </w:r>
      <w:r>
        <w:rPr>
          <w:rFonts w:ascii="Times New Roman" w:hAnsi="Times New Roman"/>
          <w:snapToGrid w:val="0"/>
          <w:sz w:val="24"/>
          <w:szCs w:val="24"/>
          <w:lang w:eastAsia="bg-BG"/>
        </w:rPr>
        <w:t>.</w:t>
      </w:r>
    </w:p>
    <w:p w14:paraId="4ED56A1A" w14:textId="77777777" w:rsidR="00431E4A" w:rsidRPr="000B64CD" w:rsidRDefault="00431E4A" w:rsidP="00431E4A">
      <w:pPr>
        <w:spacing w:after="0" w:line="360" w:lineRule="auto"/>
        <w:ind w:firstLine="720"/>
        <w:jc w:val="both"/>
        <w:rPr>
          <w:rFonts w:ascii="Times New Roman" w:hAnsi="Times New Roman"/>
          <w:sz w:val="24"/>
          <w:szCs w:val="24"/>
        </w:rPr>
      </w:pPr>
      <w:r w:rsidRPr="00743939">
        <w:rPr>
          <w:rFonts w:ascii="Times New Roman" w:hAnsi="Times New Roman"/>
          <w:sz w:val="24"/>
          <w:szCs w:val="24"/>
        </w:rPr>
        <w:t>Трасето за реконструкция се намира извън регулацията на града</w:t>
      </w:r>
      <w:r>
        <w:rPr>
          <w:rFonts w:ascii="Times New Roman" w:hAnsi="Times New Roman"/>
          <w:sz w:val="24"/>
          <w:szCs w:val="24"/>
        </w:rPr>
        <w:t>, във връзка с което ще се изработи ПУП-</w:t>
      </w:r>
      <w:proofErr w:type="spellStart"/>
      <w:r>
        <w:rPr>
          <w:rFonts w:ascii="Times New Roman" w:hAnsi="Times New Roman"/>
          <w:noProof/>
          <w:sz w:val="24"/>
          <w:szCs w:val="24"/>
        </w:rPr>
        <w:t>Парцеларен</w:t>
      </w:r>
      <w:proofErr w:type="spellEnd"/>
      <w:r>
        <w:rPr>
          <w:rFonts w:ascii="Times New Roman" w:hAnsi="Times New Roman"/>
          <w:sz w:val="24"/>
          <w:szCs w:val="24"/>
        </w:rPr>
        <w:t xml:space="preserve"> план (ПП) съгласно Закона за устройство на територията (ЗУТ). В съответствие с изискванията на чл. 125, ал. 1 и ал. 2 от ЗУТ, ще се изготви Задание за изготвяне на ПУП-ПП, което ще бъде одобрено едновременно с даване на решение за изготвяне на плана от Общински съвет по предложение на Кмета на общината. Заданието за ПУП ще се съгласува с РИОСВ – София по реда на чл. 125, ал. 7 от ЗУТ за определяне на приложимата процедура по реда на глава шеста от Закона за опазване на околната среда (ЗООС) и по чл. 31 на Закона за биологичното разнообразие (ЗБР). След влизане в сила на ПУП-ПП ще се изработи работен проект, който подлежи на съгласуване с компетентните органи </w:t>
      </w:r>
      <w:r>
        <w:rPr>
          <w:rFonts w:ascii="Times New Roman" w:hAnsi="Times New Roman"/>
          <w:noProof/>
          <w:sz w:val="24"/>
          <w:szCs w:val="24"/>
        </w:rPr>
        <w:t>(Всички експлоатационни дружества, РЗИ, РСПБЗН, Областно пътно управление и др.), одобряване от главния архитект на общината и издаване на Разрешение за строеж, съгласно ЗУТ.</w:t>
      </w:r>
    </w:p>
    <w:p w14:paraId="6C544FBE" w14:textId="33C12936" w:rsidR="00431E4A" w:rsidRDefault="00431E4A" w:rsidP="00431E4A">
      <w:pPr>
        <w:tabs>
          <w:tab w:val="left" w:pos="709"/>
          <w:tab w:val="left" w:pos="993"/>
        </w:tabs>
        <w:spacing w:after="0" w:line="360" w:lineRule="auto"/>
        <w:jc w:val="both"/>
        <w:rPr>
          <w:rFonts w:ascii="Times New Roman" w:hAnsi="Times New Roman"/>
          <w:noProof/>
          <w:sz w:val="24"/>
          <w:szCs w:val="24"/>
        </w:rPr>
      </w:pPr>
      <w:r>
        <w:rPr>
          <w:rFonts w:ascii="Times New Roman" w:hAnsi="Times New Roman"/>
          <w:noProof/>
          <w:sz w:val="24"/>
          <w:szCs w:val="24"/>
        </w:rPr>
        <w:tab/>
        <w:t>В инвестиционното предложение е предвидено преминаване през река, във връка с което ще се изиска от Басейнова дирекция Дунавски район с център гр. Плевен Разрешително за ползване на повърхностен воден обект с цел пресичане на водния обект</w:t>
      </w:r>
      <w:r w:rsidR="003C3CB1">
        <w:rPr>
          <w:rFonts w:ascii="Times New Roman" w:hAnsi="Times New Roman"/>
          <w:noProof/>
          <w:sz w:val="24"/>
          <w:szCs w:val="24"/>
        </w:rPr>
        <w:t>, както и пресичане на републиканска пътна мрежа, за което ще се изиска от Агенция пътна инфраструктура (АПИ) София Разрешение за специално ползване на пътищата</w:t>
      </w:r>
      <w:r>
        <w:rPr>
          <w:rFonts w:ascii="Times New Roman" w:hAnsi="Times New Roman"/>
          <w:noProof/>
          <w:sz w:val="24"/>
          <w:szCs w:val="24"/>
        </w:rPr>
        <w:t>.</w:t>
      </w:r>
    </w:p>
    <w:p w14:paraId="1456BDBC" w14:textId="77777777" w:rsidR="005C5F3C" w:rsidRDefault="005C5F3C" w:rsidP="00431E4A">
      <w:pPr>
        <w:tabs>
          <w:tab w:val="left" w:pos="709"/>
          <w:tab w:val="left" w:pos="993"/>
        </w:tabs>
        <w:spacing w:after="0" w:line="360" w:lineRule="auto"/>
        <w:jc w:val="both"/>
        <w:rPr>
          <w:rFonts w:ascii="Times New Roman" w:eastAsia="TimesNewRomanPSMT" w:hAnsi="Times New Roman"/>
          <w:b/>
          <w:i/>
          <w:noProof/>
          <w:sz w:val="24"/>
          <w:szCs w:val="24"/>
        </w:rPr>
      </w:pPr>
    </w:p>
    <w:p w14:paraId="20500A58" w14:textId="040A127D" w:rsidR="00D85A12" w:rsidRDefault="00D85A12" w:rsidP="00DB6938">
      <w:pPr>
        <w:pStyle w:val="a9"/>
        <w:numPr>
          <w:ilvl w:val="0"/>
          <w:numId w:val="20"/>
        </w:numPr>
        <w:tabs>
          <w:tab w:val="left" w:pos="709"/>
          <w:tab w:val="left" w:pos="993"/>
        </w:tabs>
        <w:spacing w:after="0" w:line="360" w:lineRule="auto"/>
        <w:ind w:left="0" w:firstLine="709"/>
        <w:jc w:val="both"/>
        <w:rPr>
          <w:rFonts w:ascii="Times New Roman" w:eastAsia="TimesNewRomanPSMT" w:hAnsi="Times New Roman"/>
          <w:b/>
          <w:noProof/>
          <w:sz w:val="24"/>
          <w:szCs w:val="24"/>
        </w:rPr>
      </w:pPr>
      <w:r>
        <w:rPr>
          <w:rFonts w:ascii="Times New Roman" w:eastAsia="TimesNewRomanPSMT" w:hAnsi="Times New Roman"/>
          <w:b/>
          <w:noProof/>
          <w:sz w:val="24"/>
          <w:szCs w:val="24"/>
        </w:rPr>
        <w:t>ИХТИМАН</w:t>
      </w:r>
    </w:p>
    <w:p w14:paraId="1173E7BB" w14:textId="35EBFC4C" w:rsidR="00D85A12" w:rsidRDefault="00880173" w:rsidP="00D85A12">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noProof/>
          <w:sz w:val="24"/>
          <w:szCs w:val="24"/>
        </w:rPr>
        <w:tab/>
      </w:r>
      <w:r>
        <w:rPr>
          <w:rFonts w:ascii="Times New Roman" w:eastAsia="TimesNewRomanPSMT" w:hAnsi="Times New Roman"/>
          <w:b/>
          <w:i/>
          <w:noProof/>
          <w:sz w:val="24"/>
          <w:szCs w:val="24"/>
        </w:rPr>
        <w:t>Компонент Водоснабдяване</w:t>
      </w:r>
    </w:p>
    <w:p w14:paraId="013FA71F" w14:textId="5FE32BB4" w:rsidR="00880173" w:rsidRDefault="00880173" w:rsidP="00DB6938">
      <w:pPr>
        <w:pStyle w:val="a9"/>
        <w:numPr>
          <w:ilvl w:val="0"/>
          <w:numId w:val="35"/>
        </w:numPr>
        <w:spacing w:after="0" w:line="360" w:lineRule="auto"/>
        <w:ind w:left="0" w:firstLine="1066"/>
        <w:jc w:val="both"/>
        <w:rPr>
          <w:rFonts w:ascii="Times New Roman" w:hAnsi="Times New Roman"/>
          <w:i/>
          <w:sz w:val="24"/>
          <w:szCs w:val="24"/>
        </w:rPr>
      </w:pPr>
      <w:r w:rsidRPr="00880173">
        <w:rPr>
          <w:rFonts w:ascii="Times New Roman" w:hAnsi="Times New Roman"/>
          <w:i/>
          <w:sz w:val="24"/>
          <w:szCs w:val="24"/>
        </w:rPr>
        <w:t>Реконструкция на довеждащия водопровод от РВ „Ибър“ и РВ „Марица“ до напорните водоеми на гр. Ихтиман в участъка от Облекчителна шахта до с. Радуил до отклонението за НР за с. Пчелин в т. № 40</w:t>
      </w:r>
    </w:p>
    <w:p w14:paraId="291074DB" w14:textId="60057894" w:rsidR="00880173" w:rsidRPr="007B1FDE" w:rsidRDefault="007B1FDE" w:rsidP="007B1FDE">
      <w:pPr>
        <w:spacing w:after="0" w:line="360" w:lineRule="auto"/>
        <w:ind w:firstLine="720"/>
        <w:jc w:val="both"/>
        <w:rPr>
          <w:rFonts w:ascii="Times New Roman" w:hAnsi="Times New Roman"/>
          <w:sz w:val="24"/>
          <w:szCs w:val="24"/>
        </w:rPr>
      </w:pPr>
      <w:r>
        <w:rPr>
          <w:rFonts w:ascii="Times New Roman" w:hAnsi="Times New Roman"/>
          <w:sz w:val="24"/>
          <w:szCs w:val="24"/>
        </w:rPr>
        <w:t>Р</w:t>
      </w:r>
      <w:r w:rsidRPr="007B1FDE">
        <w:rPr>
          <w:rFonts w:ascii="Times New Roman" w:hAnsi="Times New Roman"/>
          <w:sz w:val="24"/>
          <w:szCs w:val="24"/>
        </w:rPr>
        <w:t xml:space="preserve">еконструкцията на довеждащият водопровод </w:t>
      </w:r>
      <w:r>
        <w:rPr>
          <w:rFonts w:ascii="Times New Roman" w:hAnsi="Times New Roman"/>
          <w:sz w:val="24"/>
          <w:szCs w:val="24"/>
        </w:rPr>
        <w:t>ще</w:t>
      </w:r>
      <w:r w:rsidRPr="007B1FDE">
        <w:rPr>
          <w:rFonts w:ascii="Times New Roman" w:hAnsi="Times New Roman"/>
          <w:sz w:val="24"/>
          <w:szCs w:val="24"/>
        </w:rPr>
        <w:t xml:space="preserve"> се извърши успоредно на трасето на съществуващият, запазвайки местата на множеството връзки с прилежащите отклонения</w:t>
      </w:r>
      <w:r>
        <w:rPr>
          <w:rFonts w:ascii="Times New Roman" w:hAnsi="Times New Roman"/>
          <w:sz w:val="24"/>
          <w:szCs w:val="24"/>
        </w:rPr>
        <w:t xml:space="preserve">. </w:t>
      </w:r>
    </w:p>
    <w:p w14:paraId="19EE157F" w14:textId="415581E2" w:rsidR="005C5F3C" w:rsidRDefault="005C5F3C" w:rsidP="005C5F3C">
      <w:pPr>
        <w:spacing w:after="0" w:line="360" w:lineRule="auto"/>
        <w:ind w:firstLine="720"/>
        <w:jc w:val="both"/>
        <w:rPr>
          <w:rFonts w:ascii="Times New Roman" w:hAnsi="Times New Roman"/>
          <w:snapToGrid w:val="0"/>
          <w:sz w:val="24"/>
          <w:szCs w:val="24"/>
          <w:lang w:eastAsia="bg-BG"/>
        </w:rPr>
      </w:pPr>
      <w:r w:rsidRPr="00DD2B51">
        <w:rPr>
          <w:rFonts w:ascii="Times New Roman" w:hAnsi="Times New Roman"/>
          <w:snapToGrid w:val="0"/>
          <w:sz w:val="24"/>
          <w:szCs w:val="24"/>
          <w:lang w:eastAsia="bg-BG"/>
        </w:rPr>
        <w:t xml:space="preserve">Инвестиционното намерение е съобразено с </w:t>
      </w:r>
      <w:r>
        <w:rPr>
          <w:rFonts w:ascii="Times New Roman" w:hAnsi="Times New Roman"/>
          <w:snapToGrid w:val="0"/>
          <w:sz w:val="24"/>
          <w:szCs w:val="24"/>
          <w:lang w:eastAsia="bg-BG"/>
        </w:rPr>
        <w:t xml:space="preserve">Регионален генерален план за обособена територия на „Водоснабдяване и канализация“ ЕООД София област, </w:t>
      </w:r>
      <w:r w:rsidRPr="00440597">
        <w:rPr>
          <w:rFonts w:ascii="Times New Roman" w:hAnsi="Times New Roman"/>
          <w:noProof/>
          <w:sz w:val="24"/>
          <w:szCs w:val="24"/>
        </w:rPr>
        <w:t xml:space="preserve">Планът за управление на речните басейни в </w:t>
      </w:r>
      <w:r>
        <w:rPr>
          <w:rFonts w:ascii="Times New Roman" w:hAnsi="Times New Roman"/>
          <w:noProof/>
          <w:sz w:val="24"/>
          <w:szCs w:val="24"/>
        </w:rPr>
        <w:t>Източнобеломорски</w:t>
      </w:r>
      <w:r w:rsidRPr="00440597">
        <w:rPr>
          <w:rFonts w:ascii="Times New Roman" w:hAnsi="Times New Roman"/>
          <w:noProof/>
          <w:sz w:val="24"/>
          <w:szCs w:val="24"/>
        </w:rPr>
        <w:t xml:space="preserve"> район за басейново управление за периода 2016-2021 г. и националната програма за изпълнението му приет с Решение № 1110 от 29.12.2016 г. на Министерски съвет</w:t>
      </w:r>
      <w:r>
        <w:rPr>
          <w:rFonts w:ascii="Times New Roman" w:hAnsi="Times New Roman"/>
          <w:noProof/>
          <w:sz w:val="24"/>
          <w:szCs w:val="24"/>
        </w:rPr>
        <w:t xml:space="preserve"> и План за управление на риска от наводнения в Източнобеломорски</w:t>
      </w:r>
      <w:r w:rsidRPr="00440597">
        <w:rPr>
          <w:rFonts w:ascii="Times New Roman" w:hAnsi="Times New Roman"/>
          <w:noProof/>
          <w:sz w:val="24"/>
          <w:szCs w:val="24"/>
        </w:rPr>
        <w:t xml:space="preserve"> </w:t>
      </w:r>
      <w:r>
        <w:rPr>
          <w:rFonts w:ascii="Times New Roman" w:hAnsi="Times New Roman"/>
          <w:noProof/>
          <w:sz w:val="24"/>
          <w:szCs w:val="24"/>
        </w:rPr>
        <w:t>район за басейново управление 2016-2021 г., приет с Решение № 1101 от 29.12.2016 г. на Министерски съвет</w:t>
      </w:r>
      <w:r>
        <w:rPr>
          <w:rFonts w:ascii="Times New Roman" w:hAnsi="Times New Roman"/>
          <w:snapToGrid w:val="0"/>
          <w:sz w:val="24"/>
          <w:szCs w:val="24"/>
          <w:lang w:eastAsia="bg-BG"/>
        </w:rPr>
        <w:t>.</w:t>
      </w:r>
    </w:p>
    <w:p w14:paraId="067A5855" w14:textId="25069F45" w:rsidR="001D3B43" w:rsidRPr="000B64CD" w:rsidRDefault="001D3B43" w:rsidP="000B64CD">
      <w:pPr>
        <w:spacing w:after="0" w:line="360" w:lineRule="auto"/>
        <w:ind w:firstLine="720"/>
        <w:jc w:val="both"/>
        <w:rPr>
          <w:rFonts w:ascii="Times New Roman" w:hAnsi="Times New Roman"/>
          <w:sz w:val="24"/>
          <w:szCs w:val="24"/>
        </w:rPr>
      </w:pPr>
      <w:r w:rsidRPr="001D3B43">
        <w:rPr>
          <w:rFonts w:ascii="Times New Roman" w:hAnsi="Times New Roman"/>
          <w:sz w:val="24"/>
          <w:szCs w:val="24"/>
        </w:rPr>
        <w:t xml:space="preserve">Участъкът от трасето предвидено за реконструкция се намира извън регулацията на населените места, </w:t>
      </w:r>
      <w:r w:rsidR="000B64CD">
        <w:rPr>
          <w:rFonts w:ascii="Times New Roman" w:hAnsi="Times New Roman"/>
          <w:sz w:val="24"/>
          <w:szCs w:val="24"/>
        </w:rPr>
        <w:t>във връзка с което ще се изработи ПУП-</w:t>
      </w:r>
      <w:proofErr w:type="spellStart"/>
      <w:r w:rsidR="000B64CD">
        <w:rPr>
          <w:rFonts w:ascii="Times New Roman" w:hAnsi="Times New Roman"/>
          <w:sz w:val="24"/>
          <w:szCs w:val="24"/>
        </w:rPr>
        <w:t>Парцеларен</w:t>
      </w:r>
      <w:proofErr w:type="spellEnd"/>
      <w:r w:rsidR="000B64CD">
        <w:rPr>
          <w:rFonts w:ascii="Times New Roman" w:hAnsi="Times New Roman"/>
          <w:sz w:val="24"/>
          <w:szCs w:val="24"/>
        </w:rPr>
        <w:t xml:space="preserve"> план (ПП) съгласно Закона за устройство на територията (ЗУТ). В съответствие с изискванията на чл. 125, ал. 1 и ал. 2 от ЗУТ, ще се изготви Задание за изготвяне на ПУП-ПП, което ще бъде одобрено едновременно с даване на решение за изготвяне на плана от Общински съвет по предложение на Кмета на общината. </w:t>
      </w:r>
      <w:r w:rsidR="005B69A3">
        <w:rPr>
          <w:rFonts w:ascii="Times New Roman" w:hAnsi="Times New Roman"/>
          <w:sz w:val="24"/>
          <w:szCs w:val="24"/>
        </w:rPr>
        <w:t xml:space="preserve">Заданието за ПУП </w:t>
      </w:r>
      <w:r w:rsidR="000B64CD">
        <w:rPr>
          <w:rFonts w:ascii="Times New Roman" w:hAnsi="Times New Roman"/>
          <w:sz w:val="24"/>
          <w:szCs w:val="24"/>
        </w:rPr>
        <w:t xml:space="preserve">ще </w:t>
      </w:r>
      <w:r w:rsidR="005B69A3">
        <w:rPr>
          <w:rFonts w:ascii="Times New Roman" w:hAnsi="Times New Roman"/>
          <w:sz w:val="24"/>
          <w:szCs w:val="24"/>
        </w:rPr>
        <w:t xml:space="preserve">се съгласува с РИОСВ – София по реда на чл. 125, ал. 7 от ЗУТ за определяне на приложимата процедура по реда на глава шеста от Закона за опазване на околната среда (ЗООС) и по чл. 31 на Закона за биологичното разнообразие (ЗБР). След влизане в сила на ПУП-ПП ще се изработи работен проект, който подлежи на съгласуване с компетентните органи </w:t>
      </w:r>
      <w:r w:rsidR="005B69A3">
        <w:rPr>
          <w:rFonts w:ascii="Times New Roman" w:hAnsi="Times New Roman"/>
          <w:noProof/>
          <w:sz w:val="24"/>
          <w:szCs w:val="24"/>
        </w:rPr>
        <w:t>(Всички експлоатационни дружества, РЗИ, РСПБЗН, Областно пътно управление и др.), одобряване от главния архитект на общината и издаване на Разрешение за строеж, съгласно ЗУТ.</w:t>
      </w:r>
    </w:p>
    <w:p w14:paraId="262B4B86" w14:textId="58D6EA77" w:rsidR="00880173" w:rsidRPr="00880173" w:rsidRDefault="00880173" w:rsidP="00DB6938">
      <w:pPr>
        <w:pStyle w:val="a9"/>
        <w:numPr>
          <w:ilvl w:val="0"/>
          <w:numId w:val="35"/>
        </w:numPr>
        <w:tabs>
          <w:tab w:val="left" w:pos="709"/>
          <w:tab w:val="left" w:pos="993"/>
        </w:tabs>
        <w:spacing w:after="0" w:line="360" w:lineRule="auto"/>
        <w:ind w:left="0" w:firstLine="1066"/>
        <w:jc w:val="both"/>
        <w:rPr>
          <w:rFonts w:ascii="Times New Roman" w:eastAsia="TimesNewRomanPSMT" w:hAnsi="Times New Roman"/>
          <w:i/>
          <w:noProof/>
          <w:sz w:val="24"/>
          <w:szCs w:val="24"/>
        </w:rPr>
      </w:pPr>
      <w:r w:rsidRPr="00880173">
        <w:rPr>
          <w:rFonts w:ascii="Times New Roman" w:hAnsi="Times New Roman"/>
          <w:i/>
          <w:sz w:val="24"/>
          <w:szCs w:val="24"/>
        </w:rPr>
        <w:t>Реконструкция на разпределителна водоснабдителна мрежа на гр. Ихтиман съпътстваща реконструкцията на канализационната мрежа</w:t>
      </w:r>
    </w:p>
    <w:p w14:paraId="182E9E49" w14:textId="65758B33" w:rsidR="007B1FDE" w:rsidRDefault="00DC70B2" w:rsidP="007B1FDE">
      <w:pPr>
        <w:spacing w:after="0" w:line="360" w:lineRule="auto"/>
        <w:ind w:firstLine="720"/>
        <w:jc w:val="both"/>
        <w:rPr>
          <w:rFonts w:ascii="Times New Roman" w:hAnsi="Times New Roman"/>
          <w:noProof/>
          <w:sz w:val="24"/>
          <w:szCs w:val="24"/>
        </w:rPr>
      </w:pPr>
      <w:r w:rsidRPr="00DC70B2">
        <w:rPr>
          <w:rFonts w:ascii="Times New Roman" w:hAnsi="Times New Roman"/>
          <w:sz w:val="24"/>
          <w:szCs w:val="24"/>
        </w:rPr>
        <w:t>Реконструкцията  на водопроводите се намира в регулацията на населеното място</w:t>
      </w:r>
      <w:r>
        <w:rPr>
          <w:rFonts w:ascii="Times New Roman" w:hAnsi="Times New Roman"/>
          <w:sz w:val="24"/>
          <w:szCs w:val="24"/>
        </w:rPr>
        <w:t xml:space="preserve"> и</w:t>
      </w:r>
      <w:r w:rsidRPr="007B1FDE">
        <w:rPr>
          <w:rFonts w:ascii="Times New Roman" w:hAnsi="Times New Roman"/>
          <w:noProof/>
          <w:sz w:val="24"/>
          <w:szCs w:val="24"/>
        </w:rPr>
        <w:t xml:space="preserve"> </w:t>
      </w:r>
      <w:r w:rsidR="007B1FDE">
        <w:rPr>
          <w:rFonts w:ascii="Times New Roman" w:hAnsi="Times New Roman"/>
          <w:noProof/>
          <w:sz w:val="24"/>
          <w:szCs w:val="24"/>
        </w:rPr>
        <w:t xml:space="preserve">ще се извърши по </w:t>
      </w:r>
      <w:r w:rsidR="007B1FDE" w:rsidRPr="007B1FDE">
        <w:rPr>
          <w:rFonts w:ascii="Times New Roman" w:hAnsi="Times New Roman"/>
          <w:noProof/>
          <w:sz w:val="24"/>
          <w:szCs w:val="24"/>
        </w:rPr>
        <w:t xml:space="preserve">тези улици, по които съществуващите водопроводи са стоманени или азбестоциментови, във връзка с обективната трудност от незасягане на водопровода при изграждане на канализацията в тези участъци. </w:t>
      </w:r>
    </w:p>
    <w:p w14:paraId="130005BC" w14:textId="7330B5BC" w:rsidR="007B1FDE" w:rsidRDefault="007B1FDE" w:rsidP="007B1FDE">
      <w:pPr>
        <w:spacing w:after="0" w:line="360" w:lineRule="auto"/>
        <w:ind w:firstLine="720"/>
        <w:jc w:val="both"/>
        <w:rPr>
          <w:rFonts w:ascii="Times New Roman" w:hAnsi="Times New Roman"/>
          <w:noProof/>
          <w:sz w:val="24"/>
          <w:szCs w:val="24"/>
        </w:rPr>
      </w:pPr>
      <w:r w:rsidRPr="007B1FDE">
        <w:rPr>
          <w:rFonts w:ascii="Times New Roman" w:hAnsi="Times New Roman"/>
          <w:noProof/>
          <w:sz w:val="24"/>
          <w:szCs w:val="24"/>
        </w:rPr>
        <w:t xml:space="preserve">Предложените за реконструкция водопроводи са съобразени с изготвения през 2012 г. идеен проект за „Доизграждане и реконструкция на ВиК мрежата на гр. Ихтиман“. </w:t>
      </w:r>
    </w:p>
    <w:p w14:paraId="5EB2C299" w14:textId="0F764146" w:rsidR="000C27C9" w:rsidRDefault="000C27C9" w:rsidP="007B1FDE">
      <w:pPr>
        <w:spacing w:after="0" w:line="360" w:lineRule="auto"/>
        <w:ind w:firstLine="720"/>
        <w:jc w:val="both"/>
        <w:rPr>
          <w:rFonts w:ascii="Times New Roman" w:hAnsi="Times New Roman"/>
          <w:noProof/>
          <w:sz w:val="24"/>
          <w:szCs w:val="24"/>
        </w:rPr>
      </w:pPr>
      <w:r w:rsidRPr="00DD2B51">
        <w:rPr>
          <w:rFonts w:ascii="Times New Roman" w:hAnsi="Times New Roman"/>
          <w:snapToGrid w:val="0"/>
          <w:sz w:val="24"/>
          <w:szCs w:val="24"/>
          <w:lang w:eastAsia="bg-BG"/>
        </w:rPr>
        <w:t xml:space="preserve">Инвестиционното намерение е съобразено с </w:t>
      </w:r>
      <w:r>
        <w:rPr>
          <w:rFonts w:ascii="Times New Roman" w:hAnsi="Times New Roman"/>
          <w:snapToGrid w:val="0"/>
          <w:sz w:val="24"/>
          <w:szCs w:val="24"/>
          <w:lang w:eastAsia="bg-BG"/>
        </w:rPr>
        <w:t xml:space="preserve">Регионален генерален план за обособена територия на „Водоснабдяване и канализация“ ЕООД София област, </w:t>
      </w:r>
      <w:r w:rsidRPr="00440597">
        <w:rPr>
          <w:rFonts w:ascii="Times New Roman" w:hAnsi="Times New Roman"/>
          <w:noProof/>
          <w:sz w:val="24"/>
          <w:szCs w:val="24"/>
        </w:rPr>
        <w:t xml:space="preserve">Планът за управление на речните басейни в </w:t>
      </w:r>
      <w:r>
        <w:rPr>
          <w:rFonts w:ascii="Times New Roman" w:hAnsi="Times New Roman"/>
          <w:noProof/>
          <w:sz w:val="24"/>
          <w:szCs w:val="24"/>
        </w:rPr>
        <w:t>Източнобеломорски</w:t>
      </w:r>
      <w:r w:rsidRPr="00440597">
        <w:rPr>
          <w:rFonts w:ascii="Times New Roman" w:hAnsi="Times New Roman"/>
          <w:noProof/>
          <w:sz w:val="24"/>
          <w:szCs w:val="24"/>
        </w:rPr>
        <w:t xml:space="preserve"> район за басейново управление за периода 2016-2021 г. и националната програма за изпълнението му приет с Решение № 1110 от 29.12.2016 г. на Министерски съвет</w:t>
      </w:r>
      <w:r>
        <w:rPr>
          <w:rFonts w:ascii="Times New Roman" w:hAnsi="Times New Roman"/>
          <w:noProof/>
          <w:sz w:val="24"/>
          <w:szCs w:val="24"/>
        </w:rPr>
        <w:t xml:space="preserve"> и План за управление на риска от наводнения в Източнобеломорски</w:t>
      </w:r>
      <w:r w:rsidRPr="00440597">
        <w:rPr>
          <w:rFonts w:ascii="Times New Roman" w:hAnsi="Times New Roman"/>
          <w:noProof/>
          <w:sz w:val="24"/>
          <w:szCs w:val="24"/>
        </w:rPr>
        <w:t xml:space="preserve"> </w:t>
      </w:r>
      <w:r>
        <w:rPr>
          <w:rFonts w:ascii="Times New Roman" w:hAnsi="Times New Roman"/>
          <w:noProof/>
          <w:sz w:val="24"/>
          <w:szCs w:val="24"/>
        </w:rPr>
        <w:t>район за басейново управление 2016-2021 г., приет с Решение № 1101 от 29.12.2016 г. на Министерски съвет.</w:t>
      </w:r>
    </w:p>
    <w:p w14:paraId="2EB8DCDE" w14:textId="068CB2C4" w:rsidR="00DC70B2" w:rsidRDefault="00DC70B2" w:rsidP="007B1FDE">
      <w:pPr>
        <w:spacing w:after="0" w:line="360" w:lineRule="auto"/>
        <w:ind w:firstLine="720"/>
        <w:jc w:val="both"/>
        <w:rPr>
          <w:rFonts w:ascii="Times New Roman" w:hAnsi="Times New Roman"/>
          <w:noProof/>
          <w:sz w:val="24"/>
          <w:szCs w:val="24"/>
        </w:rPr>
      </w:pPr>
      <w:r>
        <w:rPr>
          <w:rFonts w:ascii="Times New Roman" w:hAnsi="Times New Roman"/>
          <w:noProof/>
          <w:sz w:val="24"/>
          <w:szCs w:val="24"/>
        </w:rPr>
        <w:t>За изграждането на водопроводите няма да бъде необходимо изготвяне на ПУП</w:t>
      </w:r>
      <w:r w:rsidR="0051225F">
        <w:rPr>
          <w:rFonts w:ascii="Times New Roman" w:hAnsi="Times New Roman"/>
          <w:noProof/>
          <w:sz w:val="24"/>
          <w:szCs w:val="24"/>
        </w:rPr>
        <w:t>, но ще се изготви инвестиционен проект във фаза „работен проект“,</w:t>
      </w:r>
      <w:r>
        <w:rPr>
          <w:rFonts w:ascii="Times New Roman" w:hAnsi="Times New Roman"/>
          <w:noProof/>
          <w:sz w:val="24"/>
          <w:szCs w:val="24"/>
        </w:rPr>
        <w:t xml:space="preserve"> съгласно Закона за устройство на територията (ЗУТ).</w:t>
      </w:r>
      <w:r w:rsidR="0051225F">
        <w:rPr>
          <w:rFonts w:ascii="Times New Roman" w:hAnsi="Times New Roman"/>
          <w:noProof/>
          <w:sz w:val="24"/>
          <w:szCs w:val="24"/>
        </w:rPr>
        <w:t xml:space="preserve"> Работният проект подлежи на съгласуване от компетентните органи (Всички експлоатационни дружества, РЗИ, РСПБЗН, Областно пътно управление и др.)</w:t>
      </w:r>
      <w:r w:rsidR="00595D83">
        <w:rPr>
          <w:rFonts w:ascii="Times New Roman" w:hAnsi="Times New Roman"/>
          <w:noProof/>
          <w:sz w:val="24"/>
          <w:szCs w:val="24"/>
        </w:rPr>
        <w:t>,</w:t>
      </w:r>
      <w:r w:rsidR="0051225F">
        <w:rPr>
          <w:rFonts w:ascii="Times New Roman" w:hAnsi="Times New Roman"/>
          <w:noProof/>
          <w:sz w:val="24"/>
          <w:szCs w:val="24"/>
        </w:rPr>
        <w:t xml:space="preserve"> одобрява </w:t>
      </w:r>
      <w:r w:rsidR="00595D83">
        <w:rPr>
          <w:rFonts w:ascii="Times New Roman" w:hAnsi="Times New Roman"/>
          <w:noProof/>
          <w:sz w:val="24"/>
          <w:szCs w:val="24"/>
        </w:rPr>
        <w:t xml:space="preserve">се </w:t>
      </w:r>
      <w:r w:rsidR="0051225F">
        <w:rPr>
          <w:rFonts w:ascii="Times New Roman" w:hAnsi="Times New Roman"/>
          <w:noProof/>
          <w:sz w:val="24"/>
          <w:szCs w:val="24"/>
        </w:rPr>
        <w:t>от глания архитект на община</w:t>
      </w:r>
      <w:r w:rsidR="005F347E">
        <w:rPr>
          <w:rFonts w:ascii="Times New Roman" w:hAnsi="Times New Roman"/>
          <w:noProof/>
          <w:sz w:val="24"/>
          <w:szCs w:val="24"/>
        </w:rPr>
        <w:t>та</w:t>
      </w:r>
      <w:r w:rsidR="0051225F">
        <w:rPr>
          <w:rFonts w:ascii="Times New Roman" w:hAnsi="Times New Roman"/>
          <w:noProof/>
          <w:sz w:val="24"/>
          <w:szCs w:val="24"/>
        </w:rPr>
        <w:t xml:space="preserve"> </w:t>
      </w:r>
      <w:r w:rsidR="00595D83">
        <w:rPr>
          <w:rFonts w:ascii="Times New Roman" w:hAnsi="Times New Roman"/>
          <w:noProof/>
          <w:sz w:val="24"/>
          <w:szCs w:val="24"/>
        </w:rPr>
        <w:t>и се издава разрешение за строеж, съгласно ЗУТ.</w:t>
      </w:r>
    </w:p>
    <w:p w14:paraId="334F239F" w14:textId="351BC915" w:rsidR="00880173" w:rsidRDefault="00880173" w:rsidP="00D85A12">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i/>
          <w:noProof/>
          <w:sz w:val="24"/>
          <w:szCs w:val="24"/>
        </w:rPr>
        <w:tab/>
        <w:t>Компонент Отвеждане</w:t>
      </w:r>
    </w:p>
    <w:p w14:paraId="199F8E01" w14:textId="02EFAA4F" w:rsidR="00880173" w:rsidRPr="00880173" w:rsidRDefault="00880173" w:rsidP="00DB6938">
      <w:pPr>
        <w:pStyle w:val="a9"/>
        <w:numPr>
          <w:ilvl w:val="0"/>
          <w:numId w:val="35"/>
        </w:numPr>
        <w:tabs>
          <w:tab w:val="left" w:pos="709"/>
          <w:tab w:val="left" w:pos="993"/>
        </w:tabs>
        <w:spacing w:after="0" w:line="360" w:lineRule="auto"/>
        <w:ind w:left="0" w:firstLine="1066"/>
        <w:jc w:val="both"/>
        <w:rPr>
          <w:rFonts w:ascii="Times New Roman" w:eastAsia="TimesNewRomanPSMT" w:hAnsi="Times New Roman"/>
          <w:i/>
          <w:noProof/>
          <w:sz w:val="24"/>
          <w:szCs w:val="24"/>
        </w:rPr>
      </w:pPr>
      <w:r w:rsidRPr="00880173">
        <w:rPr>
          <w:rFonts w:ascii="Times New Roman" w:hAnsi="Times New Roman"/>
          <w:i/>
          <w:sz w:val="24"/>
          <w:szCs w:val="24"/>
        </w:rPr>
        <w:t>Реконструкция на довеждащ колектор след ДПр.1, реконструкция и доизграждане на канализационната мрежа на гр. Ихтиман</w:t>
      </w:r>
    </w:p>
    <w:p w14:paraId="0DFFA1BF" w14:textId="63727EA0" w:rsidR="00856CE8" w:rsidRPr="00856CE8" w:rsidRDefault="00856CE8" w:rsidP="00856CE8">
      <w:pPr>
        <w:spacing w:after="0" w:line="360" w:lineRule="auto"/>
        <w:ind w:firstLine="720"/>
        <w:jc w:val="both"/>
        <w:rPr>
          <w:rFonts w:ascii="Times New Roman" w:hAnsi="Times New Roman"/>
          <w:bCs/>
          <w:noProof/>
          <w:sz w:val="24"/>
          <w:szCs w:val="24"/>
        </w:rPr>
      </w:pPr>
      <w:r w:rsidRPr="00856CE8">
        <w:rPr>
          <w:rFonts w:ascii="Times New Roman" w:hAnsi="Times New Roman"/>
          <w:bCs/>
          <w:sz w:val="24"/>
          <w:szCs w:val="24"/>
        </w:rPr>
        <w:t>Канализационната мрежа на града е изградена на 97 %, като всички сформирани на територията на населеното място отпадъчни води</w:t>
      </w:r>
      <w:r w:rsidRPr="00856CE8">
        <w:rPr>
          <w:rFonts w:ascii="Times New Roman" w:hAnsi="Times New Roman"/>
          <w:bCs/>
          <w:noProof/>
          <w:sz w:val="24"/>
          <w:szCs w:val="24"/>
        </w:rPr>
        <w:t>, се заустват непречистени в р. Мътивир.</w:t>
      </w:r>
      <w:r>
        <w:rPr>
          <w:rFonts w:ascii="Times New Roman" w:hAnsi="Times New Roman"/>
          <w:bCs/>
          <w:noProof/>
          <w:sz w:val="24"/>
          <w:szCs w:val="24"/>
        </w:rPr>
        <w:t xml:space="preserve"> </w:t>
      </w:r>
    </w:p>
    <w:p w14:paraId="4394410E" w14:textId="0965C3AB" w:rsidR="00856CE8" w:rsidRPr="00856CE8" w:rsidRDefault="00856CE8" w:rsidP="00856CE8">
      <w:pPr>
        <w:spacing w:after="0" w:line="360" w:lineRule="auto"/>
        <w:jc w:val="both"/>
        <w:rPr>
          <w:rFonts w:ascii="Times New Roman" w:hAnsi="Times New Roman"/>
          <w:noProof/>
          <w:sz w:val="24"/>
          <w:szCs w:val="24"/>
        </w:rPr>
      </w:pPr>
      <w:r w:rsidRPr="00856CE8">
        <w:rPr>
          <w:rFonts w:ascii="Times New Roman" w:hAnsi="Times New Roman"/>
          <w:bCs/>
          <w:noProof/>
          <w:sz w:val="24"/>
          <w:szCs w:val="24"/>
        </w:rPr>
        <w:t>Реконструкцията и доизграждането на канализационната мрежа и реконструкцията на довеждащ колектор след ДПр. 1 включват:</w:t>
      </w:r>
    </w:p>
    <w:p w14:paraId="72F2451A" w14:textId="5327293A" w:rsidR="00856CE8" w:rsidRPr="00856CE8" w:rsidRDefault="00856CE8" w:rsidP="00DB6938">
      <w:pPr>
        <w:pStyle w:val="af"/>
        <w:numPr>
          <w:ilvl w:val="0"/>
          <w:numId w:val="13"/>
        </w:numPr>
        <w:tabs>
          <w:tab w:val="left" w:pos="993"/>
        </w:tabs>
        <w:ind w:left="0" w:firstLine="709"/>
        <w:rPr>
          <w:rFonts w:cs="Times New Roman"/>
          <w:szCs w:val="24"/>
        </w:rPr>
      </w:pPr>
      <w:r w:rsidRPr="00856CE8">
        <w:rPr>
          <w:rFonts w:cs="Times New Roman"/>
          <w:szCs w:val="24"/>
          <w:u w:val="single"/>
        </w:rPr>
        <w:t>Доизграждане на канализационната мрежа</w:t>
      </w:r>
      <w:r w:rsidRPr="00856CE8">
        <w:rPr>
          <w:rFonts w:cs="Times New Roman"/>
          <w:szCs w:val="24"/>
        </w:rPr>
        <w:t xml:space="preserve"> – покритие с канализация на кв.</w:t>
      </w:r>
      <w:r>
        <w:rPr>
          <w:rFonts w:cs="Times New Roman"/>
          <w:szCs w:val="24"/>
        </w:rPr>
        <w:t xml:space="preserve"> </w:t>
      </w:r>
      <w:r w:rsidRPr="00856CE8">
        <w:rPr>
          <w:rFonts w:cs="Times New Roman"/>
          <w:szCs w:val="24"/>
        </w:rPr>
        <w:t>Кръста, най-северозападната част на агломерацията:</w:t>
      </w:r>
    </w:p>
    <w:p w14:paraId="5351E87D" w14:textId="77777777" w:rsidR="00856CE8" w:rsidRPr="00856CE8" w:rsidRDefault="00856CE8" w:rsidP="00DB6938">
      <w:pPr>
        <w:pStyle w:val="a9"/>
        <w:numPr>
          <w:ilvl w:val="1"/>
          <w:numId w:val="13"/>
        </w:numPr>
        <w:tabs>
          <w:tab w:val="center" w:pos="0"/>
          <w:tab w:val="left" w:pos="1560"/>
        </w:tabs>
        <w:spacing w:after="0" w:line="360" w:lineRule="auto"/>
        <w:ind w:left="0" w:firstLine="1134"/>
        <w:jc w:val="both"/>
        <w:rPr>
          <w:rFonts w:ascii="Times New Roman" w:hAnsi="Times New Roman"/>
          <w:bCs/>
          <w:sz w:val="24"/>
          <w:szCs w:val="24"/>
        </w:rPr>
      </w:pPr>
      <w:r w:rsidRPr="00856CE8">
        <w:rPr>
          <w:rFonts w:ascii="Times New Roman" w:hAnsi="Times New Roman"/>
          <w:sz w:val="24"/>
          <w:szCs w:val="24"/>
        </w:rPr>
        <w:t>Изграждане на нов Клон 46;</w:t>
      </w:r>
    </w:p>
    <w:p w14:paraId="0850DF80" w14:textId="77777777" w:rsidR="00856CE8" w:rsidRPr="00856CE8" w:rsidRDefault="00856CE8" w:rsidP="00DB6938">
      <w:pPr>
        <w:pStyle w:val="a9"/>
        <w:numPr>
          <w:ilvl w:val="1"/>
          <w:numId w:val="13"/>
        </w:numPr>
        <w:tabs>
          <w:tab w:val="center" w:pos="0"/>
          <w:tab w:val="left" w:pos="1560"/>
        </w:tabs>
        <w:spacing w:after="0" w:line="360" w:lineRule="auto"/>
        <w:ind w:left="0" w:firstLine="1134"/>
        <w:jc w:val="both"/>
        <w:rPr>
          <w:rFonts w:ascii="Times New Roman" w:hAnsi="Times New Roman"/>
          <w:bCs/>
          <w:sz w:val="24"/>
          <w:szCs w:val="24"/>
        </w:rPr>
      </w:pPr>
      <w:r w:rsidRPr="00856CE8">
        <w:rPr>
          <w:rFonts w:ascii="Times New Roman" w:hAnsi="Times New Roman"/>
          <w:sz w:val="24"/>
          <w:szCs w:val="24"/>
        </w:rPr>
        <w:t>Изграждане на нов участък от Главен колектор II от  РШ235 до РШ 245;</w:t>
      </w:r>
    </w:p>
    <w:p w14:paraId="219AEE0B" w14:textId="77777777" w:rsidR="00856CE8" w:rsidRPr="00856CE8" w:rsidRDefault="00856CE8" w:rsidP="00DB6938">
      <w:pPr>
        <w:pStyle w:val="af"/>
        <w:numPr>
          <w:ilvl w:val="0"/>
          <w:numId w:val="13"/>
        </w:numPr>
        <w:tabs>
          <w:tab w:val="left" w:pos="993"/>
        </w:tabs>
        <w:ind w:left="0" w:firstLine="709"/>
        <w:rPr>
          <w:rFonts w:cs="Times New Roman"/>
          <w:szCs w:val="24"/>
        </w:rPr>
      </w:pPr>
      <w:r w:rsidRPr="00856CE8">
        <w:rPr>
          <w:rFonts w:cs="Times New Roman"/>
          <w:szCs w:val="24"/>
          <w:u w:val="single"/>
        </w:rPr>
        <w:t xml:space="preserve"> Реконструкция</w:t>
      </w:r>
      <w:r w:rsidRPr="00856CE8">
        <w:rPr>
          <w:rFonts w:cs="Times New Roman"/>
          <w:szCs w:val="24"/>
        </w:rPr>
        <w:t xml:space="preserve"> на участъците от съществуващата канализационна мрежа, където се предвижда включване на нови канализационни клонове;</w:t>
      </w:r>
    </w:p>
    <w:p w14:paraId="4FAAECD8" w14:textId="19BC0620" w:rsidR="00856CE8" w:rsidRPr="00856CE8" w:rsidRDefault="00856CE8" w:rsidP="00DB6938">
      <w:pPr>
        <w:pStyle w:val="a9"/>
        <w:numPr>
          <w:ilvl w:val="1"/>
          <w:numId w:val="13"/>
        </w:numPr>
        <w:tabs>
          <w:tab w:val="center" w:pos="0"/>
          <w:tab w:val="left" w:pos="1560"/>
        </w:tabs>
        <w:spacing w:after="0" w:line="360" w:lineRule="auto"/>
        <w:ind w:left="0" w:firstLine="1134"/>
        <w:jc w:val="both"/>
        <w:rPr>
          <w:rFonts w:ascii="Times New Roman" w:hAnsi="Times New Roman"/>
          <w:bCs/>
          <w:sz w:val="24"/>
          <w:szCs w:val="24"/>
        </w:rPr>
      </w:pPr>
      <w:r w:rsidRPr="00856CE8">
        <w:rPr>
          <w:rFonts w:ascii="Times New Roman" w:hAnsi="Times New Roman"/>
          <w:sz w:val="24"/>
          <w:szCs w:val="24"/>
        </w:rPr>
        <w:t>Реконструкция на Главен колектор II от РШ245 до РШ256 (по ул.</w:t>
      </w:r>
      <w:r w:rsidR="005B61B3">
        <w:rPr>
          <w:rFonts w:ascii="Times New Roman" w:hAnsi="Times New Roman"/>
          <w:sz w:val="24"/>
          <w:szCs w:val="24"/>
        </w:rPr>
        <w:t xml:space="preserve"> „</w:t>
      </w:r>
      <w:r w:rsidRPr="00856CE8">
        <w:rPr>
          <w:rFonts w:ascii="Times New Roman" w:hAnsi="Times New Roman"/>
          <w:sz w:val="24"/>
          <w:szCs w:val="24"/>
        </w:rPr>
        <w:t>Пейо Яворов</w:t>
      </w:r>
      <w:r w:rsidR="005B61B3">
        <w:rPr>
          <w:rFonts w:ascii="Times New Roman" w:hAnsi="Times New Roman"/>
          <w:sz w:val="24"/>
          <w:szCs w:val="24"/>
        </w:rPr>
        <w:t>“</w:t>
      </w:r>
      <w:r w:rsidRPr="00856CE8">
        <w:rPr>
          <w:rFonts w:ascii="Times New Roman" w:hAnsi="Times New Roman"/>
          <w:sz w:val="24"/>
          <w:szCs w:val="24"/>
        </w:rPr>
        <w:t>), след това продължава в съществуващ колектор;</w:t>
      </w:r>
    </w:p>
    <w:p w14:paraId="6B4CF3EE" w14:textId="25E01742" w:rsidR="00856CE8" w:rsidRPr="00856CE8" w:rsidRDefault="00856CE8" w:rsidP="00DB6938">
      <w:pPr>
        <w:pStyle w:val="a9"/>
        <w:numPr>
          <w:ilvl w:val="1"/>
          <w:numId w:val="13"/>
        </w:numPr>
        <w:tabs>
          <w:tab w:val="center" w:pos="0"/>
          <w:tab w:val="left" w:pos="1560"/>
        </w:tabs>
        <w:spacing w:after="0" w:line="360" w:lineRule="auto"/>
        <w:ind w:left="0" w:firstLine="1134"/>
        <w:jc w:val="both"/>
        <w:rPr>
          <w:rFonts w:ascii="Times New Roman" w:hAnsi="Times New Roman"/>
          <w:bCs/>
          <w:sz w:val="24"/>
          <w:szCs w:val="24"/>
        </w:rPr>
      </w:pPr>
      <w:r w:rsidRPr="00856CE8">
        <w:rPr>
          <w:rFonts w:ascii="Times New Roman" w:hAnsi="Times New Roman"/>
          <w:sz w:val="24"/>
          <w:szCs w:val="24"/>
        </w:rPr>
        <w:t xml:space="preserve">Реконструкция на Главен колектор II от РШ263 до РШ47 (включване в Главен Колектор I;(по ул. </w:t>
      </w:r>
      <w:r w:rsidR="005B61B3">
        <w:rPr>
          <w:rFonts w:ascii="Times New Roman" w:hAnsi="Times New Roman"/>
          <w:sz w:val="24"/>
          <w:szCs w:val="24"/>
        </w:rPr>
        <w:t>„</w:t>
      </w:r>
      <w:r w:rsidRPr="00856CE8">
        <w:rPr>
          <w:rFonts w:ascii="Times New Roman" w:hAnsi="Times New Roman"/>
          <w:sz w:val="24"/>
          <w:szCs w:val="24"/>
        </w:rPr>
        <w:t>Димитър Попов</w:t>
      </w:r>
      <w:r w:rsidR="005B61B3">
        <w:rPr>
          <w:rFonts w:ascii="Times New Roman" w:hAnsi="Times New Roman"/>
          <w:sz w:val="24"/>
          <w:szCs w:val="24"/>
        </w:rPr>
        <w:t>“</w:t>
      </w:r>
      <w:r w:rsidRPr="00856CE8">
        <w:rPr>
          <w:rFonts w:ascii="Times New Roman" w:hAnsi="Times New Roman"/>
          <w:sz w:val="24"/>
          <w:szCs w:val="24"/>
        </w:rPr>
        <w:t xml:space="preserve"> и ул.</w:t>
      </w:r>
      <w:r w:rsidR="005B61B3">
        <w:rPr>
          <w:rFonts w:ascii="Times New Roman" w:hAnsi="Times New Roman"/>
          <w:sz w:val="24"/>
          <w:szCs w:val="24"/>
        </w:rPr>
        <w:t xml:space="preserve"> „</w:t>
      </w:r>
      <w:r w:rsidRPr="00856CE8">
        <w:rPr>
          <w:rFonts w:ascii="Times New Roman" w:hAnsi="Times New Roman"/>
          <w:sz w:val="24"/>
          <w:szCs w:val="24"/>
        </w:rPr>
        <w:t>Йордан Попов</w:t>
      </w:r>
      <w:r w:rsidR="005B61B3">
        <w:rPr>
          <w:rFonts w:ascii="Times New Roman" w:hAnsi="Times New Roman"/>
          <w:sz w:val="24"/>
          <w:szCs w:val="24"/>
        </w:rPr>
        <w:t>“</w:t>
      </w:r>
      <w:r w:rsidRPr="00856CE8">
        <w:rPr>
          <w:rFonts w:ascii="Times New Roman" w:hAnsi="Times New Roman"/>
          <w:sz w:val="24"/>
          <w:szCs w:val="24"/>
        </w:rPr>
        <w:t>)</w:t>
      </w:r>
    </w:p>
    <w:p w14:paraId="0236ED06" w14:textId="37E58646" w:rsidR="00856CE8" w:rsidRPr="00856CE8" w:rsidRDefault="00856CE8" w:rsidP="00DB6938">
      <w:pPr>
        <w:pStyle w:val="a9"/>
        <w:numPr>
          <w:ilvl w:val="1"/>
          <w:numId w:val="13"/>
        </w:numPr>
        <w:tabs>
          <w:tab w:val="center" w:pos="0"/>
          <w:tab w:val="left" w:pos="1560"/>
        </w:tabs>
        <w:spacing w:after="0" w:line="360" w:lineRule="auto"/>
        <w:ind w:left="0" w:firstLine="1134"/>
        <w:jc w:val="both"/>
        <w:rPr>
          <w:rFonts w:ascii="Times New Roman" w:hAnsi="Times New Roman"/>
          <w:bCs/>
          <w:sz w:val="24"/>
          <w:szCs w:val="24"/>
        </w:rPr>
      </w:pPr>
      <w:r w:rsidRPr="00856CE8">
        <w:rPr>
          <w:rFonts w:ascii="Times New Roman" w:hAnsi="Times New Roman"/>
          <w:sz w:val="24"/>
          <w:szCs w:val="24"/>
        </w:rPr>
        <w:t>Реконструкция на Главен колектор I от РШ47 до ДПр.1 (по ул.</w:t>
      </w:r>
      <w:r w:rsidR="005B61B3">
        <w:rPr>
          <w:rFonts w:ascii="Times New Roman" w:hAnsi="Times New Roman"/>
          <w:sz w:val="24"/>
          <w:szCs w:val="24"/>
        </w:rPr>
        <w:t xml:space="preserve"> „</w:t>
      </w:r>
      <w:r w:rsidRPr="00856CE8">
        <w:rPr>
          <w:rFonts w:ascii="Times New Roman" w:hAnsi="Times New Roman"/>
          <w:sz w:val="24"/>
          <w:szCs w:val="24"/>
        </w:rPr>
        <w:t>Софроний Врачански</w:t>
      </w:r>
      <w:r w:rsidR="005B61B3">
        <w:rPr>
          <w:rFonts w:ascii="Times New Roman" w:hAnsi="Times New Roman"/>
          <w:sz w:val="24"/>
          <w:szCs w:val="24"/>
        </w:rPr>
        <w:t>“</w:t>
      </w:r>
      <w:r w:rsidRPr="00856CE8">
        <w:rPr>
          <w:rFonts w:ascii="Times New Roman" w:hAnsi="Times New Roman"/>
          <w:sz w:val="24"/>
          <w:szCs w:val="24"/>
        </w:rPr>
        <w:t>);</w:t>
      </w:r>
    </w:p>
    <w:p w14:paraId="102FA087" w14:textId="77777777" w:rsidR="00856CE8" w:rsidRPr="00856CE8" w:rsidRDefault="00856CE8" w:rsidP="00DB6938">
      <w:pPr>
        <w:pStyle w:val="a9"/>
        <w:numPr>
          <w:ilvl w:val="1"/>
          <w:numId w:val="13"/>
        </w:numPr>
        <w:tabs>
          <w:tab w:val="center" w:pos="0"/>
          <w:tab w:val="left" w:pos="1560"/>
        </w:tabs>
        <w:spacing w:after="0" w:line="360" w:lineRule="auto"/>
        <w:ind w:left="0" w:firstLine="1134"/>
        <w:jc w:val="both"/>
        <w:rPr>
          <w:rFonts w:ascii="Times New Roman" w:hAnsi="Times New Roman"/>
          <w:bCs/>
          <w:sz w:val="24"/>
          <w:szCs w:val="24"/>
        </w:rPr>
      </w:pPr>
      <w:r w:rsidRPr="00856CE8">
        <w:rPr>
          <w:rFonts w:ascii="Times New Roman" w:hAnsi="Times New Roman"/>
          <w:sz w:val="24"/>
          <w:szCs w:val="24"/>
        </w:rPr>
        <w:t xml:space="preserve">Изграждане на </w:t>
      </w:r>
      <w:r w:rsidRPr="00856CE8">
        <w:rPr>
          <w:rFonts w:ascii="Times New Roman" w:hAnsi="Times New Roman"/>
          <w:noProof/>
          <w:sz w:val="24"/>
          <w:szCs w:val="24"/>
        </w:rPr>
        <w:t>ДПр</w:t>
      </w:r>
      <w:r w:rsidRPr="00856CE8">
        <w:rPr>
          <w:rFonts w:ascii="Times New Roman" w:hAnsi="Times New Roman"/>
          <w:sz w:val="24"/>
          <w:szCs w:val="24"/>
        </w:rPr>
        <w:t>. 1 и отливен канал;</w:t>
      </w:r>
    </w:p>
    <w:p w14:paraId="0E2E0801" w14:textId="76B94D14" w:rsidR="00856CE8" w:rsidRPr="00856CE8" w:rsidRDefault="00856CE8" w:rsidP="00DB6938">
      <w:pPr>
        <w:pStyle w:val="af"/>
        <w:numPr>
          <w:ilvl w:val="0"/>
          <w:numId w:val="13"/>
        </w:numPr>
        <w:tabs>
          <w:tab w:val="left" w:pos="993"/>
        </w:tabs>
        <w:ind w:left="0" w:firstLine="709"/>
        <w:rPr>
          <w:rFonts w:cs="Times New Roman"/>
          <w:szCs w:val="24"/>
        </w:rPr>
      </w:pPr>
      <w:r w:rsidRPr="00856CE8">
        <w:rPr>
          <w:rFonts w:cs="Times New Roman"/>
          <w:szCs w:val="24"/>
          <w:u w:val="single"/>
        </w:rPr>
        <w:t>Доизграждане на канализационната мрежа -покритие на кв.</w:t>
      </w:r>
      <w:r w:rsidR="005B61B3">
        <w:rPr>
          <w:rFonts w:cs="Times New Roman"/>
          <w:szCs w:val="24"/>
          <w:u w:val="single"/>
        </w:rPr>
        <w:t xml:space="preserve"> </w:t>
      </w:r>
      <w:r w:rsidRPr="00856CE8">
        <w:rPr>
          <w:rFonts w:cs="Times New Roman"/>
          <w:szCs w:val="24"/>
          <w:u w:val="single"/>
        </w:rPr>
        <w:t>Мътивир и кв. Изгрев</w:t>
      </w:r>
    </w:p>
    <w:p w14:paraId="16F5D83F" w14:textId="4E80CF72" w:rsidR="00856CE8" w:rsidRPr="00856CE8" w:rsidRDefault="00856CE8" w:rsidP="00DB6938">
      <w:pPr>
        <w:pStyle w:val="af"/>
        <w:numPr>
          <w:ilvl w:val="1"/>
          <w:numId w:val="13"/>
        </w:numPr>
        <w:ind w:left="0" w:firstLine="1134"/>
        <w:rPr>
          <w:rFonts w:cs="Times New Roman"/>
          <w:szCs w:val="24"/>
        </w:rPr>
      </w:pPr>
      <w:r w:rsidRPr="00856CE8">
        <w:rPr>
          <w:rFonts w:cs="Times New Roman"/>
          <w:szCs w:val="24"/>
        </w:rPr>
        <w:t>Изграждане на нови клонове 171, 172, 173 (кв.</w:t>
      </w:r>
      <w:r w:rsidR="005B61B3">
        <w:rPr>
          <w:rFonts w:cs="Times New Roman"/>
          <w:szCs w:val="24"/>
        </w:rPr>
        <w:t xml:space="preserve"> </w:t>
      </w:r>
      <w:r w:rsidRPr="00856CE8">
        <w:rPr>
          <w:rFonts w:cs="Times New Roman"/>
          <w:szCs w:val="24"/>
        </w:rPr>
        <w:t>Мътивир)</w:t>
      </w:r>
    </w:p>
    <w:p w14:paraId="7075A01B" w14:textId="2A50866B" w:rsidR="00856CE8" w:rsidRPr="00856CE8" w:rsidRDefault="00856CE8" w:rsidP="00DB6938">
      <w:pPr>
        <w:pStyle w:val="af"/>
        <w:numPr>
          <w:ilvl w:val="1"/>
          <w:numId w:val="13"/>
        </w:numPr>
        <w:ind w:left="0" w:firstLine="1134"/>
        <w:rPr>
          <w:rFonts w:cs="Times New Roman"/>
          <w:szCs w:val="24"/>
        </w:rPr>
      </w:pPr>
      <w:r w:rsidRPr="00856CE8">
        <w:rPr>
          <w:rFonts w:cs="Times New Roman"/>
          <w:szCs w:val="24"/>
        </w:rPr>
        <w:t>Изграждане на нови клонове 176÷179, 180÷183, 188, 189, част от 190, 191-199, част от 200, 201, 202, 68.5 (кв.</w:t>
      </w:r>
      <w:r w:rsidR="005B61B3">
        <w:rPr>
          <w:rFonts w:cs="Times New Roman"/>
          <w:szCs w:val="24"/>
        </w:rPr>
        <w:t xml:space="preserve"> </w:t>
      </w:r>
      <w:r w:rsidRPr="00856CE8">
        <w:rPr>
          <w:rFonts w:cs="Times New Roman"/>
          <w:szCs w:val="24"/>
        </w:rPr>
        <w:t>Изток)</w:t>
      </w:r>
    </w:p>
    <w:p w14:paraId="6B8C26FD" w14:textId="77777777" w:rsidR="00856CE8" w:rsidRPr="00856CE8" w:rsidRDefault="00856CE8" w:rsidP="00DB6938">
      <w:pPr>
        <w:pStyle w:val="af"/>
        <w:numPr>
          <w:ilvl w:val="0"/>
          <w:numId w:val="13"/>
        </w:numPr>
        <w:tabs>
          <w:tab w:val="left" w:pos="993"/>
        </w:tabs>
        <w:ind w:left="0" w:firstLine="709"/>
        <w:rPr>
          <w:rFonts w:cs="Times New Roman"/>
          <w:szCs w:val="24"/>
        </w:rPr>
      </w:pPr>
      <w:r w:rsidRPr="00856CE8">
        <w:rPr>
          <w:rFonts w:cs="Times New Roman"/>
          <w:szCs w:val="24"/>
          <w:u w:val="single"/>
        </w:rPr>
        <w:t>Свързване на съществуващата канализационна мрежа с бъдещата ПСОВ Ихтиман</w:t>
      </w:r>
      <w:r w:rsidRPr="00856CE8">
        <w:rPr>
          <w:rFonts w:cs="Times New Roman"/>
          <w:szCs w:val="24"/>
        </w:rPr>
        <w:t>.</w:t>
      </w:r>
    </w:p>
    <w:p w14:paraId="0EE20ED9" w14:textId="49F4ACE7" w:rsidR="00C727A5" w:rsidRDefault="00C727A5" w:rsidP="00D85A12">
      <w:pPr>
        <w:tabs>
          <w:tab w:val="left" w:pos="709"/>
          <w:tab w:val="left" w:pos="993"/>
        </w:tabs>
        <w:spacing w:after="0" w:line="360" w:lineRule="auto"/>
        <w:jc w:val="both"/>
        <w:rPr>
          <w:rFonts w:ascii="Times New Roman" w:hAnsi="Times New Roman"/>
          <w:noProof/>
          <w:sz w:val="24"/>
          <w:szCs w:val="24"/>
        </w:rPr>
      </w:pPr>
      <w:r>
        <w:rPr>
          <w:rFonts w:ascii="Times New Roman" w:hAnsi="Times New Roman"/>
          <w:snapToGrid w:val="0"/>
          <w:sz w:val="24"/>
          <w:szCs w:val="24"/>
          <w:lang w:eastAsia="bg-BG"/>
        </w:rPr>
        <w:tab/>
      </w:r>
      <w:r w:rsidR="00C957C9" w:rsidRPr="00DD2B51">
        <w:rPr>
          <w:rFonts w:ascii="Times New Roman" w:hAnsi="Times New Roman"/>
          <w:snapToGrid w:val="0"/>
          <w:sz w:val="24"/>
          <w:szCs w:val="24"/>
          <w:lang w:eastAsia="bg-BG"/>
        </w:rPr>
        <w:t xml:space="preserve">Инвестиционното намерение е съобразено с </w:t>
      </w:r>
      <w:r w:rsidR="00C957C9">
        <w:rPr>
          <w:rFonts w:ascii="Times New Roman" w:hAnsi="Times New Roman"/>
          <w:snapToGrid w:val="0"/>
          <w:sz w:val="24"/>
          <w:szCs w:val="24"/>
          <w:lang w:eastAsia="bg-BG"/>
        </w:rPr>
        <w:t xml:space="preserve">Регионален генерален план за обособена територия на „Водоснабдяване и канализация“ ЕООД София област, </w:t>
      </w:r>
      <w:r w:rsidR="00C957C9" w:rsidRPr="00440597">
        <w:rPr>
          <w:rFonts w:ascii="Times New Roman" w:hAnsi="Times New Roman"/>
          <w:noProof/>
          <w:sz w:val="24"/>
          <w:szCs w:val="24"/>
        </w:rPr>
        <w:t xml:space="preserve">Планът за управление на речните басейни в </w:t>
      </w:r>
      <w:r w:rsidR="00C957C9">
        <w:rPr>
          <w:rFonts w:ascii="Times New Roman" w:hAnsi="Times New Roman"/>
          <w:noProof/>
          <w:sz w:val="24"/>
          <w:szCs w:val="24"/>
        </w:rPr>
        <w:t>Източнобеломорски</w:t>
      </w:r>
      <w:r w:rsidR="00C957C9" w:rsidRPr="00440597">
        <w:rPr>
          <w:rFonts w:ascii="Times New Roman" w:hAnsi="Times New Roman"/>
          <w:noProof/>
          <w:sz w:val="24"/>
          <w:szCs w:val="24"/>
        </w:rPr>
        <w:t xml:space="preserve"> район за басейново управление за периода 2016-2021 г. и националната програма за изпълнението му приет с Решение № 1110 от 29.12.2016 г. на Министерски съвет</w:t>
      </w:r>
      <w:r w:rsidR="00C957C9">
        <w:rPr>
          <w:rFonts w:ascii="Times New Roman" w:hAnsi="Times New Roman"/>
          <w:noProof/>
          <w:sz w:val="24"/>
          <w:szCs w:val="24"/>
        </w:rPr>
        <w:t xml:space="preserve"> и План за управление на риска от наводнения в Източнобеломорски</w:t>
      </w:r>
      <w:r w:rsidR="00C957C9" w:rsidRPr="00440597">
        <w:rPr>
          <w:rFonts w:ascii="Times New Roman" w:hAnsi="Times New Roman"/>
          <w:noProof/>
          <w:sz w:val="24"/>
          <w:szCs w:val="24"/>
        </w:rPr>
        <w:t xml:space="preserve"> </w:t>
      </w:r>
      <w:r w:rsidR="00C957C9">
        <w:rPr>
          <w:rFonts w:ascii="Times New Roman" w:hAnsi="Times New Roman"/>
          <w:noProof/>
          <w:sz w:val="24"/>
          <w:szCs w:val="24"/>
        </w:rPr>
        <w:t>район за басейново управление 2016-2021 г., приет с Решение № 1101 от 29.12.2016 г. на Министерски съвет.</w:t>
      </w:r>
      <w:r>
        <w:rPr>
          <w:rFonts w:ascii="Times New Roman" w:hAnsi="Times New Roman"/>
          <w:noProof/>
          <w:sz w:val="24"/>
          <w:szCs w:val="24"/>
        </w:rPr>
        <w:t xml:space="preserve"> </w:t>
      </w:r>
    </w:p>
    <w:p w14:paraId="4D80FAF6" w14:textId="314557D2" w:rsidR="00C727A5" w:rsidRDefault="00C727A5" w:rsidP="00D85A12">
      <w:pPr>
        <w:tabs>
          <w:tab w:val="left" w:pos="709"/>
          <w:tab w:val="left" w:pos="993"/>
        </w:tabs>
        <w:spacing w:after="0" w:line="360" w:lineRule="auto"/>
        <w:jc w:val="both"/>
        <w:rPr>
          <w:rFonts w:ascii="Times New Roman" w:hAnsi="Times New Roman"/>
          <w:noProof/>
          <w:sz w:val="24"/>
          <w:szCs w:val="24"/>
        </w:rPr>
      </w:pPr>
      <w:r>
        <w:rPr>
          <w:rFonts w:ascii="Times New Roman" w:hAnsi="Times New Roman"/>
          <w:noProof/>
          <w:sz w:val="24"/>
          <w:szCs w:val="24"/>
        </w:rPr>
        <w:tab/>
        <w:t>Трасетата превидени за реконструкция и доизграждане на канализационната мрежа се намират в регулацията на града и за изграждането им няма да бъде необходимо изготвяне на ПУП, но ще се изготви инвестиционен проект във фаза „работен проект“, съгласно Закона за устройство на територията (ЗУТ). Работният проект подлежи на съгласуване от компетентните органи (Всички експлоатационни дружества, РЗИ, РСПБЗН, Областно пътно управление и др.), одобрява се от глания архитект на общината и се издава разрешение за строеж, съгласно ЗУТ.</w:t>
      </w:r>
    </w:p>
    <w:p w14:paraId="4BC4F73B" w14:textId="3EB5B810" w:rsidR="00C957C9" w:rsidRPr="00C727A5" w:rsidRDefault="00C727A5" w:rsidP="00D85A12">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hAnsi="Times New Roman"/>
          <w:sz w:val="24"/>
          <w:szCs w:val="24"/>
        </w:rPr>
        <w:tab/>
      </w:r>
      <w:r w:rsidRPr="00C727A5">
        <w:rPr>
          <w:rFonts w:ascii="Times New Roman" w:hAnsi="Times New Roman"/>
          <w:sz w:val="24"/>
          <w:szCs w:val="24"/>
        </w:rPr>
        <w:t>Трасето за реконструкция на довеждащия колектор се намира извън регулацията на града</w:t>
      </w:r>
      <w:r>
        <w:rPr>
          <w:rFonts w:ascii="Times New Roman" w:hAnsi="Times New Roman"/>
          <w:sz w:val="24"/>
          <w:szCs w:val="24"/>
        </w:rPr>
        <w:t>, във връзка с което ще се изработи ПУП-</w:t>
      </w:r>
      <w:proofErr w:type="spellStart"/>
      <w:r>
        <w:rPr>
          <w:rFonts w:ascii="Times New Roman" w:hAnsi="Times New Roman"/>
          <w:sz w:val="24"/>
          <w:szCs w:val="24"/>
        </w:rPr>
        <w:t>Парцеларен</w:t>
      </w:r>
      <w:proofErr w:type="spellEnd"/>
      <w:r>
        <w:rPr>
          <w:rFonts w:ascii="Times New Roman" w:hAnsi="Times New Roman"/>
          <w:sz w:val="24"/>
          <w:szCs w:val="24"/>
        </w:rPr>
        <w:t xml:space="preserve"> план (ПП) съгласно Закона за устройство на територията (ЗУТ). В съответствие с изискванията на чл. 125, ал. 1 и ал. 2 от ЗУТ, ще се изготви Задание за изготвяне на ПУП-ПП, което ще бъде одобрено едновременно с даване на решение за изготвяне на плана от Общински съвет по предложение на Кмета на общината. Заданието за ПУП ще се съгласува с РИОСВ – София по реда на чл. 125, ал. 7 от ЗУТ за определяне на приложимата процедура по реда на глава шеста от Закона за опазване на околната среда (ЗООС) и по чл. 31 на Закона за биологичното разнообразие (ЗБР). След влизане в сила на ПУП-ПП ще се изработи работен проект, който подлежи на съгласуване с компетентните органи </w:t>
      </w:r>
      <w:r>
        <w:rPr>
          <w:rFonts w:ascii="Times New Roman" w:hAnsi="Times New Roman"/>
          <w:noProof/>
          <w:sz w:val="24"/>
          <w:szCs w:val="24"/>
        </w:rPr>
        <w:t>(Всички експлоатационни дружества, РЗИ, РСПБЗН, Областно пътно управление и др.), одобряване от главния архитект на общината и издаване на Разрешение за строеж, съгласно ЗУТ.</w:t>
      </w:r>
    </w:p>
    <w:p w14:paraId="4F87D0E7" w14:textId="502FBC62" w:rsidR="00880173" w:rsidRPr="00880173" w:rsidRDefault="00880173" w:rsidP="00D85A12">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i/>
          <w:noProof/>
          <w:sz w:val="24"/>
          <w:szCs w:val="24"/>
        </w:rPr>
        <w:tab/>
        <w:t>Компонент Пречистване</w:t>
      </w:r>
    </w:p>
    <w:p w14:paraId="62805801" w14:textId="0C38BE62" w:rsidR="00880173" w:rsidRPr="00880173" w:rsidRDefault="00880173" w:rsidP="00DB6938">
      <w:pPr>
        <w:pStyle w:val="a9"/>
        <w:numPr>
          <w:ilvl w:val="0"/>
          <w:numId w:val="35"/>
        </w:numPr>
        <w:tabs>
          <w:tab w:val="left" w:pos="709"/>
          <w:tab w:val="left" w:pos="993"/>
        </w:tabs>
        <w:spacing w:after="0" w:line="360" w:lineRule="auto"/>
        <w:ind w:left="0" w:firstLine="1066"/>
        <w:jc w:val="both"/>
        <w:rPr>
          <w:rFonts w:ascii="Times New Roman" w:eastAsia="TimesNewRomanPSMT" w:hAnsi="Times New Roman"/>
          <w:i/>
          <w:noProof/>
          <w:sz w:val="24"/>
          <w:szCs w:val="24"/>
        </w:rPr>
      </w:pPr>
      <w:r w:rsidRPr="00880173">
        <w:rPr>
          <w:rFonts w:ascii="Times New Roman" w:hAnsi="Times New Roman"/>
          <w:i/>
          <w:sz w:val="24"/>
          <w:szCs w:val="24"/>
        </w:rPr>
        <w:t>Изграждане на ПСОВ Ихтиман</w:t>
      </w:r>
    </w:p>
    <w:p w14:paraId="0B6EAB81" w14:textId="14D62880" w:rsidR="00D85A12" w:rsidRPr="00B5222F" w:rsidRDefault="00B5222F" w:rsidP="00B5222F">
      <w:pPr>
        <w:tabs>
          <w:tab w:val="left" w:pos="709"/>
          <w:tab w:val="left" w:pos="993"/>
        </w:tabs>
        <w:spacing w:after="0" w:line="360" w:lineRule="auto"/>
        <w:jc w:val="both"/>
        <w:rPr>
          <w:rFonts w:ascii="Times New Roman" w:eastAsia="TimesNewRomanPSMT" w:hAnsi="Times New Roman"/>
          <w:b/>
          <w:noProof/>
          <w:sz w:val="24"/>
          <w:szCs w:val="24"/>
        </w:rPr>
      </w:pPr>
      <w:r>
        <w:rPr>
          <w:rFonts w:ascii="Times New Roman" w:hAnsi="Times New Roman"/>
          <w:sz w:val="24"/>
          <w:szCs w:val="24"/>
        </w:rPr>
        <w:tab/>
      </w:r>
      <w:r w:rsidR="00856CE8" w:rsidRPr="00B5222F">
        <w:rPr>
          <w:rFonts w:ascii="Times New Roman" w:hAnsi="Times New Roman"/>
          <w:sz w:val="24"/>
          <w:szCs w:val="24"/>
        </w:rPr>
        <w:t xml:space="preserve">В агломерация Ихтиман няма изградена ПСОВ. </w:t>
      </w:r>
      <w:r w:rsidR="00856CE8" w:rsidRPr="00B5222F">
        <w:rPr>
          <w:rFonts w:ascii="Times New Roman" w:hAnsi="Times New Roman"/>
          <w:bCs/>
          <w:sz w:val="24"/>
          <w:szCs w:val="24"/>
        </w:rPr>
        <w:t xml:space="preserve">Еквивалентният брой жители който ще обслужва и третира бъдещата пречиствателна станция, включва </w:t>
      </w:r>
      <w:proofErr w:type="spellStart"/>
      <w:r w:rsidR="00856CE8" w:rsidRPr="00B5222F">
        <w:rPr>
          <w:rFonts w:ascii="Times New Roman" w:hAnsi="Times New Roman"/>
          <w:bCs/>
          <w:sz w:val="24"/>
          <w:szCs w:val="24"/>
        </w:rPr>
        <w:t>замърсителните</w:t>
      </w:r>
      <w:proofErr w:type="spellEnd"/>
      <w:r w:rsidR="00856CE8" w:rsidRPr="00B5222F">
        <w:rPr>
          <w:rFonts w:ascii="Times New Roman" w:hAnsi="Times New Roman"/>
          <w:bCs/>
          <w:sz w:val="24"/>
          <w:szCs w:val="24"/>
        </w:rPr>
        <w:t xml:space="preserve"> товари генерирани на територията на – гр. Ихтиман</w:t>
      </w:r>
    </w:p>
    <w:p w14:paraId="3456E038" w14:textId="184CAEE1" w:rsidR="00880173" w:rsidRPr="00B5222F" w:rsidRDefault="00B5222F" w:rsidP="00B5222F">
      <w:pPr>
        <w:tabs>
          <w:tab w:val="left" w:pos="709"/>
          <w:tab w:val="left" w:pos="993"/>
        </w:tabs>
        <w:spacing w:after="0" w:line="360" w:lineRule="auto"/>
        <w:jc w:val="both"/>
        <w:rPr>
          <w:rFonts w:ascii="Times New Roman" w:hAnsi="Times New Roman"/>
          <w:bCs/>
          <w:sz w:val="24"/>
          <w:szCs w:val="24"/>
        </w:rPr>
      </w:pPr>
      <w:r>
        <w:rPr>
          <w:rFonts w:ascii="Times New Roman" w:hAnsi="Times New Roman"/>
          <w:bCs/>
          <w:sz w:val="24"/>
          <w:szCs w:val="24"/>
        </w:rPr>
        <w:tab/>
      </w:r>
      <w:r w:rsidR="00856CE8" w:rsidRPr="00B5222F">
        <w:rPr>
          <w:rFonts w:ascii="Times New Roman" w:hAnsi="Times New Roman"/>
          <w:bCs/>
          <w:sz w:val="24"/>
          <w:szCs w:val="24"/>
        </w:rPr>
        <w:t>Общият товар на агломерация Ихтиман е определен на 12 674 ЕЖ или 760 кг/ден за 2023 г.</w:t>
      </w:r>
    </w:p>
    <w:p w14:paraId="089A478A" w14:textId="408BB46D" w:rsidR="00856CE8" w:rsidRPr="00B5222F" w:rsidRDefault="00B5222F" w:rsidP="00B5222F">
      <w:pPr>
        <w:tabs>
          <w:tab w:val="left" w:pos="709"/>
          <w:tab w:val="left" w:pos="993"/>
        </w:tabs>
        <w:spacing w:after="0" w:line="360" w:lineRule="auto"/>
        <w:jc w:val="both"/>
        <w:rPr>
          <w:rFonts w:ascii="Times New Roman" w:eastAsia="TimesNewRomanPSMT" w:hAnsi="Times New Roman"/>
          <w:b/>
          <w:noProof/>
          <w:sz w:val="24"/>
          <w:szCs w:val="24"/>
        </w:rPr>
      </w:pPr>
      <w:r>
        <w:rPr>
          <w:rFonts w:ascii="Times New Roman" w:hAnsi="Times New Roman"/>
          <w:sz w:val="24"/>
          <w:szCs w:val="24"/>
        </w:rPr>
        <w:tab/>
      </w:r>
      <w:r w:rsidR="00856CE8" w:rsidRPr="00B5222F">
        <w:rPr>
          <w:rFonts w:ascii="Times New Roman" w:hAnsi="Times New Roman"/>
          <w:sz w:val="24"/>
          <w:szCs w:val="24"/>
        </w:rPr>
        <w:t>Отпадъчните води от агломерацията се отвеждат посредством главния колектор Ø800 бетонови тръби в съществуваща ПСОВ, собственост на „Чугунолеене„ АД (колектора и ПСОВ). Заводът е частно дружество и реконструкцията на съществуващата ПСОВ, може да се осъществи само с частни средства</w:t>
      </w:r>
    </w:p>
    <w:p w14:paraId="2727A786" w14:textId="6CB50062" w:rsidR="00C957C9" w:rsidRDefault="00B5222F" w:rsidP="00D85A12">
      <w:pPr>
        <w:tabs>
          <w:tab w:val="left" w:pos="709"/>
          <w:tab w:val="left" w:pos="993"/>
        </w:tabs>
        <w:spacing w:after="0" w:line="360" w:lineRule="auto"/>
        <w:jc w:val="both"/>
        <w:rPr>
          <w:rFonts w:ascii="Times New Roman" w:hAnsi="Times New Roman"/>
          <w:noProof/>
          <w:sz w:val="24"/>
          <w:szCs w:val="24"/>
        </w:rPr>
      </w:pPr>
      <w:r>
        <w:rPr>
          <w:rFonts w:ascii="Times New Roman" w:eastAsia="TimesNewRomanPSMT" w:hAnsi="Times New Roman"/>
          <w:b/>
          <w:noProof/>
          <w:sz w:val="24"/>
          <w:szCs w:val="24"/>
        </w:rPr>
        <w:tab/>
      </w:r>
      <w:r w:rsidR="00C957C9" w:rsidRPr="00DD2B51">
        <w:rPr>
          <w:rFonts w:ascii="Times New Roman" w:hAnsi="Times New Roman"/>
          <w:snapToGrid w:val="0"/>
          <w:sz w:val="24"/>
          <w:szCs w:val="24"/>
          <w:lang w:eastAsia="bg-BG"/>
        </w:rPr>
        <w:t xml:space="preserve">Инвестиционното намерение е съобразено с </w:t>
      </w:r>
      <w:r w:rsidR="00C957C9">
        <w:rPr>
          <w:rFonts w:ascii="Times New Roman" w:hAnsi="Times New Roman"/>
          <w:snapToGrid w:val="0"/>
          <w:sz w:val="24"/>
          <w:szCs w:val="24"/>
          <w:lang w:eastAsia="bg-BG"/>
        </w:rPr>
        <w:t xml:space="preserve">Регионален генерален план за обособена територия на „Водоснабдяване и канализация“ ЕООД София област, </w:t>
      </w:r>
      <w:r w:rsidR="00C957C9" w:rsidRPr="00440597">
        <w:rPr>
          <w:rFonts w:ascii="Times New Roman" w:hAnsi="Times New Roman"/>
          <w:noProof/>
          <w:sz w:val="24"/>
          <w:szCs w:val="24"/>
        </w:rPr>
        <w:t xml:space="preserve">Планът за управление на речните басейни в </w:t>
      </w:r>
      <w:r w:rsidR="00C957C9">
        <w:rPr>
          <w:rFonts w:ascii="Times New Roman" w:hAnsi="Times New Roman"/>
          <w:noProof/>
          <w:sz w:val="24"/>
          <w:szCs w:val="24"/>
        </w:rPr>
        <w:t>Източнобеломорски</w:t>
      </w:r>
      <w:r w:rsidR="00C957C9" w:rsidRPr="00440597">
        <w:rPr>
          <w:rFonts w:ascii="Times New Roman" w:hAnsi="Times New Roman"/>
          <w:noProof/>
          <w:sz w:val="24"/>
          <w:szCs w:val="24"/>
        </w:rPr>
        <w:t xml:space="preserve"> район за басейново управление за периода 2016-2021 г. и националната програма за изпълнението му приет с Решение № 1110 от 29.12.2016 г. на Министерски съвет</w:t>
      </w:r>
      <w:r w:rsidR="00C957C9">
        <w:rPr>
          <w:rFonts w:ascii="Times New Roman" w:hAnsi="Times New Roman"/>
          <w:noProof/>
          <w:sz w:val="24"/>
          <w:szCs w:val="24"/>
        </w:rPr>
        <w:t xml:space="preserve"> и План за управление на риска от наводнения в Източнобеломорски</w:t>
      </w:r>
      <w:r w:rsidR="00C957C9" w:rsidRPr="00440597">
        <w:rPr>
          <w:rFonts w:ascii="Times New Roman" w:hAnsi="Times New Roman"/>
          <w:noProof/>
          <w:sz w:val="24"/>
          <w:szCs w:val="24"/>
        </w:rPr>
        <w:t xml:space="preserve"> </w:t>
      </w:r>
      <w:r w:rsidR="00C957C9">
        <w:rPr>
          <w:rFonts w:ascii="Times New Roman" w:hAnsi="Times New Roman"/>
          <w:noProof/>
          <w:sz w:val="24"/>
          <w:szCs w:val="24"/>
        </w:rPr>
        <w:t>район за басейново управление 2016-2021 г., приет с Решение № 1101 от 29.12.2016 г. на Министерски съвет.</w:t>
      </w:r>
    </w:p>
    <w:p w14:paraId="479AC840" w14:textId="77777777" w:rsidR="00765CF5" w:rsidRDefault="00B5222F" w:rsidP="00765CF5">
      <w:pPr>
        <w:spacing w:after="0" w:line="360" w:lineRule="auto"/>
        <w:ind w:firstLine="709"/>
        <w:jc w:val="both"/>
        <w:rPr>
          <w:rFonts w:ascii="Times New Roman" w:eastAsia="Times New Roman" w:hAnsi="Times New Roman"/>
          <w:noProof/>
          <w:sz w:val="24"/>
          <w:szCs w:val="24"/>
        </w:rPr>
      </w:pPr>
      <w:r w:rsidRPr="00B5222F">
        <w:rPr>
          <w:rFonts w:ascii="Times New Roman" w:eastAsia="Times New Roman" w:hAnsi="Times New Roman"/>
          <w:noProof/>
          <w:sz w:val="24"/>
          <w:szCs w:val="24"/>
        </w:rPr>
        <w:t>Избрана е площадка на ПСОВ – имот № 32901.088.32, с големина 6.88 дка, масив 88, местност Геови върби, в землището на гр. Ихтиман, ЕКАТТЕ 32901. Имотът се намира  по трасето на довеждащия колектор от града към площадката на Чугунолеене АД и е общинска частна собственост. Актуван е с Акт № 559/12.03.2012 год., като нива с категория на земята V-та, вписан в службата по вписвания на 26.03.2012 год.</w:t>
      </w:r>
      <w:r w:rsidR="00765CF5">
        <w:rPr>
          <w:rFonts w:ascii="Times New Roman" w:eastAsia="Times New Roman" w:hAnsi="Times New Roman"/>
          <w:noProof/>
          <w:sz w:val="24"/>
          <w:szCs w:val="24"/>
        </w:rPr>
        <w:t xml:space="preserve"> </w:t>
      </w:r>
    </w:p>
    <w:p w14:paraId="36DA7B86" w14:textId="196ABF6E" w:rsidR="00C957C9" w:rsidRDefault="00765CF5" w:rsidP="00FA056F">
      <w:pPr>
        <w:spacing w:after="0" w:line="360" w:lineRule="auto"/>
        <w:ind w:firstLine="709"/>
        <w:jc w:val="both"/>
        <w:rPr>
          <w:rFonts w:ascii="Times New Roman" w:eastAsia="TimesNewRomanPSMT" w:hAnsi="Times New Roman"/>
          <w:b/>
          <w:noProof/>
          <w:sz w:val="24"/>
          <w:szCs w:val="24"/>
        </w:rPr>
      </w:pPr>
      <w:r>
        <w:rPr>
          <w:rFonts w:ascii="Times New Roman" w:eastAsia="TimesNewRomanPSMT" w:hAnsi="Times New Roman"/>
          <w:noProof/>
          <w:sz w:val="24"/>
          <w:szCs w:val="24"/>
        </w:rPr>
        <w:t>Инвестиционното намерение е свързано с проект „Подготовка и реализация на инвестиционен проект във водния сектор на гр. Ихтиман“, финансиран по приоритетна ос 1 „Води“ на Оперативна програма „Околна среда 2007-2013 г. В дейностите на проектното предложение са предвидени изработване на парцеларен план и подробен у</w:t>
      </w:r>
      <w:r w:rsidR="00FA056F">
        <w:rPr>
          <w:rFonts w:ascii="Times New Roman" w:eastAsia="TimesNewRomanPSMT" w:hAnsi="Times New Roman"/>
          <w:noProof/>
          <w:sz w:val="24"/>
          <w:szCs w:val="24"/>
        </w:rPr>
        <w:t xml:space="preserve">стройствен план за ПСОВ Ихтиман, които са врезли в сила. За инвестиционното предложение ще се </w:t>
      </w:r>
      <w:r w:rsidR="00FA056F">
        <w:rPr>
          <w:rFonts w:ascii="Times New Roman" w:hAnsi="Times New Roman"/>
          <w:noProof/>
          <w:sz w:val="24"/>
          <w:szCs w:val="24"/>
        </w:rPr>
        <w:t>изготви инвестиционен проект във фаза „работен проект“, съгласно Закона за устройство на територията (ЗУТ). Работният проект подлежи на съгласуване от компетентните органи (Всички експлоатационни дружества, РЗИ, РСПБЗН, Областно пътно управление и др.), одобрява се от глания архитект на общината и се издава разрешение за строеж, съгласно ЗУТ.</w:t>
      </w:r>
    </w:p>
    <w:p w14:paraId="6078C2C3" w14:textId="77777777" w:rsidR="00880173" w:rsidRPr="00D85A12" w:rsidRDefault="00880173" w:rsidP="00D85A12">
      <w:pPr>
        <w:tabs>
          <w:tab w:val="left" w:pos="709"/>
          <w:tab w:val="left" w:pos="993"/>
        </w:tabs>
        <w:spacing w:after="0" w:line="360" w:lineRule="auto"/>
        <w:jc w:val="both"/>
        <w:rPr>
          <w:rFonts w:ascii="Times New Roman" w:eastAsia="TimesNewRomanPSMT" w:hAnsi="Times New Roman"/>
          <w:b/>
          <w:noProof/>
          <w:sz w:val="24"/>
          <w:szCs w:val="24"/>
        </w:rPr>
      </w:pPr>
    </w:p>
    <w:p w14:paraId="7E6C1D28" w14:textId="525BEFE4" w:rsidR="00D85A12" w:rsidRDefault="00D85A12" w:rsidP="00DB6938">
      <w:pPr>
        <w:pStyle w:val="a9"/>
        <w:numPr>
          <w:ilvl w:val="0"/>
          <w:numId w:val="20"/>
        </w:numPr>
        <w:tabs>
          <w:tab w:val="left" w:pos="709"/>
          <w:tab w:val="left" w:pos="993"/>
        </w:tabs>
        <w:spacing w:after="0" w:line="360" w:lineRule="auto"/>
        <w:ind w:left="0" w:firstLine="709"/>
        <w:jc w:val="both"/>
        <w:rPr>
          <w:rFonts w:ascii="Times New Roman" w:eastAsia="TimesNewRomanPSMT" w:hAnsi="Times New Roman"/>
          <w:b/>
          <w:noProof/>
          <w:sz w:val="24"/>
          <w:szCs w:val="24"/>
        </w:rPr>
      </w:pPr>
      <w:r>
        <w:rPr>
          <w:rFonts w:ascii="Times New Roman" w:eastAsia="TimesNewRomanPSMT" w:hAnsi="Times New Roman"/>
          <w:b/>
          <w:noProof/>
          <w:sz w:val="24"/>
          <w:szCs w:val="24"/>
        </w:rPr>
        <w:t>КОСТИНБРОД</w:t>
      </w:r>
    </w:p>
    <w:p w14:paraId="31F97095" w14:textId="5640D5F9" w:rsidR="00DB3BC5" w:rsidRDefault="00DB3BC5" w:rsidP="00DB3BC5">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i/>
          <w:noProof/>
          <w:sz w:val="24"/>
          <w:szCs w:val="24"/>
        </w:rPr>
        <w:tab/>
        <w:t>Компонент Водоснабдяване</w:t>
      </w:r>
    </w:p>
    <w:p w14:paraId="4960BFFF" w14:textId="618E3698" w:rsidR="00DB3BC5" w:rsidRDefault="00DB3BC5" w:rsidP="00DB6938">
      <w:pPr>
        <w:pStyle w:val="a9"/>
        <w:numPr>
          <w:ilvl w:val="0"/>
          <w:numId w:val="35"/>
        </w:numPr>
        <w:spacing w:after="0" w:line="360" w:lineRule="auto"/>
        <w:ind w:left="0" w:firstLine="1066"/>
        <w:jc w:val="both"/>
        <w:rPr>
          <w:rFonts w:ascii="Times New Roman" w:hAnsi="Times New Roman"/>
          <w:i/>
          <w:sz w:val="24"/>
          <w:szCs w:val="24"/>
        </w:rPr>
      </w:pPr>
      <w:r w:rsidRPr="00880173">
        <w:rPr>
          <w:rFonts w:ascii="Times New Roman" w:hAnsi="Times New Roman"/>
          <w:i/>
          <w:sz w:val="24"/>
          <w:szCs w:val="24"/>
        </w:rPr>
        <w:t xml:space="preserve">Реконструкция на </w:t>
      </w:r>
      <w:r>
        <w:rPr>
          <w:rFonts w:ascii="Times New Roman" w:hAnsi="Times New Roman"/>
          <w:i/>
          <w:sz w:val="24"/>
          <w:szCs w:val="24"/>
        </w:rPr>
        <w:t xml:space="preserve">разпределителната мрежа на кв. </w:t>
      </w:r>
      <w:r>
        <w:rPr>
          <w:rFonts w:ascii="Times New Roman" w:hAnsi="Times New Roman"/>
          <w:i/>
          <w:noProof/>
          <w:sz w:val="24"/>
          <w:szCs w:val="24"/>
        </w:rPr>
        <w:t>Маслово и кв. Шияковци,</w:t>
      </w:r>
      <w:r>
        <w:rPr>
          <w:rFonts w:ascii="Times New Roman" w:hAnsi="Times New Roman"/>
          <w:i/>
          <w:sz w:val="24"/>
          <w:szCs w:val="24"/>
        </w:rPr>
        <w:t xml:space="preserve"> гр. Костинброд</w:t>
      </w:r>
    </w:p>
    <w:p w14:paraId="6949E93A" w14:textId="77777777" w:rsidR="00B850CD" w:rsidRDefault="00DB3BC5" w:rsidP="00DB3BC5">
      <w:pPr>
        <w:tabs>
          <w:tab w:val="left" w:pos="709"/>
          <w:tab w:val="left" w:pos="993"/>
        </w:tabs>
        <w:spacing w:after="0" w:line="360" w:lineRule="auto"/>
        <w:jc w:val="both"/>
        <w:rPr>
          <w:rFonts w:ascii="Times New Roman" w:hAnsi="Times New Roman"/>
          <w:noProof/>
          <w:sz w:val="24"/>
          <w:szCs w:val="24"/>
        </w:rPr>
      </w:pPr>
      <w:r>
        <w:rPr>
          <w:rFonts w:ascii="Times New Roman" w:hAnsi="Times New Roman"/>
          <w:noProof/>
          <w:sz w:val="24"/>
          <w:szCs w:val="24"/>
        </w:rPr>
        <w:tab/>
      </w:r>
      <w:r w:rsidRPr="00DB3BC5">
        <w:rPr>
          <w:rFonts w:ascii="Times New Roman" w:hAnsi="Times New Roman"/>
          <w:noProof/>
          <w:sz w:val="24"/>
          <w:szCs w:val="24"/>
        </w:rPr>
        <w:t xml:space="preserve">Предвидена е реконструкция </w:t>
      </w:r>
      <w:r>
        <w:rPr>
          <w:rFonts w:ascii="Times New Roman" w:hAnsi="Times New Roman"/>
          <w:noProof/>
          <w:sz w:val="24"/>
          <w:szCs w:val="24"/>
        </w:rPr>
        <w:t xml:space="preserve">на </w:t>
      </w:r>
      <w:r w:rsidRPr="00DB3BC5">
        <w:rPr>
          <w:rFonts w:ascii="Times New Roman" w:hAnsi="Times New Roman"/>
          <w:noProof/>
          <w:sz w:val="24"/>
          <w:szCs w:val="24"/>
        </w:rPr>
        <w:t xml:space="preserve">разпределителната мрежа на гр. Костинброд – квартали Маслово и Шияковци, съпътстваща изграждането на нова и реконструкцията на съществуваща канализация. </w:t>
      </w:r>
    </w:p>
    <w:p w14:paraId="0B21822D" w14:textId="7152A764" w:rsidR="00B850CD" w:rsidRDefault="00B850CD" w:rsidP="00DB3BC5">
      <w:pPr>
        <w:tabs>
          <w:tab w:val="left" w:pos="709"/>
          <w:tab w:val="left" w:pos="993"/>
        </w:tabs>
        <w:spacing w:after="0" w:line="360" w:lineRule="auto"/>
        <w:jc w:val="both"/>
        <w:rPr>
          <w:rFonts w:ascii="Times New Roman" w:hAnsi="Times New Roman"/>
          <w:b/>
          <w:bCs/>
          <w:i/>
          <w:iCs/>
          <w:sz w:val="24"/>
          <w:szCs w:val="24"/>
        </w:rPr>
      </w:pPr>
      <w:r>
        <w:rPr>
          <w:rFonts w:ascii="Times New Roman" w:hAnsi="Times New Roman"/>
          <w:sz w:val="24"/>
          <w:szCs w:val="24"/>
        </w:rPr>
        <w:tab/>
        <w:t>Инвестиционното намерение е</w:t>
      </w:r>
      <w:r w:rsidRPr="00B850CD">
        <w:rPr>
          <w:rFonts w:ascii="Times New Roman" w:hAnsi="Times New Roman"/>
          <w:sz w:val="24"/>
          <w:szCs w:val="24"/>
        </w:rPr>
        <w:t xml:space="preserve"> съобразено с приетия и реализиран в основната си част (Зона Б) одобрения идеен проект по ОП “Околна среда 2007-2013“, </w:t>
      </w:r>
      <w:r w:rsidRPr="00B850CD">
        <w:rPr>
          <w:rFonts w:ascii="Times New Roman" w:hAnsi="Times New Roman"/>
          <w:b/>
          <w:bCs/>
          <w:i/>
          <w:iCs/>
          <w:sz w:val="24"/>
          <w:szCs w:val="24"/>
        </w:rPr>
        <w:t>„Интегриран проект за изграждане на ПСОВ - гр. Костинброд и доизграждане и модернизиране на ВиК мрежи и съоръженията по тях за гр. Костинброд”.</w:t>
      </w:r>
    </w:p>
    <w:p w14:paraId="4CDFAC2F" w14:textId="77777777" w:rsidR="00B850CD" w:rsidRDefault="00B850CD" w:rsidP="00B850CD">
      <w:pPr>
        <w:spacing w:after="0" w:line="360" w:lineRule="auto"/>
        <w:ind w:firstLine="720"/>
        <w:jc w:val="both"/>
        <w:rPr>
          <w:rFonts w:ascii="Times New Roman" w:hAnsi="Times New Roman"/>
          <w:snapToGrid w:val="0"/>
          <w:sz w:val="24"/>
          <w:szCs w:val="24"/>
          <w:lang w:eastAsia="bg-BG"/>
        </w:rPr>
      </w:pPr>
      <w:r w:rsidRPr="00DD2B51">
        <w:rPr>
          <w:rFonts w:ascii="Times New Roman" w:hAnsi="Times New Roman"/>
          <w:snapToGrid w:val="0"/>
          <w:sz w:val="24"/>
          <w:szCs w:val="24"/>
          <w:lang w:eastAsia="bg-BG"/>
        </w:rPr>
        <w:t xml:space="preserve">Инвестиционното намерение е съобразено с </w:t>
      </w:r>
      <w:r>
        <w:rPr>
          <w:rFonts w:ascii="Times New Roman" w:hAnsi="Times New Roman"/>
          <w:snapToGrid w:val="0"/>
          <w:sz w:val="24"/>
          <w:szCs w:val="24"/>
          <w:lang w:eastAsia="bg-BG"/>
        </w:rPr>
        <w:t xml:space="preserve">Регионален генерален план за обособена територия на „Водоснабдяване и канализация“ ЕООД София област, </w:t>
      </w:r>
      <w:r w:rsidRPr="00440597">
        <w:rPr>
          <w:rFonts w:ascii="Times New Roman" w:hAnsi="Times New Roman"/>
          <w:noProof/>
          <w:sz w:val="24"/>
          <w:szCs w:val="24"/>
        </w:rPr>
        <w:t>Планът за управление на речните басейни в Дунавски район за басейново управление за периода 2016-2021 г. и националната програма за изпълнението му приет с Решение № 1110 от 29.12.2016 г. на Министерски съвет</w:t>
      </w:r>
      <w:r>
        <w:rPr>
          <w:rFonts w:ascii="Times New Roman" w:hAnsi="Times New Roman"/>
          <w:noProof/>
          <w:sz w:val="24"/>
          <w:szCs w:val="24"/>
        </w:rPr>
        <w:t xml:space="preserve"> и План за управление на риска от наводнения в Дунавски район за басейново управление 2016-2021 г., приет с Решение № 1101 от 29.12.2016 г. на Министерски съвет</w:t>
      </w:r>
      <w:r>
        <w:rPr>
          <w:rFonts w:ascii="Times New Roman" w:hAnsi="Times New Roman"/>
          <w:snapToGrid w:val="0"/>
          <w:sz w:val="24"/>
          <w:szCs w:val="24"/>
          <w:lang w:eastAsia="bg-BG"/>
        </w:rPr>
        <w:t>.</w:t>
      </w:r>
    </w:p>
    <w:p w14:paraId="2C0EDE30" w14:textId="4AF85DD8" w:rsidR="00DB3BC5" w:rsidRPr="00CC7802" w:rsidRDefault="00B850CD" w:rsidP="00DB3BC5">
      <w:pPr>
        <w:tabs>
          <w:tab w:val="left" w:pos="709"/>
          <w:tab w:val="left" w:pos="993"/>
        </w:tabs>
        <w:spacing w:after="0" w:line="360" w:lineRule="auto"/>
        <w:jc w:val="both"/>
        <w:rPr>
          <w:rFonts w:ascii="Times New Roman" w:eastAsia="TimesNewRomanPSMT" w:hAnsi="Times New Roman"/>
          <w:b/>
          <w:noProof/>
          <w:sz w:val="24"/>
          <w:szCs w:val="24"/>
        </w:rPr>
      </w:pPr>
      <w:r>
        <w:rPr>
          <w:rFonts w:ascii="Times New Roman" w:hAnsi="Times New Roman"/>
          <w:noProof/>
          <w:sz w:val="24"/>
          <w:szCs w:val="24"/>
        </w:rPr>
        <w:tab/>
      </w:r>
      <w:r w:rsidR="00DB3BC5" w:rsidRPr="00DB3BC5">
        <w:rPr>
          <w:rFonts w:ascii="Times New Roman" w:hAnsi="Times New Roman"/>
          <w:noProof/>
          <w:sz w:val="24"/>
          <w:szCs w:val="24"/>
        </w:rPr>
        <w:t>Реконструкцията  на водопроводите се намират в регулацията на населеното място</w:t>
      </w:r>
      <w:r>
        <w:rPr>
          <w:rFonts w:ascii="Times New Roman" w:hAnsi="Times New Roman"/>
          <w:noProof/>
          <w:sz w:val="24"/>
          <w:szCs w:val="24"/>
        </w:rPr>
        <w:t xml:space="preserve"> и за </w:t>
      </w:r>
      <w:r w:rsidR="00CC7802">
        <w:rPr>
          <w:rFonts w:ascii="Times New Roman" w:hAnsi="Times New Roman"/>
          <w:noProof/>
          <w:sz w:val="24"/>
          <w:szCs w:val="24"/>
        </w:rPr>
        <w:t>изграждането на водопроводите няма да бъде необходимо изготвяне на ПУП, но ще се изготви инвестиционен проект във фаза „работен проект“, съгласно Закона за устройство на територията (ЗУТ). Работният проект подлежи на съгласуване от компетентните органи (Всички експлоатационни дружества, РЗИ, РСПБЗН, Областно пътно управление и др.), одобрява се от глания архитект на община</w:t>
      </w:r>
      <w:r w:rsidR="005F347E">
        <w:rPr>
          <w:rFonts w:ascii="Times New Roman" w:hAnsi="Times New Roman"/>
          <w:noProof/>
          <w:sz w:val="24"/>
          <w:szCs w:val="24"/>
        </w:rPr>
        <w:t>та</w:t>
      </w:r>
      <w:r w:rsidR="00CC7802">
        <w:rPr>
          <w:rFonts w:ascii="Times New Roman" w:hAnsi="Times New Roman"/>
          <w:noProof/>
          <w:sz w:val="24"/>
          <w:szCs w:val="24"/>
        </w:rPr>
        <w:t xml:space="preserve"> и се издава разрешение за строеж, съгласно ЗУТ. В инвестиционното предложение е предвидено преминаване през река, във връка с което ще се изиска от Басейнова дирекция Дунавски район с център гр. Плевен Разрешително за ползване на повърхностен воден обект с цел пресичане на водния обект. </w:t>
      </w:r>
    </w:p>
    <w:p w14:paraId="2941D637" w14:textId="69120F70" w:rsidR="00F7705C" w:rsidRDefault="00F7705C" w:rsidP="00F7705C">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i/>
          <w:noProof/>
          <w:sz w:val="24"/>
          <w:szCs w:val="24"/>
        </w:rPr>
        <w:tab/>
        <w:t>Компонент Отвеждане</w:t>
      </w:r>
    </w:p>
    <w:p w14:paraId="5DC3CE07" w14:textId="0401332D" w:rsidR="00F7705C" w:rsidRPr="00880173" w:rsidRDefault="00F7705C" w:rsidP="00DB6938">
      <w:pPr>
        <w:pStyle w:val="a9"/>
        <w:numPr>
          <w:ilvl w:val="0"/>
          <w:numId w:val="35"/>
        </w:numPr>
        <w:tabs>
          <w:tab w:val="left" w:pos="709"/>
          <w:tab w:val="left" w:pos="993"/>
        </w:tabs>
        <w:spacing w:after="0" w:line="360" w:lineRule="auto"/>
        <w:ind w:left="0" w:firstLine="1066"/>
        <w:jc w:val="both"/>
        <w:rPr>
          <w:rFonts w:ascii="Times New Roman" w:eastAsia="TimesNewRomanPSMT" w:hAnsi="Times New Roman"/>
          <w:i/>
          <w:noProof/>
          <w:sz w:val="24"/>
          <w:szCs w:val="24"/>
        </w:rPr>
      </w:pPr>
      <w:r w:rsidRPr="00880173">
        <w:rPr>
          <w:rFonts w:ascii="Times New Roman" w:hAnsi="Times New Roman"/>
          <w:i/>
          <w:sz w:val="24"/>
          <w:szCs w:val="24"/>
        </w:rPr>
        <w:t xml:space="preserve">Реконструкция на </w:t>
      </w:r>
      <w:r>
        <w:rPr>
          <w:rFonts w:ascii="Times New Roman" w:hAnsi="Times New Roman"/>
          <w:i/>
          <w:sz w:val="24"/>
          <w:szCs w:val="24"/>
        </w:rPr>
        <w:t>канализационна мрежа</w:t>
      </w:r>
    </w:p>
    <w:p w14:paraId="0E9F4151" w14:textId="77777777" w:rsidR="001B00E7" w:rsidRPr="00B850CD" w:rsidRDefault="001B00E7" w:rsidP="00B850CD">
      <w:pPr>
        <w:spacing w:after="0" w:line="360" w:lineRule="auto"/>
        <w:ind w:firstLine="720"/>
        <w:jc w:val="both"/>
        <w:rPr>
          <w:rFonts w:ascii="Times New Roman" w:hAnsi="Times New Roman"/>
          <w:sz w:val="24"/>
          <w:szCs w:val="24"/>
        </w:rPr>
      </w:pPr>
      <w:r w:rsidRPr="00B850CD">
        <w:rPr>
          <w:rFonts w:ascii="Times New Roman" w:hAnsi="Times New Roman"/>
          <w:sz w:val="24"/>
          <w:szCs w:val="24"/>
        </w:rPr>
        <w:t xml:space="preserve">Реконструкцията на канализационната мрежа е по диаметри, в съответствие с Нормативната уредба (Наредба № РД-02-20-8 ОТ 17 Май 2013 г. за Проектиране, изграждане и експлоатация на канализационни системи). Решението на канализационната мрежа е съобразено с приетия и реализиран в основната си част (Зона Б) одобрения идеен проект по ОП “Околна среда 2007-2013“, </w:t>
      </w:r>
      <w:r w:rsidRPr="00B850CD">
        <w:rPr>
          <w:rFonts w:ascii="Times New Roman" w:hAnsi="Times New Roman"/>
          <w:b/>
          <w:bCs/>
          <w:i/>
          <w:iCs/>
          <w:sz w:val="24"/>
          <w:szCs w:val="24"/>
        </w:rPr>
        <w:t>„Интегриран проект за изграждане на ПСОВ - гр. Костинброд и доизграждане и модернизиране на ВиК мрежи и съоръженията по тях за гр. Костинброд”.</w:t>
      </w:r>
    </w:p>
    <w:p w14:paraId="2E75C499" w14:textId="77777777" w:rsidR="00B850CD" w:rsidRDefault="001B00E7" w:rsidP="00DB3BC5">
      <w:pPr>
        <w:tabs>
          <w:tab w:val="left" w:pos="709"/>
          <w:tab w:val="left" w:pos="993"/>
        </w:tabs>
        <w:spacing w:after="0" w:line="360" w:lineRule="auto"/>
        <w:jc w:val="both"/>
        <w:rPr>
          <w:rFonts w:ascii="Times New Roman" w:hAnsi="Times New Roman"/>
          <w:sz w:val="24"/>
          <w:szCs w:val="24"/>
        </w:rPr>
      </w:pPr>
      <w:r w:rsidRPr="00B850CD">
        <w:rPr>
          <w:rFonts w:ascii="Times New Roman" w:hAnsi="Times New Roman"/>
          <w:sz w:val="24"/>
          <w:szCs w:val="24"/>
        </w:rPr>
        <w:t>За оптимизиране на предвидените мерки по канализационната мрежа, предвиждаме първостепенно изграждане на битовата канализационна мрежа и на следващ етап дъждовната канализационна мрежа</w:t>
      </w:r>
      <w:r w:rsidR="00B850CD">
        <w:rPr>
          <w:rFonts w:ascii="Times New Roman" w:hAnsi="Times New Roman"/>
          <w:sz w:val="24"/>
          <w:szCs w:val="24"/>
        </w:rPr>
        <w:t>.</w:t>
      </w:r>
    </w:p>
    <w:p w14:paraId="6EA6CD32" w14:textId="6EF0E8EC" w:rsidR="001B00E7" w:rsidRPr="00B850CD" w:rsidRDefault="00B850CD" w:rsidP="00DB3BC5">
      <w:pPr>
        <w:tabs>
          <w:tab w:val="left" w:pos="709"/>
          <w:tab w:val="left" w:pos="993"/>
        </w:tabs>
        <w:spacing w:after="0" w:line="360" w:lineRule="auto"/>
        <w:jc w:val="both"/>
        <w:rPr>
          <w:rFonts w:ascii="Times New Roman" w:hAnsi="Times New Roman"/>
          <w:sz w:val="24"/>
          <w:szCs w:val="24"/>
        </w:rPr>
      </w:pPr>
      <w:r>
        <w:rPr>
          <w:rFonts w:ascii="Times New Roman" w:hAnsi="Times New Roman"/>
          <w:sz w:val="24"/>
          <w:szCs w:val="24"/>
        </w:rPr>
        <w:tab/>
      </w:r>
      <w:r w:rsidR="001B00E7" w:rsidRPr="00B850CD">
        <w:rPr>
          <w:rFonts w:ascii="Times New Roman" w:hAnsi="Times New Roman"/>
          <w:sz w:val="24"/>
          <w:szCs w:val="24"/>
        </w:rPr>
        <w:t xml:space="preserve">Приоритетните мерки са свързани с включването на зона А (кв. </w:t>
      </w:r>
      <w:r w:rsidR="001B00E7" w:rsidRPr="00B850CD">
        <w:rPr>
          <w:rFonts w:ascii="Times New Roman" w:hAnsi="Times New Roman"/>
          <w:noProof/>
          <w:sz w:val="24"/>
          <w:szCs w:val="24"/>
        </w:rPr>
        <w:t>Маслово и кв. Шияковци)</w:t>
      </w:r>
      <w:r w:rsidR="001B00E7" w:rsidRPr="00B850CD">
        <w:rPr>
          <w:rFonts w:ascii="Times New Roman" w:hAnsi="Times New Roman"/>
          <w:sz w:val="24"/>
          <w:szCs w:val="24"/>
        </w:rPr>
        <w:t xml:space="preserve"> към ПСОВ Костинброд. Към момента тази зона не е включена в ПСОВ Костинброд, а се излива нерегламентирано в прилежащите водни обекти</w:t>
      </w:r>
    </w:p>
    <w:p w14:paraId="3612E0E0" w14:textId="77777777" w:rsidR="00B850CD" w:rsidRDefault="00B850CD" w:rsidP="00B850CD">
      <w:pPr>
        <w:spacing w:after="0" w:line="360" w:lineRule="auto"/>
        <w:ind w:firstLine="720"/>
        <w:jc w:val="both"/>
        <w:rPr>
          <w:rFonts w:ascii="Times New Roman" w:hAnsi="Times New Roman"/>
          <w:snapToGrid w:val="0"/>
          <w:sz w:val="24"/>
          <w:szCs w:val="24"/>
          <w:lang w:eastAsia="bg-BG"/>
        </w:rPr>
      </w:pPr>
      <w:r w:rsidRPr="00DD2B51">
        <w:rPr>
          <w:rFonts w:ascii="Times New Roman" w:hAnsi="Times New Roman"/>
          <w:snapToGrid w:val="0"/>
          <w:sz w:val="24"/>
          <w:szCs w:val="24"/>
          <w:lang w:eastAsia="bg-BG"/>
        </w:rPr>
        <w:t xml:space="preserve">Инвестиционното намерение е съобразено с </w:t>
      </w:r>
      <w:r>
        <w:rPr>
          <w:rFonts w:ascii="Times New Roman" w:hAnsi="Times New Roman"/>
          <w:snapToGrid w:val="0"/>
          <w:sz w:val="24"/>
          <w:szCs w:val="24"/>
          <w:lang w:eastAsia="bg-BG"/>
        </w:rPr>
        <w:t xml:space="preserve">Регионален генерален план за обособена територия на „Водоснабдяване и канализация“ ЕООД София област, </w:t>
      </w:r>
      <w:r w:rsidRPr="00440597">
        <w:rPr>
          <w:rFonts w:ascii="Times New Roman" w:hAnsi="Times New Roman"/>
          <w:noProof/>
          <w:sz w:val="24"/>
          <w:szCs w:val="24"/>
        </w:rPr>
        <w:t>Планът за управление на речните басейни в Дунавски район за басейново управление за периода 2016-2021 г. и националната програма за изпълнението му приет с Решение № 1110 от 29.12.2016 г. на Министерски съвет</w:t>
      </w:r>
      <w:r>
        <w:rPr>
          <w:rFonts w:ascii="Times New Roman" w:hAnsi="Times New Roman"/>
          <w:noProof/>
          <w:sz w:val="24"/>
          <w:szCs w:val="24"/>
        </w:rPr>
        <w:t xml:space="preserve"> и План за управление на риска от наводнения в Дунавски район за басейново управление 2016-2021 г., приет с Решение № 1101 от 29.12.2016 г. на Министерски съвет</w:t>
      </w:r>
      <w:r>
        <w:rPr>
          <w:rFonts w:ascii="Times New Roman" w:hAnsi="Times New Roman"/>
          <w:snapToGrid w:val="0"/>
          <w:sz w:val="24"/>
          <w:szCs w:val="24"/>
          <w:lang w:eastAsia="bg-BG"/>
        </w:rPr>
        <w:t>.</w:t>
      </w:r>
    </w:p>
    <w:p w14:paraId="77ECB888" w14:textId="07EAA65E" w:rsidR="00B850CD" w:rsidRDefault="00B850CD" w:rsidP="00B850CD">
      <w:pPr>
        <w:tabs>
          <w:tab w:val="left" w:pos="709"/>
          <w:tab w:val="left" w:pos="993"/>
        </w:tabs>
        <w:spacing w:after="0" w:line="360" w:lineRule="auto"/>
        <w:jc w:val="both"/>
      </w:pPr>
      <w:r>
        <w:rPr>
          <w:rFonts w:ascii="Times New Roman" w:hAnsi="Times New Roman"/>
          <w:noProof/>
          <w:sz w:val="24"/>
          <w:szCs w:val="24"/>
        </w:rPr>
        <w:tab/>
        <w:t xml:space="preserve">Трасетата на каналицационните клонове </w:t>
      </w:r>
      <w:r w:rsidRPr="00DB3BC5">
        <w:rPr>
          <w:rFonts w:ascii="Times New Roman" w:hAnsi="Times New Roman"/>
          <w:noProof/>
          <w:sz w:val="24"/>
          <w:szCs w:val="24"/>
        </w:rPr>
        <w:t>се намират в регулацията на населеното място</w:t>
      </w:r>
      <w:r>
        <w:rPr>
          <w:rFonts w:ascii="Times New Roman" w:hAnsi="Times New Roman"/>
          <w:noProof/>
          <w:sz w:val="24"/>
          <w:szCs w:val="24"/>
        </w:rPr>
        <w:t xml:space="preserve"> и за изграждането им няма да бъде необходимо изготвяне на ПУП, но ще се изготви инвестиционен проект във фаза „работен проект“, съгласно Закона за устройство на територията (ЗУТ). Работният проект подлежи на съгласуване от компетентните органи (Всички експлоатационни дружества, РЗИ, РСПБЗН, Областно пътно управление и др.), одобрява се от глания архитект на общината и се издава разрешение за строеж, съгласно ЗУТ. В инвестиционното предложение е предвидено преминаване през река, във връка с което ще се изиска от Басейнова дирекция Дунавски район с център гр. Плевен Разрешително за ползване на повърхностен воден обект с цел пресичане на водния обект</w:t>
      </w:r>
      <w:r w:rsidR="000420A7">
        <w:rPr>
          <w:rFonts w:ascii="Times New Roman" w:hAnsi="Times New Roman"/>
          <w:noProof/>
          <w:sz w:val="24"/>
          <w:szCs w:val="24"/>
        </w:rPr>
        <w:t>.</w:t>
      </w:r>
    </w:p>
    <w:p w14:paraId="5659C0AE" w14:textId="77777777" w:rsidR="001B00E7" w:rsidRDefault="001B00E7" w:rsidP="00DB3BC5">
      <w:pPr>
        <w:tabs>
          <w:tab w:val="left" w:pos="709"/>
          <w:tab w:val="left" w:pos="993"/>
        </w:tabs>
        <w:spacing w:after="0" w:line="360" w:lineRule="auto"/>
        <w:jc w:val="both"/>
        <w:rPr>
          <w:rFonts w:ascii="Times New Roman" w:eastAsia="TimesNewRomanPSMT" w:hAnsi="Times New Roman"/>
          <w:b/>
          <w:noProof/>
          <w:sz w:val="24"/>
          <w:szCs w:val="24"/>
        </w:rPr>
      </w:pPr>
    </w:p>
    <w:p w14:paraId="497A53ED" w14:textId="7D5145D6" w:rsidR="00D85A12" w:rsidRDefault="00D85A12" w:rsidP="00DB6938">
      <w:pPr>
        <w:pStyle w:val="a9"/>
        <w:numPr>
          <w:ilvl w:val="0"/>
          <w:numId w:val="20"/>
        </w:numPr>
        <w:tabs>
          <w:tab w:val="left" w:pos="709"/>
          <w:tab w:val="left" w:pos="993"/>
        </w:tabs>
        <w:spacing w:after="0" w:line="360" w:lineRule="auto"/>
        <w:ind w:left="0" w:firstLine="709"/>
        <w:jc w:val="both"/>
        <w:rPr>
          <w:rFonts w:ascii="Times New Roman" w:eastAsia="TimesNewRomanPSMT" w:hAnsi="Times New Roman"/>
          <w:b/>
          <w:noProof/>
          <w:sz w:val="24"/>
          <w:szCs w:val="24"/>
        </w:rPr>
      </w:pPr>
      <w:r>
        <w:rPr>
          <w:rFonts w:ascii="Times New Roman" w:eastAsia="TimesNewRomanPSMT" w:hAnsi="Times New Roman"/>
          <w:b/>
          <w:noProof/>
          <w:sz w:val="24"/>
          <w:szCs w:val="24"/>
        </w:rPr>
        <w:t>ЕЛИН ПЕЛИН</w:t>
      </w:r>
    </w:p>
    <w:p w14:paraId="7590377A" w14:textId="1BEBD6BF" w:rsidR="005F347E" w:rsidRDefault="005F347E" w:rsidP="005F347E">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i/>
          <w:noProof/>
          <w:sz w:val="24"/>
          <w:szCs w:val="24"/>
        </w:rPr>
        <w:tab/>
        <w:t>Компонент Водоснабдяване</w:t>
      </w:r>
    </w:p>
    <w:p w14:paraId="515C9B65" w14:textId="2D1C4356" w:rsidR="00741605" w:rsidRDefault="005F347E" w:rsidP="00DB6938">
      <w:pPr>
        <w:pStyle w:val="a9"/>
        <w:numPr>
          <w:ilvl w:val="0"/>
          <w:numId w:val="35"/>
        </w:numPr>
        <w:spacing w:after="0" w:line="360" w:lineRule="auto"/>
        <w:ind w:left="0" w:firstLine="1066"/>
        <w:jc w:val="both"/>
        <w:rPr>
          <w:rFonts w:ascii="Times New Roman" w:hAnsi="Times New Roman"/>
          <w:i/>
          <w:sz w:val="24"/>
          <w:szCs w:val="24"/>
        </w:rPr>
      </w:pPr>
      <w:r w:rsidRPr="005F347E">
        <w:rPr>
          <w:rFonts w:ascii="Times New Roman" w:hAnsi="Times New Roman"/>
          <w:i/>
          <w:sz w:val="24"/>
          <w:szCs w:val="24"/>
        </w:rPr>
        <w:t>Реконструкция на част от разпределителната мрежа на гр. Елин Пелин с концентрация на авари и съпътстваща реконструкцията на канализацията</w:t>
      </w:r>
    </w:p>
    <w:p w14:paraId="52C22E70" w14:textId="6224430C" w:rsidR="005F347E" w:rsidRPr="005F347E" w:rsidRDefault="005F347E" w:rsidP="005F347E">
      <w:pPr>
        <w:spacing w:after="0" w:line="360" w:lineRule="auto"/>
        <w:ind w:firstLine="720"/>
        <w:jc w:val="both"/>
        <w:rPr>
          <w:rFonts w:ascii="Times New Roman" w:hAnsi="Times New Roman"/>
          <w:noProof/>
          <w:sz w:val="24"/>
          <w:szCs w:val="24"/>
        </w:rPr>
      </w:pPr>
      <w:r w:rsidRPr="005F347E">
        <w:rPr>
          <w:rFonts w:ascii="Times New Roman" w:hAnsi="Times New Roman"/>
          <w:noProof/>
          <w:sz w:val="24"/>
          <w:szCs w:val="24"/>
        </w:rPr>
        <w:t xml:space="preserve">Предвидената реконструкция обхваща участъци от разпределителната мрежа, в които през последните години са концентрирани авариите по мрежата, което е свързано със загуби на вода и чести прекъсвания на водоподаването, както и участъците от водопроводната мрежа попадащи в обхвата на мерките по компонент канализация. </w:t>
      </w:r>
    </w:p>
    <w:p w14:paraId="242D0571" w14:textId="5210E86E" w:rsidR="005F347E" w:rsidRDefault="005F347E" w:rsidP="005F347E">
      <w:pPr>
        <w:spacing w:after="0" w:line="360" w:lineRule="auto"/>
        <w:ind w:firstLine="720"/>
        <w:jc w:val="both"/>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pPr>
      <w:r w:rsidRPr="005F347E">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t>Реконструкцията на разпределителната мрежа е съобразена с изготвен през 2013 г. за населеното място ПИП: „Изграждане на ПСОВ, реконструкция и разширение на ВиК мрежа в агломерацията на Елин Пелин“.</w:t>
      </w:r>
    </w:p>
    <w:p w14:paraId="393BC188" w14:textId="31D78C28" w:rsidR="00D77FDB" w:rsidRPr="005F347E" w:rsidRDefault="00D77FDB" w:rsidP="005F347E">
      <w:pPr>
        <w:spacing w:after="0" w:line="360" w:lineRule="auto"/>
        <w:ind w:firstLine="720"/>
        <w:jc w:val="both"/>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pPr>
      <w:r w:rsidRPr="00DD2B51">
        <w:rPr>
          <w:rFonts w:ascii="Times New Roman" w:hAnsi="Times New Roman"/>
          <w:snapToGrid w:val="0"/>
          <w:sz w:val="24"/>
          <w:szCs w:val="24"/>
          <w:lang w:eastAsia="bg-BG"/>
        </w:rPr>
        <w:t xml:space="preserve">Инвестиционното намерение е съобразено с </w:t>
      </w:r>
      <w:r>
        <w:rPr>
          <w:rFonts w:ascii="Times New Roman" w:hAnsi="Times New Roman"/>
          <w:snapToGrid w:val="0"/>
          <w:sz w:val="24"/>
          <w:szCs w:val="24"/>
          <w:lang w:eastAsia="bg-BG"/>
        </w:rPr>
        <w:t xml:space="preserve">Регионален генерален план за обособена територия на „Водоснабдяване и канализация“ ЕООД София област, </w:t>
      </w:r>
      <w:r w:rsidRPr="00440597">
        <w:rPr>
          <w:rFonts w:ascii="Times New Roman" w:hAnsi="Times New Roman"/>
          <w:noProof/>
          <w:sz w:val="24"/>
          <w:szCs w:val="24"/>
        </w:rPr>
        <w:t>Планът за управление на речните басейни в Дунавски район за басейново управление за периода 2016-2021 г. и националната програма за изпълнението му приет с Решение № 1110 от 29.12.2016 г. на Министерски съвет</w:t>
      </w:r>
      <w:r>
        <w:rPr>
          <w:rFonts w:ascii="Times New Roman" w:hAnsi="Times New Roman"/>
          <w:noProof/>
          <w:sz w:val="24"/>
          <w:szCs w:val="24"/>
        </w:rPr>
        <w:t xml:space="preserve"> и План за управление на риска от наводнения в Дунавски район за басейново управление 2016-2021 г., приет с Решение № 1101 от 29.12.2016 г. на Министерски съвет</w:t>
      </w:r>
      <w:r>
        <w:rPr>
          <w:rFonts w:ascii="Times New Roman" w:hAnsi="Times New Roman"/>
          <w:snapToGrid w:val="0"/>
          <w:sz w:val="24"/>
          <w:szCs w:val="24"/>
          <w:lang w:eastAsia="bg-BG"/>
        </w:rPr>
        <w:t>.</w:t>
      </w:r>
    </w:p>
    <w:p w14:paraId="45D72E09" w14:textId="52AD6113" w:rsidR="005F347E" w:rsidRDefault="005F347E" w:rsidP="005F347E">
      <w:pPr>
        <w:spacing w:after="0" w:line="360" w:lineRule="auto"/>
        <w:ind w:firstLine="720"/>
        <w:jc w:val="both"/>
        <w:rPr>
          <w:rFonts w:ascii="Times New Roman" w:hAnsi="Times New Roman"/>
          <w:noProof/>
          <w:sz w:val="24"/>
          <w:szCs w:val="24"/>
        </w:rPr>
      </w:pPr>
      <w:r w:rsidRPr="005F347E">
        <w:rPr>
          <w:rFonts w:ascii="Times New Roman" w:hAnsi="Times New Roman"/>
          <w:noProof/>
          <w:sz w:val="24"/>
          <w:szCs w:val="24"/>
        </w:rPr>
        <w:t xml:space="preserve">Реконструкцията  на водопроводите се намират в </w:t>
      </w:r>
      <w:r w:rsidR="00D77FDB">
        <w:rPr>
          <w:rFonts w:ascii="Times New Roman" w:hAnsi="Times New Roman"/>
          <w:noProof/>
          <w:sz w:val="24"/>
          <w:szCs w:val="24"/>
        </w:rPr>
        <w:t xml:space="preserve">регулацията на населеното място и за </w:t>
      </w:r>
      <w:r>
        <w:rPr>
          <w:rFonts w:ascii="Times New Roman" w:hAnsi="Times New Roman"/>
          <w:noProof/>
          <w:sz w:val="24"/>
          <w:szCs w:val="24"/>
        </w:rPr>
        <w:t xml:space="preserve">изграждането </w:t>
      </w:r>
      <w:r w:rsidR="00D77FDB">
        <w:rPr>
          <w:rFonts w:ascii="Times New Roman" w:hAnsi="Times New Roman"/>
          <w:noProof/>
          <w:sz w:val="24"/>
          <w:szCs w:val="24"/>
        </w:rPr>
        <w:t>им</w:t>
      </w:r>
      <w:r>
        <w:rPr>
          <w:rFonts w:ascii="Times New Roman" w:hAnsi="Times New Roman"/>
          <w:noProof/>
          <w:sz w:val="24"/>
          <w:szCs w:val="24"/>
        </w:rPr>
        <w:t xml:space="preserve"> няма да бъде необходимо изготвяне на ПУП, но ще се изготви инвестиционен проект във фаза „работен проект“, съгласно Закона за устройство на територията (ЗУТ). Работният проект подлежи на съгласуване от компетентните органи (Всички експлоатационни дружества, РЗИ, РСПБЗН, Областно пътно управление и др.), одобрява се от глания архитект на общината и се издава разрешение за строеж, съгласно ЗУТ. </w:t>
      </w:r>
    </w:p>
    <w:p w14:paraId="4A3D36E8" w14:textId="1841AFBC" w:rsidR="005F347E" w:rsidRDefault="005F347E" w:rsidP="005F347E">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i/>
          <w:noProof/>
          <w:sz w:val="24"/>
          <w:szCs w:val="24"/>
        </w:rPr>
        <w:tab/>
        <w:t>Компонент Отвеждане</w:t>
      </w:r>
    </w:p>
    <w:p w14:paraId="29704DE1" w14:textId="253EEB6C" w:rsidR="005F347E" w:rsidRPr="009A773A" w:rsidRDefault="005F347E" w:rsidP="00DB6938">
      <w:pPr>
        <w:pStyle w:val="a9"/>
        <w:numPr>
          <w:ilvl w:val="0"/>
          <w:numId w:val="35"/>
        </w:numPr>
        <w:tabs>
          <w:tab w:val="left" w:pos="709"/>
          <w:tab w:val="left" w:pos="993"/>
        </w:tabs>
        <w:spacing w:after="0" w:line="360" w:lineRule="auto"/>
        <w:ind w:left="0" w:firstLine="1066"/>
        <w:jc w:val="both"/>
        <w:rPr>
          <w:rFonts w:ascii="Times New Roman" w:eastAsia="TimesNewRomanPSMT" w:hAnsi="Times New Roman"/>
          <w:i/>
          <w:noProof/>
          <w:sz w:val="24"/>
          <w:szCs w:val="24"/>
        </w:rPr>
      </w:pPr>
      <w:r w:rsidRPr="00880173">
        <w:rPr>
          <w:rFonts w:ascii="Times New Roman" w:hAnsi="Times New Roman"/>
          <w:i/>
          <w:sz w:val="24"/>
          <w:szCs w:val="24"/>
        </w:rPr>
        <w:t xml:space="preserve">Реконструкция </w:t>
      </w:r>
      <w:r>
        <w:rPr>
          <w:rFonts w:ascii="Times New Roman" w:hAnsi="Times New Roman"/>
          <w:i/>
          <w:sz w:val="24"/>
          <w:szCs w:val="24"/>
        </w:rPr>
        <w:t xml:space="preserve">и доизграждане </w:t>
      </w:r>
      <w:r w:rsidRPr="00880173">
        <w:rPr>
          <w:rFonts w:ascii="Times New Roman" w:hAnsi="Times New Roman"/>
          <w:i/>
          <w:sz w:val="24"/>
          <w:szCs w:val="24"/>
        </w:rPr>
        <w:t xml:space="preserve">на </w:t>
      </w:r>
      <w:r>
        <w:rPr>
          <w:rFonts w:ascii="Times New Roman" w:hAnsi="Times New Roman"/>
          <w:i/>
          <w:sz w:val="24"/>
          <w:szCs w:val="24"/>
        </w:rPr>
        <w:t>канализационна мрежа</w:t>
      </w:r>
      <w:r w:rsidR="009A773A">
        <w:rPr>
          <w:rFonts w:ascii="Times New Roman" w:hAnsi="Times New Roman"/>
          <w:i/>
          <w:sz w:val="24"/>
          <w:szCs w:val="24"/>
        </w:rPr>
        <w:t xml:space="preserve"> и </w:t>
      </w:r>
      <w:r w:rsidR="009A773A" w:rsidRPr="009A773A">
        <w:rPr>
          <w:rFonts w:ascii="Times New Roman" w:hAnsi="Times New Roman"/>
          <w:i/>
          <w:sz w:val="24"/>
          <w:szCs w:val="24"/>
        </w:rPr>
        <w:t>довеждащ колектор от ДПр.1 и ДПр.4 до ПСОВ</w:t>
      </w:r>
    </w:p>
    <w:p w14:paraId="23C3BAB2" w14:textId="2BB5E4AA" w:rsidR="008B40D9" w:rsidRDefault="008B40D9" w:rsidP="005F347E">
      <w:pPr>
        <w:spacing w:after="0" w:line="360" w:lineRule="auto"/>
        <w:ind w:firstLine="720"/>
        <w:jc w:val="both"/>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pPr>
      <w:r>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t xml:space="preserve">Трасетата предвидени за реконструкция и доизграждане на канализационната мрежа се намират в регулацията на </w:t>
      </w:r>
      <w:r>
        <w:rPr>
          <w:rFonts w:ascii="Times New Roman" w:hAnsi="Times New Roman"/>
          <w:noProof/>
          <w:sz w:val="24"/>
          <w:szCs w:val="24"/>
        </w:rPr>
        <w:t>населеното място и за изграждането им няма да бъде необходимо изготвяне на ПУП, но ще се изготви инвестиционен проект във фаза „работен проект“, съгласно Закона за устройство на територията (ЗУТ). Работният проект подлежи на съгласуване от компетентните органи (Всички експлоатационни дружества, РЗИ, РСПБЗН, Областно пътно управление и др.), одобрява се от глания архитект на общината и се издава разрешение за строеж, съгласно ЗУТ.</w:t>
      </w:r>
      <w:r>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t xml:space="preserve">  </w:t>
      </w:r>
    </w:p>
    <w:p w14:paraId="41671535" w14:textId="57C24484" w:rsidR="008B40D9" w:rsidRDefault="008B40D9" w:rsidP="005F347E">
      <w:pPr>
        <w:spacing w:after="0" w:line="360" w:lineRule="auto"/>
        <w:ind w:firstLine="720"/>
        <w:jc w:val="both"/>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pPr>
      <w:r w:rsidRPr="00C727A5">
        <w:rPr>
          <w:rFonts w:ascii="Times New Roman" w:hAnsi="Times New Roman"/>
          <w:sz w:val="24"/>
          <w:szCs w:val="24"/>
        </w:rPr>
        <w:t>Трасето за реконструкция на довеждащия колектор се намира извън регулацията на града</w:t>
      </w:r>
      <w:r>
        <w:rPr>
          <w:rFonts w:ascii="Times New Roman" w:hAnsi="Times New Roman"/>
          <w:sz w:val="24"/>
          <w:szCs w:val="24"/>
        </w:rPr>
        <w:t>, във връзка с което ще се изработи ПУП-</w:t>
      </w:r>
      <w:proofErr w:type="spellStart"/>
      <w:r>
        <w:rPr>
          <w:rFonts w:ascii="Times New Roman" w:hAnsi="Times New Roman"/>
          <w:sz w:val="24"/>
          <w:szCs w:val="24"/>
        </w:rPr>
        <w:t>Парцеларен</w:t>
      </w:r>
      <w:proofErr w:type="spellEnd"/>
      <w:r>
        <w:rPr>
          <w:rFonts w:ascii="Times New Roman" w:hAnsi="Times New Roman"/>
          <w:sz w:val="24"/>
          <w:szCs w:val="24"/>
        </w:rPr>
        <w:t xml:space="preserve"> план (ПП) съгласно Закона за устройство на територията (ЗУТ). В съответствие с изискванията на чл. 125, ал. 1 и ал. 2 от ЗУТ, ще се изготви Задание за изготвяне на ПУП-ПП, което ще бъде одобрено едновременно с даване на решение за изготвяне на плана от Общински съвет по предложение на Кмета на общината. Заданието за ПУП ще се съгласува с РИОСВ – София по реда на чл. 125, ал. 7 от ЗУТ за определяне на приложимата процедура по реда на глава шеста от Закона за опазване на околната среда (ЗООС) и по чл. 31 на Закона за биологичното разнообразие (ЗБР). След влизане в сила на ПУП-ПП ще се изработи работен проект, който подлежи на съгласуване с компетентните органи </w:t>
      </w:r>
      <w:r>
        <w:rPr>
          <w:rFonts w:ascii="Times New Roman" w:hAnsi="Times New Roman"/>
          <w:noProof/>
          <w:sz w:val="24"/>
          <w:szCs w:val="24"/>
        </w:rPr>
        <w:t>(Всички експлоатационни дружества, РЗИ, РСПБЗН, Областно пътно управление и др.), одобряване от главния архитект на общината и издаване на Разрешение за строеж, съгласно ЗУТ.</w:t>
      </w:r>
      <w:r w:rsidR="000420A7" w:rsidRPr="000420A7">
        <w:rPr>
          <w:rFonts w:ascii="Times New Roman" w:hAnsi="Times New Roman"/>
          <w:noProof/>
          <w:sz w:val="24"/>
          <w:szCs w:val="24"/>
        </w:rPr>
        <w:t xml:space="preserve"> </w:t>
      </w:r>
      <w:r w:rsidR="000420A7">
        <w:rPr>
          <w:rFonts w:ascii="Times New Roman" w:hAnsi="Times New Roman"/>
          <w:noProof/>
          <w:sz w:val="24"/>
          <w:szCs w:val="24"/>
        </w:rPr>
        <w:t>Довеждащият колектор преминава през река, във връка с което ще се изиска от Басейнова дирекция Дунавски район с център гр. Плевен Разрешително за ползване на повърхностен воден обект с цел пресичане на водния обект, както и преминаване под жп и републикански път, за което ще се изисква специално разрешение от АПИ София, Национална компания „Железопътна инфраструктура“ (НКЖИ) и Министъра на транспорта за преминаването на колектора през жп линия.</w:t>
      </w:r>
    </w:p>
    <w:p w14:paraId="38B2D4AE" w14:textId="15295C15" w:rsidR="00741605" w:rsidRDefault="008B40D9" w:rsidP="008B40D9">
      <w:pPr>
        <w:spacing w:after="0" w:line="360" w:lineRule="auto"/>
        <w:ind w:firstLine="720"/>
        <w:jc w:val="both"/>
        <w:rPr>
          <w:rFonts w:ascii="Times New Roman" w:eastAsia="TimesNewRomanPSMT" w:hAnsi="Times New Roman"/>
          <w:b/>
          <w:noProof/>
          <w:sz w:val="24"/>
          <w:szCs w:val="24"/>
        </w:rPr>
      </w:pPr>
      <w:r>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t>Инвестиционното намерение</w:t>
      </w:r>
      <w:r w:rsidR="005F347E" w:rsidRPr="005F347E">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t xml:space="preserve"> е съобразен</w:t>
      </w:r>
      <w:r>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t>о</w:t>
      </w:r>
      <w:r w:rsidR="005F347E" w:rsidRPr="005F347E">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t xml:space="preserve"> с изготвен през 2013 г. за населеното място ПИП „Изграждане на ПСОВ, реконструкция и разширение на ВиК мрежа</w:t>
      </w:r>
      <w:r>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t xml:space="preserve"> в агломерацията на Елин Пелин“, </w:t>
      </w:r>
      <w:r>
        <w:rPr>
          <w:rFonts w:ascii="Times New Roman" w:hAnsi="Times New Roman"/>
          <w:snapToGrid w:val="0"/>
          <w:sz w:val="24"/>
          <w:szCs w:val="24"/>
          <w:lang w:eastAsia="bg-BG"/>
        </w:rPr>
        <w:t xml:space="preserve">Регионален генерален план за обособена територия на „Водоснабдяване и канализация“ ЕООД София област, </w:t>
      </w:r>
      <w:r w:rsidRPr="00440597">
        <w:rPr>
          <w:rFonts w:ascii="Times New Roman" w:hAnsi="Times New Roman"/>
          <w:noProof/>
          <w:sz w:val="24"/>
          <w:szCs w:val="24"/>
        </w:rPr>
        <w:t>Планът за управление на речните басейни в Дунавски район за басейново управление за периода 2016-2021 г. и националната програма за изпълнението му приет с Решение № 1110 от 29.12.2016 г. на Министерски съвет</w:t>
      </w:r>
      <w:r>
        <w:rPr>
          <w:rFonts w:ascii="Times New Roman" w:hAnsi="Times New Roman"/>
          <w:noProof/>
          <w:sz w:val="24"/>
          <w:szCs w:val="24"/>
        </w:rPr>
        <w:t xml:space="preserve"> и План за управление на риска от наводнения в Дунавски район за басейново управление 2016-2021 г., приет с Решение № 1101 от 29.12.2016 г. на Министерски съвет.</w:t>
      </w:r>
    </w:p>
    <w:p w14:paraId="2826F5BE" w14:textId="3B63CB6C" w:rsidR="005F347E" w:rsidRDefault="005F347E" w:rsidP="005F347E">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i/>
          <w:noProof/>
          <w:sz w:val="24"/>
          <w:szCs w:val="24"/>
        </w:rPr>
        <w:tab/>
        <w:t>Компонент Пречистване</w:t>
      </w:r>
    </w:p>
    <w:p w14:paraId="79AE392F" w14:textId="2EF40C7D" w:rsidR="005F347E" w:rsidRPr="00880173" w:rsidRDefault="005F347E" w:rsidP="00DB6938">
      <w:pPr>
        <w:pStyle w:val="a9"/>
        <w:numPr>
          <w:ilvl w:val="0"/>
          <w:numId w:val="35"/>
        </w:numPr>
        <w:tabs>
          <w:tab w:val="left" w:pos="709"/>
          <w:tab w:val="left" w:pos="993"/>
        </w:tabs>
        <w:spacing w:after="0" w:line="360" w:lineRule="auto"/>
        <w:ind w:left="0" w:firstLine="1066"/>
        <w:jc w:val="both"/>
        <w:rPr>
          <w:rFonts w:ascii="Times New Roman" w:eastAsia="TimesNewRomanPSMT" w:hAnsi="Times New Roman"/>
          <w:i/>
          <w:noProof/>
          <w:sz w:val="24"/>
          <w:szCs w:val="24"/>
        </w:rPr>
      </w:pPr>
      <w:r>
        <w:rPr>
          <w:rFonts w:ascii="Times New Roman" w:hAnsi="Times New Roman"/>
          <w:i/>
          <w:sz w:val="24"/>
          <w:szCs w:val="24"/>
        </w:rPr>
        <w:t>Изграждане на ПСОВ</w:t>
      </w:r>
    </w:p>
    <w:p w14:paraId="62591542" w14:textId="3206B237" w:rsidR="009A773A" w:rsidRPr="006B08E1" w:rsidRDefault="006B08E1" w:rsidP="005F347E">
      <w:pPr>
        <w:tabs>
          <w:tab w:val="left" w:pos="709"/>
        </w:tabs>
        <w:spacing w:after="0" w:line="360" w:lineRule="auto"/>
        <w:jc w:val="both"/>
        <w:rPr>
          <w:rFonts w:ascii="Times New Roman" w:hAnsi="Times New Roman"/>
          <w:bCs/>
          <w:sz w:val="24"/>
          <w:szCs w:val="24"/>
        </w:rPr>
      </w:pPr>
      <w:r>
        <w:rPr>
          <w:rFonts w:ascii="Times New Roman" w:hAnsi="Times New Roman"/>
          <w:sz w:val="24"/>
          <w:szCs w:val="24"/>
        </w:rPr>
        <w:tab/>
      </w:r>
      <w:r w:rsidR="009A773A" w:rsidRPr="006B08E1">
        <w:rPr>
          <w:rFonts w:ascii="Times New Roman" w:hAnsi="Times New Roman"/>
          <w:sz w:val="24"/>
          <w:szCs w:val="24"/>
        </w:rPr>
        <w:t xml:space="preserve">В агломерация Елин Пелин няма изградена ПСОВ. </w:t>
      </w:r>
      <w:r w:rsidR="009A773A" w:rsidRPr="006B08E1">
        <w:rPr>
          <w:rFonts w:ascii="Times New Roman" w:hAnsi="Times New Roman"/>
          <w:bCs/>
          <w:sz w:val="24"/>
          <w:szCs w:val="24"/>
        </w:rPr>
        <w:t>Еквивалентният брой жители който ще обслужва и третира бъдещата пречиствателна станция, включва и трите селищни формирования – гр. Елин Пелин, с. Гара Елин Пелин и с. Нови Хан</w:t>
      </w:r>
    </w:p>
    <w:p w14:paraId="14651AE3" w14:textId="068F5082" w:rsidR="009A773A" w:rsidRPr="006B08E1" w:rsidRDefault="006B08E1" w:rsidP="005F347E">
      <w:pPr>
        <w:tabs>
          <w:tab w:val="left" w:pos="709"/>
        </w:tabs>
        <w:spacing w:after="0" w:line="360" w:lineRule="auto"/>
        <w:jc w:val="both"/>
        <w:rPr>
          <w:rFonts w:ascii="Times New Roman" w:hAnsi="Times New Roman"/>
          <w:bCs/>
          <w:sz w:val="24"/>
          <w:szCs w:val="24"/>
        </w:rPr>
      </w:pPr>
      <w:r>
        <w:rPr>
          <w:rFonts w:ascii="Times New Roman" w:hAnsi="Times New Roman"/>
          <w:bCs/>
          <w:sz w:val="24"/>
          <w:szCs w:val="24"/>
        </w:rPr>
        <w:tab/>
      </w:r>
      <w:r w:rsidR="009A773A" w:rsidRPr="006B08E1">
        <w:rPr>
          <w:rFonts w:ascii="Times New Roman" w:hAnsi="Times New Roman"/>
          <w:bCs/>
          <w:sz w:val="24"/>
          <w:szCs w:val="24"/>
        </w:rPr>
        <w:t>Общият товар на агломерация Елин Пелин (който включва селищните формации гр. Елин Пелин и с. Гара Елин Пелин) е определен на 10 160 ЕЖ или 610 кг/ден за 2023 г.</w:t>
      </w:r>
    </w:p>
    <w:p w14:paraId="2133DC51" w14:textId="224F7E59" w:rsidR="009A773A" w:rsidRPr="006B08E1" w:rsidRDefault="006B08E1" w:rsidP="009A773A">
      <w:pPr>
        <w:tabs>
          <w:tab w:val="left" w:pos="709"/>
        </w:tabs>
        <w:spacing w:after="0" w:line="360" w:lineRule="auto"/>
        <w:jc w:val="both"/>
        <w:rPr>
          <w:rFonts w:ascii="Times New Roman" w:eastAsia="TimesNewRomanPSMT" w:hAnsi="Times New Roman"/>
          <w:b/>
          <w:noProof/>
          <w:sz w:val="24"/>
          <w:szCs w:val="24"/>
        </w:rPr>
      </w:pPr>
      <w:r>
        <w:rPr>
          <w:rFonts w:ascii="Times New Roman" w:hAnsi="Times New Roman"/>
          <w:bCs/>
          <w:sz w:val="24"/>
          <w:szCs w:val="24"/>
        </w:rPr>
        <w:tab/>
      </w:r>
      <w:r w:rsidR="009A773A" w:rsidRPr="006B08E1">
        <w:rPr>
          <w:rFonts w:ascii="Times New Roman" w:hAnsi="Times New Roman"/>
          <w:bCs/>
          <w:sz w:val="24"/>
          <w:szCs w:val="24"/>
        </w:rPr>
        <w:t xml:space="preserve">Канализационната мрежа на града е изградена на 100 %, като всички сформирани на територията на населеното място отпадъчни води, се </w:t>
      </w:r>
      <w:proofErr w:type="spellStart"/>
      <w:r w:rsidR="009A773A" w:rsidRPr="006B08E1">
        <w:rPr>
          <w:rFonts w:ascii="Times New Roman" w:hAnsi="Times New Roman"/>
          <w:bCs/>
          <w:sz w:val="24"/>
          <w:szCs w:val="24"/>
        </w:rPr>
        <w:t>заустват</w:t>
      </w:r>
      <w:proofErr w:type="spellEnd"/>
      <w:r w:rsidR="009A773A" w:rsidRPr="006B08E1">
        <w:rPr>
          <w:rFonts w:ascii="Times New Roman" w:hAnsi="Times New Roman"/>
          <w:bCs/>
          <w:sz w:val="24"/>
          <w:szCs w:val="24"/>
        </w:rPr>
        <w:t xml:space="preserve"> непречистени в р. </w:t>
      </w:r>
      <w:proofErr w:type="spellStart"/>
      <w:r w:rsidR="009A773A" w:rsidRPr="006B08E1">
        <w:rPr>
          <w:rFonts w:ascii="Times New Roman" w:hAnsi="Times New Roman"/>
          <w:bCs/>
          <w:sz w:val="24"/>
          <w:szCs w:val="24"/>
        </w:rPr>
        <w:t>Лесновска</w:t>
      </w:r>
      <w:proofErr w:type="spellEnd"/>
      <w:r w:rsidR="009A773A" w:rsidRPr="006B08E1">
        <w:rPr>
          <w:rFonts w:ascii="Times New Roman" w:hAnsi="Times New Roman"/>
          <w:bCs/>
          <w:sz w:val="24"/>
          <w:szCs w:val="24"/>
        </w:rPr>
        <w:t>.</w:t>
      </w:r>
    </w:p>
    <w:p w14:paraId="1C3C7340" w14:textId="77777777" w:rsidR="006B08E1" w:rsidRDefault="006B08E1" w:rsidP="005F347E">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9A773A" w:rsidRPr="006B08E1">
        <w:rPr>
          <w:rFonts w:ascii="Times New Roman" w:hAnsi="Times New Roman"/>
          <w:sz w:val="24"/>
          <w:szCs w:val="24"/>
        </w:rPr>
        <w:t>За нуждите на агломерация Елин Пелин е осигурена площадка за ПСОВ, ко</w:t>
      </w:r>
      <w:r>
        <w:rPr>
          <w:rFonts w:ascii="Times New Roman" w:hAnsi="Times New Roman"/>
          <w:sz w:val="24"/>
          <w:szCs w:val="24"/>
        </w:rPr>
        <w:t>я</w:t>
      </w:r>
      <w:r w:rsidR="009A773A" w:rsidRPr="006B08E1">
        <w:rPr>
          <w:rFonts w:ascii="Times New Roman" w:hAnsi="Times New Roman"/>
          <w:sz w:val="24"/>
          <w:szCs w:val="24"/>
        </w:rPr>
        <w:t xml:space="preserve">то е общинска собственост. Същата се намира в имот №000150, в местността </w:t>
      </w:r>
      <w:proofErr w:type="spellStart"/>
      <w:r w:rsidR="009A773A" w:rsidRPr="006B08E1">
        <w:rPr>
          <w:rFonts w:ascii="Times New Roman" w:hAnsi="Times New Roman"/>
          <w:sz w:val="24"/>
          <w:szCs w:val="24"/>
        </w:rPr>
        <w:t>Азиаците</w:t>
      </w:r>
      <w:proofErr w:type="spellEnd"/>
      <w:r w:rsidR="009A773A" w:rsidRPr="006B08E1">
        <w:rPr>
          <w:rFonts w:ascii="Times New Roman" w:hAnsi="Times New Roman"/>
          <w:sz w:val="24"/>
          <w:szCs w:val="24"/>
        </w:rPr>
        <w:t xml:space="preserve">. Разположена е непосредствено до приемника на р. </w:t>
      </w:r>
      <w:proofErr w:type="spellStart"/>
      <w:r w:rsidR="009A773A" w:rsidRPr="006B08E1">
        <w:rPr>
          <w:rFonts w:ascii="Times New Roman" w:hAnsi="Times New Roman"/>
          <w:sz w:val="24"/>
          <w:szCs w:val="24"/>
        </w:rPr>
        <w:t>Лесновска</w:t>
      </w:r>
      <w:proofErr w:type="spellEnd"/>
      <w:r w:rsidR="009A773A" w:rsidRPr="006B08E1">
        <w:rPr>
          <w:rFonts w:ascii="Times New Roman" w:hAnsi="Times New Roman"/>
          <w:sz w:val="24"/>
          <w:szCs w:val="24"/>
        </w:rPr>
        <w:t xml:space="preserve"> и е с площ от 35.953 дка, от които ще се ползват 1/3. </w:t>
      </w:r>
      <w:r>
        <w:rPr>
          <w:rFonts w:ascii="Times New Roman" w:hAnsi="Times New Roman"/>
          <w:sz w:val="24"/>
          <w:szCs w:val="24"/>
        </w:rPr>
        <w:t xml:space="preserve">Има ПУП за промяна на предназначението на имота и отреждане на площадка за ПСОВ, който е влязъл в сила. </w:t>
      </w:r>
    </w:p>
    <w:p w14:paraId="29CBC4AD" w14:textId="77777777" w:rsidR="006B08E1" w:rsidRDefault="006B08E1" w:rsidP="006B08E1">
      <w:pPr>
        <w:tabs>
          <w:tab w:val="left" w:pos="709"/>
        </w:tabs>
        <w:spacing w:after="0" w:line="360" w:lineRule="auto"/>
        <w:jc w:val="both"/>
        <w:rPr>
          <w:rFonts w:ascii="Times New Roman" w:hAnsi="Times New Roman"/>
          <w:noProof/>
          <w:sz w:val="24"/>
          <w:szCs w:val="24"/>
        </w:rPr>
      </w:pPr>
      <w:r>
        <w:rPr>
          <w:rFonts w:ascii="Times New Roman" w:hAnsi="Times New Roman"/>
          <w:sz w:val="24"/>
          <w:szCs w:val="24"/>
        </w:rPr>
        <w:tab/>
      </w:r>
      <w:r>
        <w:rPr>
          <w:rFonts w:ascii="Times New Roman" w:hAnsi="Times New Roman"/>
          <w:noProof/>
          <w:sz w:val="24"/>
          <w:szCs w:val="24"/>
        </w:rPr>
        <w:t xml:space="preserve">За инвестиционното намерение ще се изготви инвестиционен проект във фаза „работен проект“, съгласно Закона за устройство на територията (ЗУТ). Работният проект подлежи на съгласуване от компетентните органи (Всички експлоатационни дружества, РЗИ, РСПБЗН, Областно пътно управление и др.), одобрява се от глания архитект на общината и се издава разрешение за строеж, съгласно ЗУТ. </w:t>
      </w:r>
    </w:p>
    <w:p w14:paraId="2B209DD4" w14:textId="15968764" w:rsidR="009A773A" w:rsidRPr="006B08E1" w:rsidRDefault="006B08E1" w:rsidP="006B08E1">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9A773A" w:rsidRPr="006B08E1">
        <w:rPr>
          <w:rFonts w:ascii="Times New Roman" w:hAnsi="Times New Roman"/>
          <w:sz w:val="24"/>
          <w:szCs w:val="24"/>
        </w:rPr>
        <w:t xml:space="preserve">За гр. Елин Пелин и за с. Елин </w:t>
      </w:r>
      <w:r w:rsidR="009A773A" w:rsidRPr="006B08E1">
        <w:rPr>
          <w:rFonts w:ascii="Times New Roman" w:hAnsi="Times New Roman"/>
          <w:noProof/>
          <w:sz w:val="24"/>
          <w:szCs w:val="24"/>
        </w:rPr>
        <w:t>Пелин има налични разрешения за заустване, като на основание на чл. 46, ал. 1, т. 3 и чл. 52, ал. 1, т. 3 от Закона за водите, Дунавски район с център Плевен при МОСВ са издали на “Водоснабдяване и канализация” ЕООД гр. София област  приложените разрешителни за заустване</w:t>
      </w:r>
      <w:r w:rsidR="009A773A" w:rsidRPr="006B08E1">
        <w:rPr>
          <w:rFonts w:ascii="Times New Roman" w:hAnsi="Times New Roman"/>
          <w:sz w:val="24"/>
          <w:szCs w:val="24"/>
        </w:rPr>
        <w:t xml:space="preserve"> на отпадъчни в</w:t>
      </w:r>
      <w:r>
        <w:rPr>
          <w:rFonts w:ascii="Times New Roman" w:hAnsi="Times New Roman"/>
          <w:sz w:val="24"/>
          <w:szCs w:val="24"/>
        </w:rPr>
        <w:t>оди в повърхностни водни обекти</w:t>
      </w:r>
      <w:r w:rsidR="009A773A" w:rsidRPr="006B08E1">
        <w:rPr>
          <w:rFonts w:ascii="Times New Roman" w:hAnsi="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6549"/>
      </w:tblGrid>
      <w:tr w:rsidR="009A773A" w:rsidRPr="006B08E1" w14:paraId="6038EAF0" w14:textId="77777777" w:rsidTr="004A33CF">
        <w:trPr>
          <w:cantSplit/>
          <w:trHeight w:val="284"/>
        </w:trPr>
        <w:tc>
          <w:tcPr>
            <w:tcW w:w="1515" w:type="pct"/>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14:paraId="1D539A12" w14:textId="77777777" w:rsidR="009A773A" w:rsidRPr="006B08E1" w:rsidRDefault="009A773A" w:rsidP="006B08E1">
            <w:pPr>
              <w:spacing w:after="0" w:line="240" w:lineRule="auto"/>
              <w:jc w:val="center"/>
              <w:rPr>
                <w:rFonts w:ascii="Times New Roman" w:hAnsi="Times New Roman"/>
                <w:color w:val="FFFFFF" w:themeColor="background1"/>
                <w:sz w:val="20"/>
                <w:szCs w:val="20"/>
              </w:rPr>
            </w:pPr>
            <w:r w:rsidRPr="006B08E1">
              <w:rPr>
                <w:rFonts w:ascii="Times New Roman" w:hAnsi="Times New Roman"/>
                <w:color w:val="FFFFFF" w:themeColor="background1"/>
                <w:sz w:val="20"/>
                <w:szCs w:val="20"/>
              </w:rPr>
              <w:t>НАСЕЛЕНО МЯСТО</w:t>
            </w:r>
          </w:p>
        </w:tc>
        <w:tc>
          <w:tcPr>
            <w:tcW w:w="3485" w:type="pct"/>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14:paraId="2B4A6607" w14:textId="77777777" w:rsidR="009A773A" w:rsidRPr="006B08E1" w:rsidRDefault="009A773A" w:rsidP="006B08E1">
            <w:pPr>
              <w:spacing w:after="0" w:line="240" w:lineRule="auto"/>
              <w:jc w:val="center"/>
              <w:rPr>
                <w:rFonts w:ascii="Times New Roman" w:hAnsi="Times New Roman"/>
                <w:color w:val="FFFFFF" w:themeColor="background1"/>
                <w:sz w:val="20"/>
                <w:szCs w:val="20"/>
              </w:rPr>
            </w:pPr>
            <w:r w:rsidRPr="006B08E1">
              <w:rPr>
                <w:rFonts w:ascii="Times New Roman" w:hAnsi="Times New Roman"/>
                <w:color w:val="FFFFFF" w:themeColor="background1"/>
                <w:sz w:val="20"/>
                <w:szCs w:val="20"/>
              </w:rPr>
              <w:t>ГЕОГРАФСКИ КООРДИНАТИ НА РАЗРЕШЕНИЯТА ЗА ЗАУСТВАНЕ</w:t>
            </w:r>
          </w:p>
        </w:tc>
      </w:tr>
      <w:tr w:rsidR="009A773A" w:rsidRPr="006B08E1" w14:paraId="1B6D17F8" w14:textId="77777777" w:rsidTr="004A33CF">
        <w:trPr>
          <w:cantSplit/>
          <w:trHeight w:val="284"/>
        </w:trPr>
        <w:tc>
          <w:tcPr>
            <w:tcW w:w="1515" w:type="pct"/>
            <w:tcBorders>
              <w:top w:val="single" w:sz="4" w:space="0" w:color="auto"/>
              <w:left w:val="single" w:sz="4" w:space="0" w:color="auto"/>
              <w:bottom w:val="single" w:sz="4" w:space="0" w:color="auto"/>
              <w:right w:val="single" w:sz="4" w:space="0" w:color="auto"/>
            </w:tcBorders>
            <w:vAlign w:val="center"/>
            <w:hideMark/>
          </w:tcPr>
          <w:p w14:paraId="0299F593" w14:textId="77777777" w:rsidR="009A773A" w:rsidRPr="006B08E1" w:rsidRDefault="009A773A" w:rsidP="006B08E1">
            <w:pPr>
              <w:spacing w:after="0" w:line="240" w:lineRule="auto"/>
              <w:rPr>
                <w:rFonts w:ascii="Times New Roman" w:hAnsi="Times New Roman"/>
                <w:sz w:val="20"/>
                <w:szCs w:val="20"/>
              </w:rPr>
            </w:pPr>
            <w:r w:rsidRPr="006B08E1">
              <w:rPr>
                <w:rFonts w:ascii="Times New Roman" w:hAnsi="Times New Roman"/>
                <w:sz w:val="20"/>
                <w:szCs w:val="20"/>
              </w:rPr>
              <w:t>С. Елин Пелин</w:t>
            </w:r>
          </w:p>
        </w:tc>
        <w:tc>
          <w:tcPr>
            <w:tcW w:w="3485" w:type="pct"/>
            <w:tcBorders>
              <w:top w:val="single" w:sz="4" w:space="0" w:color="auto"/>
              <w:left w:val="single" w:sz="4" w:space="0" w:color="auto"/>
              <w:bottom w:val="single" w:sz="4" w:space="0" w:color="auto"/>
              <w:right w:val="single" w:sz="4" w:space="0" w:color="auto"/>
            </w:tcBorders>
            <w:vAlign w:val="center"/>
            <w:hideMark/>
          </w:tcPr>
          <w:p w14:paraId="676EA998" w14:textId="77777777" w:rsidR="009A773A" w:rsidRPr="006B08E1" w:rsidRDefault="009A773A" w:rsidP="006B08E1">
            <w:pPr>
              <w:spacing w:after="0" w:line="240" w:lineRule="auto"/>
              <w:rPr>
                <w:rFonts w:ascii="Times New Roman" w:hAnsi="Times New Roman"/>
                <w:noProof/>
                <w:sz w:val="20"/>
                <w:szCs w:val="20"/>
              </w:rPr>
            </w:pPr>
            <w:r w:rsidRPr="006B08E1">
              <w:rPr>
                <w:rFonts w:ascii="Times New Roman" w:hAnsi="Times New Roman"/>
                <w:noProof/>
                <w:sz w:val="20"/>
                <w:szCs w:val="20"/>
              </w:rPr>
              <w:t>Заустване №3:    N-42°39'39,7”   Е-23°35'25,8”</w:t>
            </w:r>
          </w:p>
        </w:tc>
      </w:tr>
      <w:tr w:rsidR="009A773A" w:rsidRPr="006B08E1" w14:paraId="1116EECB" w14:textId="77777777" w:rsidTr="004A33CF">
        <w:trPr>
          <w:cantSplit/>
          <w:trHeight w:val="284"/>
        </w:trPr>
        <w:tc>
          <w:tcPr>
            <w:tcW w:w="1515" w:type="pct"/>
            <w:tcBorders>
              <w:top w:val="single" w:sz="4" w:space="0" w:color="auto"/>
              <w:left w:val="single" w:sz="4" w:space="0" w:color="auto"/>
              <w:bottom w:val="single" w:sz="4" w:space="0" w:color="auto"/>
              <w:right w:val="single" w:sz="4" w:space="0" w:color="auto"/>
            </w:tcBorders>
            <w:vAlign w:val="center"/>
            <w:hideMark/>
          </w:tcPr>
          <w:p w14:paraId="433D5737" w14:textId="77777777" w:rsidR="009A773A" w:rsidRPr="006B08E1" w:rsidRDefault="009A773A" w:rsidP="006B08E1">
            <w:pPr>
              <w:spacing w:after="0" w:line="240" w:lineRule="auto"/>
              <w:rPr>
                <w:rFonts w:ascii="Times New Roman" w:hAnsi="Times New Roman"/>
                <w:sz w:val="20"/>
                <w:szCs w:val="20"/>
              </w:rPr>
            </w:pPr>
            <w:r w:rsidRPr="006B08E1">
              <w:rPr>
                <w:rFonts w:ascii="Times New Roman" w:hAnsi="Times New Roman"/>
                <w:sz w:val="20"/>
                <w:szCs w:val="20"/>
              </w:rPr>
              <w:t>С. Елин Пелин-след ЛПСОВ</w:t>
            </w:r>
          </w:p>
        </w:tc>
        <w:tc>
          <w:tcPr>
            <w:tcW w:w="3485" w:type="pct"/>
            <w:tcBorders>
              <w:top w:val="single" w:sz="4" w:space="0" w:color="auto"/>
              <w:left w:val="single" w:sz="4" w:space="0" w:color="auto"/>
              <w:bottom w:val="single" w:sz="4" w:space="0" w:color="auto"/>
              <w:right w:val="single" w:sz="4" w:space="0" w:color="auto"/>
            </w:tcBorders>
            <w:vAlign w:val="center"/>
            <w:hideMark/>
          </w:tcPr>
          <w:p w14:paraId="2347B5D2" w14:textId="77777777" w:rsidR="009A773A" w:rsidRPr="006B08E1" w:rsidRDefault="009A773A" w:rsidP="006B08E1">
            <w:pPr>
              <w:spacing w:after="0" w:line="240" w:lineRule="auto"/>
              <w:rPr>
                <w:rFonts w:ascii="Times New Roman" w:hAnsi="Times New Roman"/>
                <w:noProof/>
                <w:sz w:val="20"/>
                <w:szCs w:val="20"/>
              </w:rPr>
            </w:pPr>
            <w:r w:rsidRPr="006B08E1">
              <w:rPr>
                <w:rFonts w:ascii="Times New Roman" w:hAnsi="Times New Roman"/>
                <w:noProof/>
                <w:sz w:val="20"/>
                <w:szCs w:val="20"/>
              </w:rPr>
              <w:t>Заустване №4:    N-42°37'43,54    Е-23°34'22,86</w:t>
            </w:r>
          </w:p>
        </w:tc>
      </w:tr>
      <w:tr w:rsidR="009A773A" w:rsidRPr="006B08E1" w14:paraId="433170E7" w14:textId="77777777" w:rsidTr="004A33CF">
        <w:trPr>
          <w:cantSplit/>
          <w:trHeight w:val="284"/>
        </w:trPr>
        <w:tc>
          <w:tcPr>
            <w:tcW w:w="1515" w:type="pct"/>
            <w:vMerge w:val="restart"/>
            <w:tcBorders>
              <w:top w:val="single" w:sz="4" w:space="0" w:color="auto"/>
              <w:left w:val="single" w:sz="4" w:space="0" w:color="auto"/>
              <w:bottom w:val="single" w:sz="4" w:space="0" w:color="auto"/>
              <w:right w:val="single" w:sz="4" w:space="0" w:color="auto"/>
            </w:tcBorders>
            <w:vAlign w:val="center"/>
            <w:hideMark/>
          </w:tcPr>
          <w:p w14:paraId="37D38962" w14:textId="77777777" w:rsidR="009A773A" w:rsidRPr="006B08E1" w:rsidRDefault="009A773A" w:rsidP="006B08E1">
            <w:pPr>
              <w:spacing w:after="0" w:line="240" w:lineRule="auto"/>
              <w:rPr>
                <w:rFonts w:ascii="Times New Roman" w:hAnsi="Times New Roman"/>
                <w:sz w:val="20"/>
                <w:szCs w:val="20"/>
              </w:rPr>
            </w:pPr>
            <w:r w:rsidRPr="006B08E1">
              <w:rPr>
                <w:rFonts w:ascii="Times New Roman" w:hAnsi="Times New Roman"/>
                <w:sz w:val="20"/>
                <w:szCs w:val="20"/>
              </w:rPr>
              <w:t>Гр. Елин Пелин</w:t>
            </w:r>
          </w:p>
        </w:tc>
        <w:tc>
          <w:tcPr>
            <w:tcW w:w="3485" w:type="pct"/>
            <w:tcBorders>
              <w:top w:val="single" w:sz="4" w:space="0" w:color="auto"/>
              <w:left w:val="single" w:sz="4" w:space="0" w:color="auto"/>
              <w:bottom w:val="single" w:sz="4" w:space="0" w:color="auto"/>
              <w:right w:val="single" w:sz="4" w:space="0" w:color="auto"/>
            </w:tcBorders>
            <w:vAlign w:val="center"/>
            <w:hideMark/>
          </w:tcPr>
          <w:p w14:paraId="494A51D0" w14:textId="77777777" w:rsidR="009A773A" w:rsidRPr="006B08E1" w:rsidRDefault="009A773A" w:rsidP="006B08E1">
            <w:pPr>
              <w:spacing w:after="0" w:line="240" w:lineRule="auto"/>
              <w:rPr>
                <w:rFonts w:ascii="Times New Roman" w:hAnsi="Times New Roman"/>
                <w:noProof/>
                <w:sz w:val="20"/>
                <w:szCs w:val="20"/>
              </w:rPr>
            </w:pPr>
            <w:r w:rsidRPr="006B08E1">
              <w:rPr>
                <w:rFonts w:ascii="Times New Roman" w:hAnsi="Times New Roman"/>
                <w:noProof/>
                <w:sz w:val="20"/>
                <w:szCs w:val="20"/>
              </w:rPr>
              <w:t>Заустване №1:    N-42°39'40,79  Е-23°35'26,91”</w:t>
            </w:r>
          </w:p>
        </w:tc>
      </w:tr>
      <w:tr w:rsidR="009A773A" w:rsidRPr="006B08E1" w14:paraId="2473AB8F" w14:textId="77777777" w:rsidTr="004A33CF">
        <w:trPr>
          <w:cantSplit/>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C52DAD" w14:textId="77777777" w:rsidR="009A773A" w:rsidRPr="006B08E1" w:rsidRDefault="009A773A" w:rsidP="006B08E1">
            <w:pPr>
              <w:spacing w:after="0"/>
              <w:rPr>
                <w:rFonts w:ascii="Times New Roman" w:hAnsi="Times New Roman"/>
                <w:sz w:val="20"/>
                <w:szCs w:val="20"/>
              </w:rPr>
            </w:pPr>
          </w:p>
        </w:tc>
        <w:tc>
          <w:tcPr>
            <w:tcW w:w="3485" w:type="pct"/>
            <w:tcBorders>
              <w:top w:val="single" w:sz="4" w:space="0" w:color="auto"/>
              <w:left w:val="single" w:sz="4" w:space="0" w:color="auto"/>
              <w:bottom w:val="single" w:sz="4" w:space="0" w:color="auto"/>
              <w:right w:val="single" w:sz="4" w:space="0" w:color="auto"/>
            </w:tcBorders>
            <w:vAlign w:val="center"/>
            <w:hideMark/>
          </w:tcPr>
          <w:p w14:paraId="597624EE" w14:textId="77777777" w:rsidR="009A773A" w:rsidRPr="006B08E1" w:rsidRDefault="009A773A" w:rsidP="006B08E1">
            <w:pPr>
              <w:spacing w:after="0" w:line="240" w:lineRule="auto"/>
              <w:rPr>
                <w:rFonts w:ascii="Times New Roman" w:hAnsi="Times New Roman"/>
                <w:noProof/>
                <w:sz w:val="20"/>
                <w:szCs w:val="20"/>
              </w:rPr>
            </w:pPr>
            <w:r w:rsidRPr="006B08E1">
              <w:rPr>
                <w:rFonts w:ascii="Times New Roman" w:hAnsi="Times New Roman"/>
                <w:noProof/>
                <w:sz w:val="20"/>
                <w:szCs w:val="20"/>
              </w:rPr>
              <w:t>Заустване №2:    N-42°39'36,7”    Е-23°35'35,27</w:t>
            </w:r>
          </w:p>
        </w:tc>
      </w:tr>
    </w:tbl>
    <w:p w14:paraId="4A220E24" w14:textId="77777777" w:rsidR="009A773A" w:rsidRPr="006B08E1" w:rsidRDefault="009A773A" w:rsidP="005F347E">
      <w:pPr>
        <w:tabs>
          <w:tab w:val="left" w:pos="709"/>
        </w:tabs>
        <w:spacing w:after="0" w:line="360" w:lineRule="auto"/>
        <w:jc w:val="both"/>
        <w:rPr>
          <w:rFonts w:ascii="Times New Roman" w:eastAsia="TimesNewRomanPSMT" w:hAnsi="Times New Roman"/>
          <w:b/>
          <w:noProof/>
          <w:sz w:val="24"/>
          <w:szCs w:val="24"/>
        </w:rPr>
      </w:pPr>
    </w:p>
    <w:p w14:paraId="2AAFBE72" w14:textId="7D247BBC" w:rsidR="005F347E" w:rsidRDefault="00C019D6" w:rsidP="005F347E">
      <w:pPr>
        <w:spacing w:after="0" w:line="360" w:lineRule="auto"/>
        <w:ind w:firstLine="720"/>
        <w:jc w:val="both"/>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pPr>
      <w:r>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t>Инвестиционното намерение</w:t>
      </w:r>
      <w:r w:rsidRPr="005F347E">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t xml:space="preserve"> е съобразен</w:t>
      </w:r>
      <w:r>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t>о</w:t>
      </w:r>
      <w:r w:rsidRPr="005F347E">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t xml:space="preserve"> с изготвен през 2013 г. за населеното място ПИП „Изграждане на ПСОВ, реконструкция и разширение на ВиК мрежа</w:t>
      </w:r>
      <w:r>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t xml:space="preserve"> в агломерацията на Елин Пелин“, </w:t>
      </w:r>
      <w:r>
        <w:rPr>
          <w:rFonts w:ascii="Times New Roman" w:hAnsi="Times New Roman"/>
          <w:snapToGrid w:val="0"/>
          <w:sz w:val="24"/>
          <w:szCs w:val="24"/>
          <w:lang w:eastAsia="bg-BG"/>
        </w:rPr>
        <w:t xml:space="preserve">Регионален генерален план за обособена територия на „Водоснабдяване и канализация“ ЕООД София област, </w:t>
      </w:r>
      <w:r w:rsidRPr="00440597">
        <w:rPr>
          <w:rFonts w:ascii="Times New Roman" w:hAnsi="Times New Roman"/>
          <w:noProof/>
          <w:sz w:val="24"/>
          <w:szCs w:val="24"/>
        </w:rPr>
        <w:t>Планът за управление на речните басейни в Дунавски район за басейново управление за периода 2016-2021 г. и националната програма за изпълнението му приет с Решение № 1110 от 29.12.2016 г. на Министерски съвет</w:t>
      </w:r>
      <w:r>
        <w:rPr>
          <w:rFonts w:ascii="Times New Roman" w:hAnsi="Times New Roman"/>
          <w:noProof/>
          <w:sz w:val="24"/>
          <w:szCs w:val="24"/>
        </w:rPr>
        <w:t xml:space="preserve"> и План за управление на риска от наводнения в Дунавски район за басейново управление 2016-2021 г., приет с Решение № 1101 от 29.12.2016 г. на Министерски съвет.</w:t>
      </w:r>
      <w:r w:rsidR="006B08E1">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t xml:space="preserve"> </w:t>
      </w:r>
    </w:p>
    <w:p w14:paraId="7BABE8FC" w14:textId="77777777" w:rsidR="008737F9" w:rsidRDefault="008737F9" w:rsidP="005F347E">
      <w:pPr>
        <w:spacing w:after="0" w:line="360" w:lineRule="auto"/>
        <w:ind w:firstLine="720"/>
        <w:jc w:val="both"/>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pPr>
    </w:p>
    <w:p w14:paraId="08FB33DB" w14:textId="77777777" w:rsidR="00DC7F1C" w:rsidRPr="002F0F5F" w:rsidRDefault="00DC7F1C" w:rsidP="00DC7F1C">
      <w:pPr>
        <w:pStyle w:val="a9"/>
        <w:numPr>
          <w:ilvl w:val="0"/>
          <w:numId w:val="1"/>
        </w:numPr>
        <w:tabs>
          <w:tab w:val="left" w:pos="993"/>
        </w:tabs>
        <w:spacing w:after="0" w:line="360" w:lineRule="auto"/>
        <w:ind w:left="0" w:firstLine="720"/>
        <w:jc w:val="both"/>
        <w:rPr>
          <w:rFonts w:ascii="Times New Roman" w:eastAsia="TimesNewRomanPSMT" w:hAnsi="Times New Roman"/>
          <w:b/>
          <w:noProof/>
          <w:sz w:val="24"/>
          <w:szCs w:val="24"/>
        </w:rPr>
      </w:pPr>
      <w:r w:rsidRPr="00DC7F1C">
        <w:rPr>
          <w:rFonts w:ascii="Times New Roman" w:hAnsi="Times New Roman"/>
          <w:b/>
          <w:sz w:val="24"/>
          <w:szCs w:val="24"/>
        </w:rPr>
        <w:t xml:space="preserve"> </w:t>
      </w:r>
      <w:r w:rsidR="00865E88" w:rsidRPr="002F0F5F">
        <w:rPr>
          <w:rFonts w:ascii="Times New Roman" w:hAnsi="Times New Roman"/>
          <w:b/>
          <w:sz w:val="24"/>
          <w:szCs w:val="24"/>
        </w:rPr>
        <w:t>Местоположение</w:t>
      </w:r>
    </w:p>
    <w:p w14:paraId="7B28C546" w14:textId="234B9BB6" w:rsidR="003627D8" w:rsidRDefault="009D4C71" w:rsidP="003627D8">
      <w:pPr>
        <w:tabs>
          <w:tab w:val="left" w:pos="709"/>
        </w:tabs>
        <w:spacing w:after="120" w:line="360" w:lineRule="auto"/>
        <w:jc w:val="both"/>
        <w:rPr>
          <w:rFonts w:ascii="Times New Roman" w:eastAsia="TimesNewRomanPSMT" w:hAnsi="Times New Roman"/>
          <w:i/>
          <w:noProof/>
          <w:sz w:val="24"/>
          <w:szCs w:val="24"/>
          <w:lang w:val="en-US"/>
        </w:rPr>
      </w:pPr>
      <w:r w:rsidRPr="002F0F5F">
        <w:rPr>
          <w:rFonts w:ascii="Times New Roman" w:eastAsia="TimesNewRomanPSMT" w:hAnsi="Times New Roman"/>
          <w:b/>
          <w:noProof/>
          <w:sz w:val="24"/>
          <w:szCs w:val="24"/>
        </w:rPr>
        <w:tab/>
      </w:r>
      <w:r w:rsidRPr="002F0F5F">
        <w:rPr>
          <w:rFonts w:ascii="Times New Roman" w:eastAsia="TimesNewRomanPSMT" w:hAnsi="Times New Roman"/>
          <w:i/>
          <w:noProof/>
          <w:sz w:val="24"/>
          <w:szCs w:val="24"/>
          <w:lang w:val="en-US"/>
        </w:rPr>
        <w:t>(</w:t>
      </w:r>
      <w:r w:rsidRPr="002F0F5F">
        <w:rPr>
          <w:rFonts w:ascii="Times New Roman" w:eastAsia="TimesNewRomanPSMT" w:hAnsi="Times New Roman"/>
          <w:i/>
          <w:noProof/>
          <w:sz w:val="24"/>
          <w:szCs w:val="24"/>
        </w:rPr>
        <w:t xml:space="preserve">населено място, община, квартал, поземлен имот, като за линейни обекти се посочват засегнатите общини/райони/кметства, географски координати или </w:t>
      </w:r>
      <w:r w:rsidR="00AD5C84" w:rsidRPr="002F0F5F">
        <w:rPr>
          <w:rFonts w:ascii="Times New Roman" w:eastAsia="TimesNewRomanPSMT" w:hAnsi="Times New Roman"/>
          <w:i/>
          <w:noProof/>
          <w:sz w:val="24"/>
          <w:szCs w:val="24"/>
        </w:rPr>
        <w:t xml:space="preserve">правоъгълни проекционни </w:t>
      </w:r>
      <w:r w:rsidR="00AD5C84" w:rsidRPr="002F0F5F">
        <w:rPr>
          <w:rFonts w:ascii="Times New Roman" w:eastAsia="TimesNewRomanPSMT" w:hAnsi="Times New Roman"/>
          <w:i/>
          <w:noProof/>
          <w:sz w:val="24"/>
          <w:szCs w:val="24"/>
          <w:lang w:val="en-US"/>
        </w:rPr>
        <w:t>UTM</w:t>
      </w:r>
      <w:r w:rsidR="00AD5C84" w:rsidRPr="002F0F5F">
        <w:rPr>
          <w:rFonts w:ascii="Times New Roman" w:eastAsia="TimesNewRomanPSMT" w:hAnsi="Times New Roman"/>
          <w:i/>
          <w:noProof/>
          <w:sz w:val="24"/>
          <w:szCs w:val="24"/>
        </w:rPr>
        <w:t xml:space="preserve"> координати в 35 тона в БГС2005, собственост, близост до или засягане на елементи на Националната екологична мрежа </w:t>
      </w:r>
      <w:r w:rsidR="00AD5C84" w:rsidRPr="002F0F5F">
        <w:rPr>
          <w:rFonts w:ascii="Times New Roman" w:eastAsia="TimesNewRomanPSMT" w:hAnsi="Times New Roman"/>
          <w:i/>
          <w:noProof/>
          <w:sz w:val="24"/>
          <w:szCs w:val="24"/>
          <w:lang w:val="en-US"/>
        </w:rPr>
        <w:t>(</w:t>
      </w:r>
      <w:r w:rsidR="00AD5C84" w:rsidRPr="002F0F5F">
        <w:rPr>
          <w:rFonts w:ascii="Times New Roman" w:eastAsia="TimesNewRomanPSMT" w:hAnsi="Times New Roman"/>
          <w:i/>
          <w:noProof/>
          <w:sz w:val="24"/>
          <w:szCs w:val="24"/>
        </w:rPr>
        <w:t>НЕМ</w:t>
      </w:r>
      <w:r w:rsidR="00AD5C84" w:rsidRPr="002F0F5F">
        <w:rPr>
          <w:rFonts w:ascii="Times New Roman" w:eastAsia="TimesNewRomanPSMT" w:hAnsi="Times New Roman"/>
          <w:i/>
          <w:noProof/>
          <w:sz w:val="24"/>
          <w:szCs w:val="24"/>
          <w:lang w:val="en-US"/>
        </w:rPr>
        <w:t>)</w:t>
      </w:r>
      <w:r w:rsidR="00AD5C84" w:rsidRPr="002F0F5F">
        <w:rPr>
          <w:rFonts w:ascii="Times New Roman" w:eastAsia="TimesNewRomanPSMT" w:hAnsi="Times New Roman"/>
          <w:i/>
          <w:noProof/>
          <w:sz w:val="24"/>
          <w:szCs w:val="24"/>
        </w:rPr>
        <w:t>, обекти, подлежащи на здравна защита, и територии за опазване на обектите на културното наследство, очаквано трансгранично въздействие, схема на нова или промяна на съществуваща пътна инфраструктура</w:t>
      </w:r>
      <w:r w:rsidRPr="002F0F5F">
        <w:rPr>
          <w:rFonts w:ascii="Times New Roman" w:eastAsia="TimesNewRomanPSMT" w:hAnsi="Times New Roman"/>
          <w:i/>
          <w:noProof/>
          <w:sz w:val="24"/>
          <w:szCs w:val="24"/>
          <w:lang w:val="en-US"/>
        </w:rPr>
        <w:t>)</w:t>
      </w:r>
    </w:p>
    <w:p w14:paraId="26A169F0" w14:textId="77777777" w:rsidR="00D84F45" w:rsidRPr="003627D8" w:rsidRDefault="00D84F45" w:rsidP="003627D8">
      <w:pPr>
        <w:tabs>
          <w:tab w:val="left" w:pos="709"/>
        </w:tabs>
        <w:spacing w:after="120" w:line="360" w:lineRule="auto"/>
        <w:jc w:val="both"/>
        <w:rPr>
          <w:rFonts w:ascii="Times New Roman" w:eastAsia="TimesNewRomanPSMT" w:hAnsi="Times New Roman"/>
          <w:i/>
          <w:noProof/>
          <w:sz w:val="24"/>
          <w:szCs w:val="24"/>
          <w:lang w:val="en-US"/>
        </w:rPr>
      </w:pPr>
    </w:p>
    <w:p w14:paraId="66250DF5" w14:textId="77777777" w:rsidR="003627D8" w:rsidRDefault="003627D8" w:rsidP="00DB6938">
      <w:pPr>
        <w:pStyle w:val="a9"/>
        <w:numPr>
          <w:ilvl w:val="0"/>
          <w:numId w:val="20"/>
        </w:numPr>
        <w:tabs>
          <w:tab w:val="left" w:pos="709"/>
          <w:tab w:val="left" w:pos="993"/>
        </w:tabs>
        <w:spacing w:after="0" w:line="360" w:lineRule="auto"/>
        <w:ind w:left="0" w:firstLine="709"/>
        <w:jc w:val="both"/>
        <w:rPr>
          <w:rFonts w:ascii="Times New Roman" w:eastAsia="TimesNewRomanPSMT" w:hAnsi="Times New Roman"/>
          <w:b/>
          <w:noProof/>
          <w:sz w:val="24"/>
          <w:szCs w:val="24"/>
        </w:rPr>
      </w:pPr>
      <w:r>
        <w:rPr>
          <w:rFonts w:ascii="Times New Roman" w:eastAsia="TimesNewRomanPSMT" w:hAnsi="Times New Roman"/>
          <w:b/>
          <w:noProof/>
          <w:sz w:val="24"/>
          <w:szCs w:val="24"/>
        </w:rPr>
        <w:t>САМОКОВ</w:t>
      </w:r>
    </w:p>
    <w:p w14:paraId="36954FD7" w14:textId="77777777" w:rsidR="003627D8" w:rsidRDefault="003627D8" w:rsidP="003627D8">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i/>
          <w:noProof/>
          <w:sz w:val="24"/>
          <w:szCs w:val="24"/>
        </w:rPr>
        <w:tab/>
        <w:t>Компонент Отвеждане</w:t>
      </w:r>
    </w:p>
    <w:p w14:paraId="1924AACC" w14:textId="77777777" w:rsidR="003627D8" w:rsidRPr="006264E1" w:rsidRDefault="003627D8" w:rsidP="00DB6938">
      <w:pPr>
        <w:pStyle w:val="a9"/>
        <w:numPr>
          <w:ilvl w:val="0"/>
          <w:numId w:val="35"/>
        </w:numPr>
        <w:tabs>
          <w:tab w:val="left" w:pos="709"/>
          <w:tab w:val="left" w:pos="993"/>
        </w:tabs>
        <w:spacing w:after="0" w:line="360" w:lineRule="auto"/>
        <w:ind w:left="0" w:firstLine="1066"/>
        <w:jc w:val="both"/>
        <w:rPr>
          <w:rFonts w:ascii="Times New Roman" w:eastAsia="TimesNewRomanPSMT" w:hAnsi="Times New Roman"/>
          <w:i/>
          <w:noProof/>
          <w:sz w:val="24"/>
          <w:szCs w:val="24"/>
        </w:rPr>
      </w:pPr>
      <w:r w:rsidRPr="006264E1">
        <w:rPr>
          <w:rFonts w:ascii="Times New Roman" w:eastAsia="TimesNewRomanPSMT" w:hAnsi="Times New Roman"/>
          <w:i/>
          <w:noProof/>
          <w:sz w:val="24"/>
          <w:szCs w:val="24"/>
        </w:rPr>
        <w:t>Реконструиране на участъка на Главния колектор след ромската махала, при пресичането му на река Искър</w:t>
      </w:r>
    </w:p>
    <w:p w14:paraId="401ACAB2" w14:textId="069D67C8" w:rsidR="003627D8" w:rsidRDefault="003627D8" w:rsidP="005A1979">
      <w:pPr>
        <w:spacing w:after="0" w:line="360" w:lineRule="auto"/>
        <w:ind w:firstLine="720"/>
        <w:jc w:val="both"/>
        <w:rPr>
          <w:rFonts w:ascii="Times New Roman" w:hAnsi="Times New Roman"/>
          <w:noProof/>
          <w:sz w:val="24"/>
          <w:szCs w:val="24"/>
        </w:rPr>
      </w:pPr>
      <w:r w:rsidRPr="00743939">
        <w:rPr>
          <w:rFonts w:ascii="Times New Roman" w:hAnsi="Times New Roman"/>
          <w:sz w:val="24"/>
          <w:szCs w:val="24"/>
        </w:rPr>
        <w:t xml:space="preserve">Трасето </w:t>
      </w:r>
      <w:r>
        <w:rPr>
          <w:rFonts w:ascii="Times New Roman" w:hAnsi="Times New Roman"/>
          <w:sz w:val="24"/>
          <w:szCs w:val="24"/>
        </w:rPr>
        <w:t xml:space="preserve">предвидено за реконструкция на главния колектор </w:t>
      </w:r>
      <w:r w:rsidRPr="00743939">
        <w:rPr>
          <w:rFonts w:ascii="Times New Roman" w:hAnsi="Times New Roman"/>
          <w:sz w:val="24"/>
          <w:szCs w:val="24"/>
        </w:rPr>
        <w:t>се намира извън регулацията на града</w:t>
      </w:r>
      <w:r>
        <w:rPr>
          <w:rFonts w:ascii="Times New Roman" w:hAnsi="Times New Roman"/>
          <w:sz w:val="24"/>
          <w:szCs w:val="24"/>
        </w:rPr>
        <w:t>.</w:t>
      </w:r>
      <w:r w:rsidR="00D84F45">
        <w:rPr>
          <w:rFonts w:ascii="Times New Roman" w:hAnsi="Times New Roman"/>
          <w:sz w:val="24"/>
          <w:szCs w:val="24"/>
        </w:rPr>
        <w:t xml:space="preserve"> </w:t>
      </w:r>
      <w:r w:rsidR="00D84F45" w:rsidRPr="00D84F45">
        <w:rPr>
          <w:rFonts w:ascii="Times New Roman" w:hAnsi="Times New Roman"/>
          <w:sz w:val="24"/>
          <w:szCs w:val="24"/>
        </w:rPr>
        <w:t>Площта за учредяване на сервитути на база засегнатите имоти е 21 м</w:t>
      </w:r>
      <w:r w:rsidR="00D84F45">
        <w:rPr>
          <w:rFonts w:ascii="Times New Roman" w:hAnsi="Times New Roman"/>
          <w:sz w:val="24"/>
          <w:szCs w:val="24"/>
        </w:rPr>
        <w:t>.</w:t>
      </w:r>
      <w:r w:rsidR="000F3A36">
        <w:rPr>
          <w:rFonts w:ascii="Times New Roman" w:hAnsi="Times New Roman"/>
          <w:sz w:val="24"/>
          <w:szCs w:val="24"/>
        </w:rPr>
        <w:t xml:space="preserve"> Трасето е собственост на Община Самоков.</w:t>
      </w:r>
      <w:r w:rsidR="008737F9" w:rsidRPr="008737F9">
        <w:rPr>
          <w:rFonts w:ascii="Times New Roman" w:hAnsi="Times New Roman"/>
          <w:noProof/>
          <w:sz w:val="24"/>
          <w:szCs w:val="24"/>
        </w:rPr>
        <w:t xml:space="preserve"> </w:t>
      </w:r>
      <w:r w:rsidR="008737F9">
        <w:rPr>
          <w:rFonts w:ascii="Times New Roman" w:hAnsi="Times New Roman"/>
          <w:noProof/>
          <w:sz w:val="24"/>
          <w:szCs w:val="24"/>
        </w:rPr>
        <w:t xml:space="preserve">Имотите през които преминава са посочени в </w:t>
      </w:r>
      <w:r w:rsidR="008737F9">
        <w:rPr>
          <w:rFonts w:ascii="Times New Roman" w:hAnsi="Times New Roman"/>
          <w:b/>
          <w:noProof/>
          <w:sz w:val="24"/>
          <w:szCs w:val="24"/>
        </w:rPr>
        <w:t>Приложение 5.</w:t>
      </w:r>
    </w:p>
    <w:p w14:paraId="48C2DF99" w14:textId="10FEE8E6" w:rsidR="00D84F45" w:rsidRPr="003627D8" w:rsidRDefault="00D84F45" w:rsidP="00D84F45">
      <w:pPr>
        <w:spacing w:after="0" w:line="360" w:lineRule="auto"/>
        <w:ind w:firstLine="720"/>
        <w:jc w:val="both"/>
        <w:rPr>
          <w:rFonts w:ascii="Times New Roman" w:hAnsi="Times New Roman"/>
          <w:noProof/>
          <w:sz w:val="24"/>
          <w:szCs w:val="24"/>
        </w:rPr>
      </w:pPr>
      <w:r>
        <w:rPr>
          <w:rFonts w:ascii="Times New Roman" w:hAnsi="Times New Roman"/>
          <w:noProof/>
          <w:sz w:val="24"/>
          <w:szCs w:val="24"/>
        </w:rPr>
        <w:t>В обхвата на инвестиционното намерение не попадат защитени зони по Закона за защитените територии, защитени зони по Закона за защитените територии, обекти на недвижими културни ценности по Закона за културното наследство и обекти, подлежащи на здравна защита. От реализацията на проекта не се очаква трансгранично въздействие, както и промяна на съществуваща пътна инфраструктура.</w:t>
      </w:r>
      <w:r w:rsidR="004A33CF">
        <w:rPr>
          <w:rFonts w:ascii="Times New Roman" w:hAnsi="Times New Roman"/>
          <w:noProof/>
          <w:sz w:val="24"/>
          <w:szCs w:val="24"/>
        </w:rPr>
        <w:t xml:space="preserve"> </w:t>
      </w:r>
    </w:p>
    <w:p w14:paraId="5EDEEDF9" w14:textId="77777777" w:rsidR="003627D8" w:rsidRPr="00880173" w:rsidRDefault="003627D8" w:rsidP="003627D8">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i/>
          <w:noProof/>
          <w:sz w:val="24"/>
          <w:szCs w:val="24"/>
        </w:rPr>
        <w:tab/>
        <w:t>Компонент Пречистване</w:t>
      </w:r>
    </w:p>
    <w:p w14:paraId="295C4519" w14:textId="77777777" w:rsidR="003627D8" w:rsidRPr="00880173" w:rsidRDefault="003627D8" w:rsidP="00DB6938">
      <w:pPr>
        <w:pStyle w:val="a9"/>
        <w:numPr>
          <w:ilvl w:val="0"/>
          <w:numId w:val="35"/>
        </w:numPr>
        <w:tabs>
          <w:tab w:val="left" w:pos="709"/>
          <w:tab w:val="left" w:pos="993"/>
        </w:tabs>
        <w:spacing w:after="0" w:line="360" w:lineRule="auto"/>
        <w:ind w:left="0" w:firstLine="1066"/>
        <w:jc w:val="both"/>
        <w:rPr>
          <w:rFonts w:ascii="Times New Roman" w:eastAsia="TimesNewRomanPSMT" w:hAnsi="Times New Roman"/>
          <w:i/>
          <w:noProof/>
          <w:sz w:val="24"/>
          <w:szCs w:val="24"/>
        </w:rPr>
      </w:pPr>
      <w:r>
        <w:rPr>
          <w:rFonts w:ascii="Times New Roman" w:hAnsi="Times New Roman"/>
          <w:i/>
          <w:sz w:val="24"/>
          <w:szCs w:val="24"/>
        </w:rPr>
        <w:t>Реконструкция</w:t>
      </w:r>
      <w:r w:rsidRPr="00880173">
        <w:rPr>
          <w:rFonts w:ascii="Times New Roman" w:hAnsi="Times New Roman"/>
          <w:i/>
          <w:sz w:val="24"/>
          <w:szCs w:val="24"/>
        </w:rPr>
        <w:t xml:space="preserve"> на ПСОВ </w:t>
      </w:r>
      <w:r>
        <w:rPr>
          <w:rFonts w:ascii="Times New Roman" w:hAnsi="Times New Roman"/>
          <w:i/>
          <w:sz w:val="24"/>
          <w:szCs w:val="24"/>
        </w:rPr>
        <w:t>Самоков</w:t>
      </w:r>
    </w:p>
    <w:p w14:paraId="723FB37A" w14:textId="77777777" w:rsidR="00B15914" w:rsidRPr="008048D4" w:rsidRDefault="00B15914" w:rsidP="00B15914">
      <w:pPr>
        <w:spacing w:after="0" w:line="360" w:lineRule="auto"/>
        <w:ind w:firstLine="709"/>
        <w:jc w:val="both"/>
        <w:rPr>
          <w:rFonts w:ascii="Times New Roman" w:hAnsi="Times New Roman"/>
          <w:noProof/>
          <w:sz w:val="24"/>
          <w:szCs w:val="24"/>
        </w:rPr>
      </w:pPr>
      <w:r w:rsidRPr="008048D4">
        <w:rPr>
          <w:rFonts w:ascii="Times New Roman" w:hAnsi="Times New Roman"/>
          <w:noProof/>
          <w:sz w:val="24"/>
          <w:szCs w:val="24"/>
        </w:rPr>
        <w:t>Площадката на ПСОВ се намира в северната част на града. Теренът има площ от 104 дка в имот с идентификатор 23941.7.170. Собствеността на имота е Общинска публична и представлява урбанизирана територия – урегулиран поземлен имот за пречиствателна станция, на кота 906-910 м. Съгласно нормите за проектиране на канализационни системи, хигиенно-защитна зона е 400 м. Строежът на обекта е втора категория.</w:t>
      </w:r>
    </w:p>
    <w:p w14:paraId="70A9A763" w14:textId="10D54CFA" w:rsidR="003627D8" w:rsidRPr="00D84F45" w:rsidRDefault="00B15914" w:rsidP="00B15914">
      <w:pPr>
        <w:spacing w:after="0" w:line="360" w:lineRule="auto"/>
        <w:ind w:firstLine="720"/>
        <w:jc w:val="both"/>
        <w:rPr>
          <w:rFonts w:ascii="Times New Roman" w:hAnsi="Times New Roman"/>
          <w:noProof/>
          <w:sz w:val="24"/>
          <w:szCs w:val="24"/>
        </w:rPr>
      </w:pPr>
      <w:r w:rsidRPr="008048D4">
        <w:rPr>
          <w:rFonts w:ascii="Times New Roman" w:hAnsi="Times New Roman"/>
          <w:noProof/>
          <w:sz w:val="24"/>
          <w:szCs w:val="24"/>
        </w:rPr>
        <w:t>Отстоянието на пречиствателната станция до най-близкият жилищен квартал на гр. Самоков е над 550 m. Разстоянието до р. Искър е 70 m.</w:t>
      </w:r>
      <w:r w:rsidR="003627D8" w:rsidRPr="00D84F45">
        <w:rPr>
          <w:rFonts w:ascii="Times New Roman" w:hAnsi="Times New Roman"/>
          <w:noProof/>
          <w:sz w:val="24"/>
          <w:szCs w:val="24"/>
        </w:rPr>
        <w:t>. Водоприемник на отпадъчните води от агломерацията след ПСОВ Самоков е река Искър. Характеристиките на водното тяло, са дадени в таблицата по долу:</w:t>
      </w:r>
    </w:p>
    <w:p w14:paraId="3787673E" w14:textId="1326DB5F" w:rsidR="003627D8" w:rsidRPr="003627D8" w:rsidRDefault="003627D8" w:rsidP="00135BEE">
      <w:pPr>
        <w:pStyle w:val="Tablici"/>
        <w:rPr>
          <w:noProof/>
        </w:rPr>
      </w:pPr>
      <w:bookmarkStart w:id="6" w:name="_Toc100841876"/>
      <w:bookmarkStart w:id="7" w:name="_Toc129600384"/>
      <w:r w:rsidRPr="003627D8">
        <w:rPr>
          <w:noProof/>
        </w:rPr>
        <w:t>Основни характеристики на водоприемника р. Искър</w:t>
      </w:r>
      <w:bookmarkEnd w:id="6"/>
      <w:bookmarkEnd w:id="7"/>
    </w:p>
    <w:tbl>
      <w:tblPr>
        <w:tblStyle w:val="af8"/>
        <w:tblW w:w="5000" w:type="pct"/>
        <w:tblLook w:val="04A0" w:firstRow="1" w:lastRow="0" w:firstColumn="1" w:lastColumn="0" w:noHBand="0" w:noVBand="1"/>
      </w:tblPr>
      <w:tblGrid>
        <w:gridCol w:w="3187"/>
        <w:gridCol w:w="6209"/>
      </w:tblGrid>
      <w:tr w:rsidR="003627D8" w:rsidRPr="003627D8" w14:paraId="3C4F5D2D" w14:textId="77777777" w:rsidTr="004A33CF">
        <w:trPr>
          <w:trHeight w:val="227"/>
          <w:tblHeader/>
        </w:trPr>
        <w:tc>
          <w:tcPr>
            <w:tcW w:w="1696" w:type="pct"/>
            <w:shd w:val="clear" w:color="auto" w:fill="ACB9CA" w:themeFill="text2" w:themeFillTint="66"/>
            <w:vAlign w:val="center"/>
          </w:tcPr>
          <w:p w14:paraId="60908D1D" w14:textId="77777777" w:rsidR="003627D8" w:rsidRPr="003627D8" w:rsidRDefault="003627D8" w:rsidP="003627D8">
            <w:pPr>
              <w:spacing w:after="0" w:line="240" w:lineRule="auto"/>
              <w:rPr>
                <w:rFonts w:ascii="Times New Roman" w:hAnsi="Times New Roman"/>
                <w:b/>
                <w:bCs/>
                <w:noProof/>
                <w:sz w:val="20"/>
                <w:szCs w:val="20"/>
              </w:rPr>
            </w:pPr>
            <w:r w:rsidRPr="003627D8">
              <w:rPr>
                <w:rFonts w:ascii="Times New Roman" w:hAnsi="Times New Roman"/>
                <w:b/>
                <w:bCs/>
                <w:noProof/>
                <w:sz w:val="20"/>
                <w:szCs w:val="20"/>
              </w:rPr>
              <w:t xml:space="preserve">Компоненти </w:t>
            </w:r>
          </w:p>
        </w:tc>
        <w:tc>
          <w:tcPr>
            <w:tcW w:w="3304" w:type="pct"/>
            <w:shd w:val="clear" w:color="auto" w:fill="ACB9CA" w:themeFill="text2" w:themeFillTint="66"/>
            <w:vAlign w:val="center"/>
          </w:tcPr>
          <w:p w14:paraId="24827857" w14:textId="77777777" w:rsidR="003627D8" w:rsidRPr="003627D8" w:rsidRDefault="003627D8" w:rsidP="003627D8">
            <w:pPr>
              <w:spacing w:after="0" w:line="240" w:lineRule="auto"/>
              <w:rPr>
                <w:rFonts w:ascii="Times New Roman" w:hAnsi="Times New Roman"/>
                <w:b/>
                <w:bCs/>
                <w:noProof/>
                <w:sz w:val="20"/>
                <w:szCs w:val="20"/>
              </w:rPr>
            </w:pPr>
            <w:r w:rsidRPr="003627D8">
              <w:rPr>
                <w:rFonts w:ascii="Times New Roman" w:hAnsi="Times New Roman"/>
                <w:b/>
                <w:bCs/>
                <w:noProof/>
                <w:sz w:val="20"/>
                <w:szCs w:val="20"/>
              </w:rPr>
              <w:t>Характеристики</w:t>
            </w:r>
          </w:p>
        </w:tc>
      </w:tr>
      <w:tr w:rsidR="003627D8" w:rsidRPr="003627D8" w14:paraId="7EB322E8" w14:textId="77777777" w:rsidTr="004A33CF">
        <w:trPr>
          <w:trHeight w:val="227"/>
          <w:tblHeader/>
        </w:trPr>
        <w:tc>
          <w:tcPr>
            <w:tcW w:w="1696" w:type="pct"/>
            <w:shd w:val="clear" w:color="auto" w:fill="D9D9D9" w:themeFill="background1" w:themeFillShade="D9"/>
            <w:vAlign w:val="center"/>
          </w:tcPr>
          <w:p w14:paraId="4BB64A55" w14:textId="77777777" w:rsidR="003627D8" w:rsidRPr="003627D8" w:rsidRDefault="003627D8" w:rsidP="003627D8">
            <w:pPr>
              <w:spacing w:after="0" w:line="240" w:lineRule="auto"/>
              <w:rPr>
                <w:rFonts w:ascii="Times New Roman" w:hAnsi="Times New Roman"/>
                <w:noProof/>
                <w:sz w:val="20"/>
                <w:szCs w:val="20"/>
              </w:rPr>
            </w:pPr>
            <w:r w:rsidRPr="003627D8">
              <w:rPr>
                <w:rFonts w:ascii="Times New Roman" w:hAnsi="Times New Roman"/>
                <w:noProof/>
                <w:sz w:val="20"/>
                <w:szCs w:val="20"/>
              </w:rPr>
              <w:t>Басейнов дирекция</w:t>
            </w:r>
          </w:p>
        </w:tc>
        <w:tc>
          <w:tcPr>
            <w:tcW w:w="3304" w:type="pct"/>
            <w:vAlign w:val="center"/>
          </w:tcPr>
          <w:p w14:paraId="2B4E878E" w14:textId="77777777" w:rsidR="003627D8" w:rsidRPr="003627D8" w:rsidRDefault="003627D8" w:rsidP="003627D8">
            <w:pPr>
              <w:spacing w:after="0" w:line="240" w:lineRule="auto"/>
              <w:rPr>
                <w:rFonts w:ascii="Times New Roman" w:hAnsi="Times New Roman"/>
                <w:noProof/>
                <w:sz w:val="20"/>
                <w:szCs w:val="20"/>
              </w:rPr>
            </w:pPr>
            <w:r w:rsidRPr="003627D8">
              <w:rPr>
                <w:rFonts w:ascii="Times New Roman" w:hAnsi="Times New Roman"/>
                <w:noProof/>
                <w:sz w:val="20"/>
                <w:szCs w:val="20"/>
              </w:rPr>
              <w:t>Дунавски район</w:t>
            </w:r>
          </w:p>
        </w:tc>
      </w:tr>
      <w:tr w:rsidR="003627D8" w:rsidRPr="003627D8" w14:paraId="616057D9" w14:textId="77777777" w:rsidTr="004A33CF">
        <w:trPr>
          <w:trHeight w:val="227"/>
          <w:tblHeader/>
        </w:trPr>
        <w:tc>
          <w:tcPr>
            <w:tcW w:w="1696" w:type="pct"/>
            <w:shd w:val="clear" w:color="auto" w:fill="D9D9D9" w:themeFill="background1" w:themeFillShade="D9"/>
            <w:vAlign w:val="center"/>
          </w:tcPr>
          <w:p w14:paraId="394F13B2" w14:textId="77777777" w:rsidR="003627D8" w:rsidRPr="003627D8" w:rsidRDefault="003627D8" w:rsidP="003627D8">
            <w:pPr>
              <w:spacing w:after="0" w:line="240" w:lineRule="auto"/>
              <w:rPr>
                <w:rFonts w:ascii="Times New Roman" w:hAnsi="Times New Roman"/>
                <w:noProof/>
                <w:sz w:val="20"/>
                <w:szCs w:val="20"/>
              </w:rPr>
            </w:pPr>
            <w:r w:rsidRPr="003627D8">
              <w:rPr>
                <w:rFonts w:ascii="Times New Roman" w:hAnsi="Times New Roman"/>
                <w:noProof/>
                <w:sz w:val="20"/>
                <w:szCs w:val="20"/>
              </w:rPr>
              <w:t>Поречие</w:t>
            </w:r>
          </w:p>
        </w:tc>
        <w:tc>
          <w:tcPr>
            <w:tcW w:w="3304" w:type="pct"/>
            <w:vAlign w:val="center"/>
          </w:tcPr>
          <w:p w14:paraId="29B35F6B" w14:textId="77777777" w:rsidR="003627D8" w:rsidRPr="003627D8" w:rsidRDefault="003627D8" w:rsidP="003627D8">
            <w:pPr>
              <w:spacing w:after="0" w:line="240" w:lineRule="auto"/>
              <w:rPr>
                <w:rFonts w:ascii="Times New Roman" w:hAnsi="Times New Roman"/>
                <w:noProof/>
                <w:sz w:val="20"/>
                <w:szCs w:val="20"/>
              </w:rPr>
            </w:pPr>
            <w:r w:rsidRPr="003627D8">
              <w:rPr>
                <w:rFonts w:ascii="Times New Roman" w:hAnsi="Times New Roman"/>
                <w:noProof/>
                <w:sz w:val="20"/>
                <w:szCs w:val="20"/>
              </w:rPr>
              <w:t>река Искър</w:t>
            </w:r>
          </w:p>
        </w:tc>
      </w:tr>
      <w:tr w:rsidR="003627D8" w:rsidRPr="003627D8" w14:paraId="076172A6" w14:textId="77777777" w:rsidTr="004A33CF">
        <w:trPr>
          <w:trHeight w:val="227"/>
          <w:tblHeader/>
        </w:trPr>
        <w:tc>
          <w:tcPr>
            <w:tcW w:w="1696" w:type="pct"/>
            <w:shd w:val="clear" w:color="auto" w:fill="D9D9D9" w:themeFill="background1" w:themeFillShade="D9"/>
            <w:vAlign w:val="center"/>
          </w:tcPr>
          <w:p w14:paraId="481700B7" w14:textId="77777777" w:rsidR="003627D8" w:rsidRPr="003627D8" w:rsidRDefault="003627D8" w:rsidP="003627D8">
            <w:pPr>
              <w:spacing w:after="0" w:line="240" w:lineRule="auto"/>
              <w:rPr>
                <w:rFonts w:ascii="Times New Roman" w:hAnsi="Times New Roman"/>
                <w:noProof/>
                <w:sz w:val="20"/>
                <w:szCs w:val="20"/>
              </w:rPr>
            </w:pPr>
            <w:r w:rsidRPr="003627D8">
              <w:rPr>
                <w:rFonts w:ascii="Times New Roman" w:hAnsi="Times New Roman"/>
                <w:noProof/>
                <w:sz w:val="20"/>
                <w:szCs w:val="20"/>
              </w:rPr>
              <w:t>Воден обект</w:t>
            </w:r>
          </w:p>
        </w:tc>
        <w:tc>
          <w:tcPr>
            <w:tcW w:w="3304" w:type="pct"/>
            <w:vAlign w:val="center"/>
          </w:tcPr>
          <w:p w14:paraId="35834100" w14:textId="77777777" w:rsidR="003627D8" w:rsidRPr="003627D8" w:rsidRDefault="003627D8" w:rsidP="003627D8">
            <w:pPr>
              <w:spacing w:after="0" w:line="240" w:lineRule="auto"/>
              <w:rPr>
                <w:rFonts w:ascii="Times New Roman" w:hAnsi="Times New Roman"/>
                <w:noProof/>
                <w:sz w:val="20"/>
                <w:szCs w:val="20"/>
              </w:rPr>
            </w:pPr>
            <w:r w:rsidRPr="003627D8">
              <w:rPr>
                <w:rFonts w:ascii="Times New Roman" w:hAnsi="Times New Roman"/>
                <w:noProof/>
                <w:sz w:val="20"/>
                <w:szCs w:val="20"/>
              </w:rPr>
              <w:t>река Искър</w:t>
            </w:r>
          </w:p>
        </w:tc>
      </w:tr>
      <w:tr w:rsidR="003627D8" w:rsidRPr="003627D8" w14:paraId="6E6FFA71" w14:textId="77777777" w:rsidTr="004A33CF">
        <w:trPr>
          <w:trHeight w:val="227"/>
          <w:tblHeader/>
        </w:trPr>
        <w:tc>
          <w:tcPr>
            <w:tcW w:w="1696" w:type="pct"/>
            <w:shd w:val="clear" w:color="auto" w:fill="D9D9D9" w:themeFill="background1" w:themeFillShade="D9"/>
            <w:vAlign w:val="center"/>
          </w:tcPr>
          <w:p w14:paraId="4077EF05" w14:textId="77777777" w:rsidR="003627D8" w:rsidRPr="003627D8" w:rsidRDefault="003627D8" w:rsidP="003627D8">
            <w:pPr>
              <w:spacing w:after="0" w:line="240" w:lineRule="auto"/>
              <w:rPr>
                <w:rFonts w:ascii="Times New Roman" w:hAnsi="Times New Roman"/>
                <w:noProof/>
                <w:sz w:val="20"/>
                <w:szCs w:val="20"/>
              </w:rPr>
            </w:pPr>
            <w:r w:rsidRPr="003627D8">
              <w:rPr>
                <w:rFonts w:ascii="Times New Roman" w:hAnsi="Times New Roman"/>
                <w:noProof/>
                <w:sz w:val="20"/>
                <w:szCs w:val="20"/>
              </w:rPr>
              <w:t>Код на водното тяло</w:t>
            </w:r>
          </w:p>
        </w:tc>
        <w:tc>
          <w:tcPr>
            <w:tcW w:w="3304" w:type="pct"/>
            <w:vAlign w:val="center"/>
          </w:tcPr>
          <w:p w14:paraId="54196CCE" w14:textId="77777777" w:rsidR="003627D8" w:rsidRPr="003627D8" w:rsidRDefault="003627D8" w:rsidP="003627D8">
            <w:pPr>
              <w:spacing w:after="0" w:line="240" w:lineRule="auto"/>
              <w:rPr>
                <w:rFonts w:ascii="Times New Roman" w:hAnsi="Times New Roman"/>
                <w:noProof/>
                <w:sz w:val="20"/>
                <w:szCs w:val="20"/>
              </w:rPr>
            </w:pPr>
            <w:r w:rsidRPr="003627D8">
              <w:rPr>
                <w:rFonts w:ascii="Times New Roman" w:hAnsi="Times New Roman"/>
                <w:noProof/>
                <w:sz w:val="20"/>
                <w:szCs w:val="20"/>
              </w:rPr>
              <w:t>BG1IS789R1104</w:t>
            </w:r>
          </w:p>
        </w:tc>
      </w:tr>
      <w:tr w:rsidR="003627D8" w:rsidRPr="003627D8" w14:paraId="3A122A77" w14:textId="77777777" w:rsidTr="004A33CF">
        <w:trPr>
          <w:trHeight w:val="227"/>
          <w:tblHeader/>
        </w:trPr>
        <w:tc>
          <w:tcPr>
            <w:tcW w:w="1696" w:type="pct"/>
            <w:shd w:val="clear" w:color="auto" w:fill="D9D9D9" w:themeFill="background1" w:themeFillShade="D9"/>
            <w:vAlign w:val="center"/>
          </w:tcPr>
          <w:p w14:paraId="58E7B88F" w14:textId="77777777" w:rsidR="003627D8" w:rsidRPr="003627D8" w:rsidRDefault="003627D8" w:rsidP="003627D8">
            <w:pPr>
              <w:spacing w:after="0" w:line="240" w:lineRule="auto"/>
              <w:rPr>
                <w:rFonts w:ascii="Times New Roman" w:hAnsi="Times New Roman"/>
                <w:noProof/>
                <w:sz w:val="20"/>
                <w:szCs w:val="20"/>
              </w:rPr>
            </w:pPr>
            <w:r w:rsidRPr="003627D8">
              <w:rPr>
                <w:rFonts w:ascii="Times New Roman" w:hAnsi="Times New Roman"/>
                <w:noProof/>
                <w:sz w:val="20"/>
                <w:szCs w:val="20"/>
              </w:rPr>
              <w:t>Описание</w:t>
            </w:r>
          </w:p>
        </w:tc>
        <w:tc>
          <w:tcPr>
            <w:tcW w:w="3304" w:type="pct"/>
            <w:vAlign w:val="center"/>
          </w:tcPr>
          <w:p w14:paraId="4CA03B5D" w14:textId="77777777" w:rsidR="003627D8" w:rsidRPr="003627D8" w:rsidRDefault="003627D8" w:rsidP="003627D8">
            <w:pPr>
              <w:spacing w:after="0" w:line="240" w:lineRule="auto"/>
              <w:rPr>
                <w:rFonts w:ascii="Times New Roman" w:hAnsi="Times New Roman"/>
                <w:noProof/>
                <w:sz w:val="20"/>
                <w:szCs w:val="20"/>
              </w:rPr>
            </w:pPr>
            <w:r w:rsidRPr="003627D8">
              <w:rPr>
                <w:rFonts w:ascii="Times New Roman" w:hAnsi="Times New Roman"/>
                <w:noProof/>
                <w:sz w:val="20"/>
                <w:szCs w:val="20"/>
              </w:rPr>
              <w:t>р. Искър от вливане на р. Мусаленска Бистрица при Самоков до вливане на р. Палакария, вкл.  р. Палакария от извор до границата на СОЗ на язовир Искър при Широки дол</w:t>
            </w:r>
          </w:p>
        </w:tc>
      </w:tr>
      <w:tr w:rsidR="003627D8" w:rsidRPr="003627D8" w14:paraId="714E2066" w14:textId="77777777" w:rsidTr="004A33CF">
        <w:trPr>
          <w:trHeight w:val="227"/>
          <w:tblHeader/>
        </w:trPr>
        <w:tc>
          <w:tcPr>
            <w:tcW w:w="1696" w:type="pct"/>
            <w:shd w:val="clear" w:color="auto" w:fill="D9D9D9" w:themeFill="background1" w:themeFillShade="D9"/>
            <w:vAlign w:val="center"/>
          </w:tcPr>
          <w:p w14:paraId="65F3DC3D" w14:textId="77777777" w:rsidR="003627D8" w:rsidRPr="003627D8" w:rsidRDefault="003627D8" w:rsidP="003627D8">
            <w:pPr>
              <w:spacing w:after="0" w:line="240" w:lineRule="auto"/>
              <w:rPr>
                <w:rFonts w:ascii="Times New Roman" w:hAnsi="Times New Roman"/>
                <w:noProof/>
                <w:sz w:val="20"/>
                <w:szCs w:val="20"/>
              </w:rPr>
            </w:pPr>
            <w:r w:rsidRPr="003627D8">
              <w:rPr>
                <w:rFonts w:ascii="Times New Roman" w:hAnsi="Times New Roman"/>
                <w:noProof/>
                <w:sz w:val="20"/>
                <w:szCs w:val="20"/>
              </w:rPr>
              <w:t>Разрешително</w:t>
            </w:r>
          </w:p>
        </w:tc>
        <w:tc>
          <w:tcPr>
            <w:tcW w:w="3304" w:type="pct"/>
            <w:vAlign w:val="center"/>
          </w:tcPr>
          <w:p w14:paraId="5754F52A" w14:textId="77777777" w:rsidR="003627D8" w:rsidRPr="003627D8" w:rsidRDefault="003627D8" w:rsidP="003627D8">
            <w:pPr>
              <w:pStyle w:val="af7"/>
              <w:jc w:val="both"/>
              <w:rPr>
                <w:noProof/>
                <w:sz w:val="20"/>
                <w:szCs w:val="20"/>
              </w:rPr>
            </w:pPr>
            <w:r w:rsidRPr="003627D8">
              <w:rPr>
                <w:noProof/>
                <w:sz w:val="20"/>
                <w:szCs w:val="20"/>
              </w:rPr>
              <w:t>№3365/20.09.2021г. (№13140288/24.08.2016r.)</w:t>
            </w:r>
          </w:p>
        </w:tc>
      </w:tr>
      <w:tr w:rsidR="003627D8" w:rsidRPr="003627D8" w14:paraId="3270726C" w14:textId="77777777" w:rsidTr="004A33CF">
        <w:trPr>
          <w:trHeight w:val="227"/>
          <w:tblHeader/>
        </w:trPr>
        <w:tc>
          <w:tcPr>
            <w:tcW w:w="1696" w:type="pct"/>
            <w:vMerge w:val="restart"/>
            <w:shd w:val="clear" w:color="auto" w:fill="D9D9D9" w:themeFill="background1" w:themeFillShade="D9"/>
            <w:vAlign w:val="center"/>
          </w:tcPr>
          <w:p w14:paraId="5D3DE895" w14:textId="77777777" w:rsidR="003627D8" w:rsidRPr="003627D8" w:rsidRDefault="003627D8" w:rsidP="003627D8">
            <w:pPr>
              <w:spacing w:after="0" w:line="240" w:lineRule="auto"/>
              <w:rPr>
                <w:rFonts w:ascii="Times New Roman" w:hAnsi="Times New Roman"/>
                <w:noProof/>
                <w:sz w:val="20"/>
                <w:szCs w:val="20"/>
              </w:rPr>
            </w:pPr>
            <w:r w:rsidRPr="003627D8">
              <w:rPr>
                <w:rFonts w:ascii="Times New Roman" w:hAnsi="Times New Roman"/>
                <w:noProof/>
                <w:sz w:val="20"/>
                <w:szCs w:val="20"/>
              </w:rPr>
              <w:t>Координати (разрешително)</w:t>
            </w:r>
          </w:p>
        </w:tc>
        <w:tc>
          <w:tcPr>
            <w:tcW w:w="3304" w:type="pct"/>
            <w:vAlign w:val="center"/>
          </w:tcPr>
          <w:p w14:paraId="2B107BF7" w14:textId="77777777" w:rsidR="003627D8" w:rsidRPr="003627D8" w:rsidRDefault="003627D8" w:rsidP="003627D8">
            <w:pPr>
              <w:spacing w:after="0" w:line="240" w:lineRule="auto"/>
              <w:rPr>
                <w:rFonts w:ascii="Times New Roman" w:hAnsi="Times New Roman"/>
                <w:noProof/>
                <w:sz w:val="20"/>
                <w:szCs w:val="20"/>
              </w:rPr>
            </w:pPr>
            <w:r w:rsidRPr="003627D8">
              <w:rPr>
                <w:rFonts w:ascii="Times New Roman" w:hAnsi="Times New Roman"/>
                <w:noProof/>
                <w:sz w:val="20"/>
                <w:szCs w:val="20"/>
              </w:rPr>
              <w:t>42⁰21′46,6″</w:t>
            </w:r>
          </w:p>
        </w:tc>
      </w:tr>
      <w:tr w:rsidR="003627D8" w:rsidRPr="003627D8" w14:paraId="757EB3AF" w14:textId="77777777" w:rsidTr="004A33CF">
        <w:trPr>
          <w:trHeight w:val="227"/>
          <w:tblHeader/>
        </w:trPr>
        <w:tc>
          <w:tcPr>
            <w:tcW w:w="1696" w:type="pct"/>
            <w:vMerge/>
            <w:shd w:val="clear" w:color="auto" w:fill="D9D9D9" w:themeFill="background1" w:themeFillShade="D9"/>
            <w:vAlign w:val="center"/>
          </w:tcPr>
          <w:p w14:paraId="1EE25BD9" w14:textId="77777777" w:rsidR="003627D8" w:rsidRPr="003627D8" w:rsidRDefault="003627D8" w:rsidP="003627D8">
            <w:pPr>
              <w:spacing w:after="0" w:line="240" w:lineRule="auto"/>
              <w:rPr>
                <w:rFonts w:ascii="Times New Roman" w:hAnsi="Times New Roman"/>
                <w:noProof/>
                <w:sz w:val="20"/>
                <w:szCs w:val="20"/>
              </w:rPr>
            </w:pPr>
          </w:p>
        </w:tc>
        <w:tc>
          <w:tcPr>
            <w:tcW w:w="3304" w:type="pct"/>
            <w:vAlign w:val="center"/>
          </w:tcPr>
          <w:p w14:paraId="6CEA59AA" w14:textId="77777777" w:rsidR="003627D8" w:rsidRPr="003627D8" w:rsidRDefault="003627D8" w:rsidP="003627D8">
            <w:pPr>
              <w:spacing w:after="0" w:line="240" w:lineRule="auto"/>
              <w:rPr>
                <w:rFonts w:ascii="Times New Roman" w:hAnsi="Times New Roman"/>
                <w:noProof/>
                <w:sz w:val="20"/>
                <w:szCs w:val="20"/>
              </w:rPr>
            </w:pPr>
            <w:r w:rsidRPr="003627D8">
              <w:rPr>
                <w:rFonts w:ascii="Times New Roman" w:hAnsi="Times New Roman"/>
                <w:noProof/>
                <w:sz w:val="20"/>
                <w:szCs w:val="20"/>
              </w:rPr>
              <w:t>23⁰33′18,1″</w:t>
            </w:r>
          </w:p>
        </w:tc>
      </w:tr>
    </w:tbl>
    <w:p w14:paraId="0700D435" w14:textId="2EB27AD4" w:rsidR="003627D8" w:rsidRDefault="003627D8" w:rsidP="003627D8">
      <w:pPr>
        <w:spacing w:after="0" w:line="360" w:lineRule="auto"/>
        <w:ind w:firstLine="720"/>
        <w:jc w:val="both"/>
        <w:rPr>
          <w:rFonts w:ascii="Times New Roman" w:hAnsi="Times New Roman"/>
          <w:noProof/>
          <w:sz w:val="24"/>
          <w:szCs w:val="24"/>
        </w:rPr>
      </w:pPr>
    </w:p>
    <w:p w14:paraId="101ED1C3" w14:textId="432073D4" w:rsidR="00682707" w:rsidRDefault="00682707" w:rsidP="003627D8">
      <w:pPr>
        <w:spacing w:after="0" w:line="360" w:lineRule="auto"/>
        <w:ind w:firstLine="720"/>
        <w:jc w:val="both"/>
        <w:rPr>
          <w:rFonts w:ascii="Times New Roman" w:hAnsi="Times New Roman"/>
          <w:noProof/>
          <w:sz w:val="24"/>
          <w:szCs w:val="24"/>
        </w:rPr>
      </w:pPr>
      <w:r>
        <w:rPr>
          <w:rFonts w:ascii="Times New Roman" w:hAnsi="Times New Roman"/>
          <w:noProof/>
          <w:sz w:val="24"/>
          <w:szCs w:val="24"/>
        </w:rPr>
        <w:t xml:space="preserve">Реконструкцията на ПСОВ Самоков предвижда единствено доставка и монтаж на ново машино-технологично оборудване по всички основни технологични стъпала, което да замени същестуващите аварирали машини и съоръжения. </w:t>
      </w:r>
    </w:p>
    <w:p w14:paraId="4F085C6A" w14:textId="6EA3F44F" w:rsidR="00D84F45" w:rsidRPr="003627D8" w:rsidRDefault="004A33CF" w:rsidP="003627D8">
      <w:pPr>
        <w:spacing w:after="0" w:line="360" w:lineRule="auto"/>
        <w:ind w:firstLine="720"/>
        <w:jc w:val="both"/>
        <w:rPr>
          <w:rFonts w:ascii="Times New Roman" w:hAnsi="Times New Roman"/>
          <w:noProof/>
          <w:sz w:val="24"/>
          <w:szCs w:val="24"/>
        </w:rPr>
      </w:pPr>
      <w:r>
        <w:rPr>
          <w:rFonts w:ascii="Times New Roman" w:hAnsi="Times New Roman"/>
          <w:noProof/>
          <w:sz w:val="24"/>
          <w:szCs w:val="24"/>
        </w:rPr>
        <w:t>В обхвата на инвестиционното намерение не попадат защитени зони по Закона за защитените територии, защитени зони по Закона за защитените територии, обекти на недвижими културни ценности по Закона за културното наследство и обекти, подлежащи на здравна защита. От реализацията на проекта не се очаква трансгранично въздействие, както и промяна на съществуваща пътна инфраструктура</w:t>
      </w:r>
      <w:r w:rsidR="00D84F45">
        <w:rPr>
          <w:rFonts w:ascii="Times New Roman" w:hAnsi="Times New Roman"/>
          <w:noProof/>
          <w:sz w:val="24"/>
          <w:szCs w:val="24"/>
        </w:rPr>
        <w:t>.</w:t>
      </w:r>
    </w:p>
    <w:p w14:paraId="0D251BF1" w14:textId="77777777" w:rsidR="003627D8" w:rsidRDefault="003627D8" w:rsidP="003627D8">
      <w:pPr>
        <w:spacing w:after="0" w:line="360" w:lineRule="auto"/>
        <w:ind w:firstLine="720"/>
        <w:jc w:val="both"/>
        <w:rPr>
          <w:rFonts w:ascii="Times New Roman" w:hAnsi="Times New Roman"/>
          <w:noProof/>
          <w:sz w:val="24"/>
          <w:szCs w:val="24"/>
        </w:rPr>
      </w:pPr>
    </w:p>
    <w:p w14:paraId="3CF15E60" w14:textId="77777777" w:rsidR="003627D8" w:rsidRDefault="003627D8" w:rsidP="00DB6938">
      <w:pPr>
        <w:pStyle w:val="a9"/>
        <w:numPr>
          <w:ilvl w:val="0"/>
          <w:numId w:val="20"/>
        </w:numPr>
        <w:tabs>
          <w:tab w:val="left" w:pos="709"/>
          <w:tab w:val="left" w:pos="993"/>
        </w:tabs>
        <w:spacing w:after="0" w:line="360" w:lineRule="auto"/>
        <w:ind w:left="0" w:firstLine="709"/>
        <w:jc w:val="both"/>
        <w:rPr>
          <w:rFonts w:ascii="Times New Roman" w:eastAsia="TimesNewRomanPSMT" w:hAnsi="Times New Roman"/>
          <w:b/>
          <w:noProof/>
          <w:sz w:val="24"/>
          <w:szCs w:val="24"/>
        </w:rPr>
      </w:pPr>
      <w:r>
        <w:rPr>
          <w:rFonts w:ascii="Times New Roman" w:eastAsia="TimesNewRomanPSMT" w:hAnsi="Times New Roman"/>
          <w:b/>
          <w:noProof/>
          <w:sz w:val="24"/>
          <w:szCs w:val="24"/>
        </w:rPr>
        <w:t>БОТЕВГРАД</w:t>
      </w:r>
    </w:p>
    <w:p w14:paraId="12BE5CCC" w14:textId="77777777" w:rsidR="003627D8" w:rsidRDefault="003627D8" w:rsidP="003627D8">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i/>
          <w:noProof/>
          <w:sz w:val="24"/>
          <w:szCs w:val="24"/>
        </w:rPr>
        <w:tab/>
        <w:t>Компонент Отвеждане</w:t>
      </w:r>
    </w:p>
    <w:p w14:paraId="2BFAC25F" w14:textId="54C18B40" w:rsidR="003627D8" w:rsidRPr="00880173" w:rsidRDefault="003627D8" w:rsidP="00DB6938">
      <w:pPr>
        <w:pStyle w:val="a9"/>
        <w:numPr>
          <w:ilvl w:val="0"/>
          <w:numId w:val="35"/>
        </w:numPr>
        <w:tabs>
          <w:tab w:val="left" w:pos="709"/>
          <w:tab w:val="left" w:pos="993"/>
        </w:tabs>
        <w:spacing w:after="0" w:line="360" w:lineRule="auto"/>
        <w:ind w:left="0" w:firstLine="1066"/>
        <w:jc w:val="both"/>
        <w:rPr>
          <w:rFonts w:ascii="Times New Roman" w:eastAsia="TimesNewRomanPSMT" w:hAnsi="Times New Roman"/>
          <w:i/>
          <w:noProof/>
          <w:sz w:val="24"/>
          <w:szCs w:val="24"/>
        </w:rPr>
      </w:pPr>
      <w:r w:rsidRPr="00880173">
        <w:rPr>
          <w:rFonts w:ascii="Times New Roman" w:hAnsi="Times New Roman"/>
          <w:i/>
          <w:sz w:val="24"/>
          <w:szCs w:val="24"/>
        </w:rPr>
        <w:t xml:space="preserve">Реконструкция на довеждащ </w:t>
      </w:r>
      <w:r w:rsidR="00041DA8">
        <w:rPr>
          <w:rFonts w:ascii="Times New Roman" w:hAnsi="Times New Roman"/>
          <w:i/>
          <w:sz w:val="24"/>
          <w:szCs w:val="24"/>
        </w:rPr>
        <w:t xml:space="preserve">колектор </w:t>
      </w:r>
      <w:r w:rsidRPr="0005474C">
        <w:rPr>
          <w:rFonts w:ascii="Times New Roman" w:hAnsi="Times New Roman"/>
          <w:i/>
          <w:sz w:val="24"/>
          <w:szCs w:val="24"/>
        </w:rPr>
        <w:t>до ПСОВ Ботевград</w:t>
      </w:r>
    </w:p>
    <w:p w14:paraId="4DFF7C32" w14:textId="60104CD1" w:rsidR="003627D8" w:rsidRPr="004A33CF" w:rsidRDefault="003627D8" w:rsidP="003627D8">
      <w:pPr>
        <w:tabs>
          <w:tab w:val="left" w:pos="709"/>
          <w:tab w:val="left" w:pos="993"/>
        </w:tabs>
        <w:spacing w:after="0" w:line="360" w:lineRule="auto"/>
        <w:jc w:val="both"/>
        <w:rPr>
          <w:rFonts w:ascii="Times New Roman" w:hAnsi="Times New Roman"/>
          <w:b/>
          <w:noProof/>
          <w:sz w:val="24"/>
          <w:szCs w:val="24"/>
        </w:rPr>
      </w:pPr>
      <w:r>
        <w:rPr>
          <w:noProof/>
        </w:rPr>
        <w:tab/>
      </w:r>
      <w:r w:rsidRPr="0056153A">
        <w:rPr>
          <w:rFonts w:ascii="Times New Roman" w:hAnsi="Times New Roman"/>
          <w:noProof/>
          <w:sz w:val="24"/>
          <w:szCs w:val="24"/>
        </w:rPr>
        <w:t>Реконструкцията на довеждащия колектор е с дължина 1 564 м и включва преминаване под републикански път, преминаване под река Бъбреш, възстановяване на връзка Врачеш с ПСОВ Ботевград чрез пресичане на река Бъбреш и включване в канализационната мрежа на Ботевград.</w:t>
      </w:r>
      <w:r>
        <w:rPr>
          <w:rFonts w:ascii="Times New Roman" w:hAnsi="Times New Roman"/>
          <w:noProof/>
          <w:sz w:val="24"/>
          <w:szCs w:val="24"/>
        </w:rPr>
        <w:t xml:space="preserve"> </w:t>
      </w:r>
      <w:r w:rsidR="004A33CF" w:rsidRPr="00743939">
        <w:rPr>
          <w:rFonts w:ascii="Times New Roman" w:hAnsi="Times New Roman"/>
          <w:sz w:val="24"/>
          <w:szCs w:val="24"/>
        </w:rPr>
        <w:t xml:space="preserve">Трасето </w:t>
      </w:r>
      <w:r w:rsidR="004A33CF">
        <w:rPr>
          <w:rFonts w:ascii="Times New Roman" w:hAnsi="Times New Roman"/>
          <w:sz w:val="24"/>
          <w:szCs w:val="24"/>
        </w:rPr>
        <w:t xml:space="preserve">на колектора </w:t>
      </w:r>
      <w:r w:rsidR="004A33CF" w:rsidRPr="00743939">
        <w:rPr>
          <w:rFonts w:ascii="Times New Roman" w:hAnsi="Times New Roman"/>
          <w:sz w:val="24"/>
          <w:szCs w:val="24"/>
        </w:rPr>
        <w:t>се намира извън регулацията на град</w:t>
      </w:r>
      <w:r w:rsidR="004A33CF">
        <w:rPr>
          <w:rFonts w:ascii="Times New Roman" w:hAnsi="Times New Roman"/>
          <w:sz w:val="24"/>
          <w:szCs w:val="24"/>
        </w:rPr>
        <w:t>а</w:t>
      </w:r>
      <w:r w:rsidR="000F3A36">
        <w:rPr>
          <w:rFonts w:ascii="Times New Roman" w:hAnsi="Times New Roman"/>
          <w:sz w:val="24"/>
          <w:szCs w:val="24"/>
        </w:rPr>
        <w:t xml:space="preserve"> и е собственост на Община Ботевград</w:t>
      </w:r>
      <w:r w:rsidR="004A33CF">
        <w:rPr>
          <w:rFonts w:ascii="Times New Roman" w:hAnsi="Times New Roman"/>
          <w:sz w:val="24"/>
          <w:szCs w:val="24"/>
        </w:rPr>
        <w:t xml:space="preserve">. </w:t>
      </w:r>
      <w:r w:rsidR="004A33CF">
        <w:rPr>
          <w:rFonts w:ascii="Times New Roman" w:hAnsi="Times New Roman"/>
          <w:noProof/>
          <w:sz w:val="24"/>
          <w:szCs w:val="24"/>
        </w:rPr>
        <w:t xml:space="preserve">Имотите през които преминава са посочени в </w:t>
      </w:r>
      <w:r w:rsidR="004A33CF">
        <w:rPr>
          <w:rFonts w:ascii="Times New Roman" w:hAnsi="Times New Roman"/>
          <w:b/>
          <w:noProof/>
          <w:sz w:val="24"/>
          <w:szCs w:val="24"/>
        </w:rPr>
        <w:t xml:space="preserve">Приложение </w:t>
      </w:r>
      <w:r w:rsidR="008737F9">
        <w:rPr>
          <w:rFonts w:ascii="Times New Roman" w:hAnsi="Times New Roman"/>
          <w:b/>
          <w:noProof/>
          <w:sz w:val="24"/>
          <w:szCs w:val="24"/>
        </w:rPr>
        <w:t>5</w:t>
      </w:r>
      <w:r w:rsidR="004A33CF">
        <w:rPr>
          <w:rFonts w:ascii="Times New Roman" w:hAnsi="Times New Roman"/>
          <w:b/>
          <w:noProof/>
          <w:sz w:val="24"/>
          <w:szCs w:val="24"/>
        </w:rPr>
        <w:t>.</w:t>
      </w:r>
    </w:p>
    <w:p w14:paraId="524B0FEA" w14:textId="48D37266" w:rsidR="003627D8" w:rsidRDefault="003627D8" w:rsidP="003627D8">
      <w:pPr>
        <w:tabs>
          <w:tab w:val="left" w:pos="709"/>
          <w:tab w:val="left" w:pos="993"/>
        </w:tabs>
        <w:spacing w:after="0" w:line="360" w:lineRule="auto"/>
        <w:jc w:val="both"/>
        <w:rPr>
          <w:rFonts w:ascii="Times New Roman" w:hAnsi="Times New Roman"/>
          <w:noProof/>
          <w:sz w:val="24"/>
          <w:szCs w:val="24"/>
        </w:rPr>
      </w:pPr>
      <w:r>
        <w:rPr>
          <w:rFonts w:ascii="Times New Roman" w:hAnsi="Times New Roman"/>
          <w:noProof/>
          <w:sz w:val="24"/>
          <w:szCs w:val="24"/>
        </w:rPr>
        <w:tab/>
      </w:r>
      <w:r w:rsidR="004A33CF">
        <w:rPr>
          <w:rFonts w:ascii="Times New Roman" w:hAnsi="Times New Roman"/>
          <w:noProof/>
          <w:sz w:val="24"/>
          <w:szCs w:val="24"/>
        </w:rPr>
        <w:t>В обхвата на инвестиционното намерение не попадат защитени зони по Закона за защитените територии, защитени зони по Закона за защитените територии, обекти на недвижими културни ценности по Закона за културното наследство и обекти, подлежащи на здравна защита. От реализацията на проекта не се очаква трансгранично въздействие, както и промяна на съществуваща пътна инфраструктура.</w:t>
      </w:r>
    </w:p>
    <w:p w14:paraId="24AE627F" w14:textId="77777777" w:rsidR="003627D8" w:rsidRDefault="003627D8" w:rsidP="003627D8">
      <w:pPr>
        <w:tabs>
          <w:tab w:val="left" w:pos="709"/>
          <w:tab w:val="left" w:pos="993"/>
        </w:tabs>
        <w:spacing w:after="0" w:line="360" w:lineRule="auto"/>
        <w:jc w:val="both"/>
        <w:rPr>
          <w:rFonts w:ascii="Times New Roman" w:eastAsia="TimesNewRomanPSMT" w:hAnsi="Times New Roman"/>
          <w:b/>
          <w:i/>
          <w:noProof/>
          <w:sz w:val="24"/>
          <w:szCs w:val="24"/>
        </w:rPr>
      </w:pPr>
    </w:p>
    <w:p w14:paraId="5105577C" w14:textId="77777777" w:rsidR="003627D8" w:rsidRDefault="003627D8" w:rsidP="00DB6938">
      <w:pPr>
        <w:pStyle w:val="a9"/>
        <w:numPr>
          <w:ilvl w:val="0"/>
          <w:numId w:val="20"/>
        </w:numPr>
        <w:tabs>
          <w:tab w:val="left" w:pos="709"/>
          <w:tab w:val="left" w:pos="993"/>
        </w:tabs>
        <w:spacing w:after="0" w:line="360" w:lineRule="auto"/>
        <w:ind w:left="0" w:firstLine="709"/>
        <w:jc w:val="both"/>
        <w:rPr>
          <w:rFonts w:ascii="Times New Roman" w:eastAsia="TimesNewRomanPSMT" w:hAnsi="Times New Roman"/>
          <w:b/>
          <w:noProof/>
          <w:sz w:val="24"/>
          <w:szCs w:val="24"/>
        </w:rPr>
      </w:pPr>
      <w:r>
        <w:rPr>
          <w:rFonts w:ascii="Times New Roman" w:eastAsia="TimesNewRomanPSMT" w:hAnsi="Times New Roman"/>
          <w:b/>
          <w:noProof/>
          <w:sz w:val="24"/>
          <w:szCs w:val="24"/>
        </w:rPr>
        <w:t>ИХТИМАН</w:t>
      </w:r>
    </w:p>
    <w:p w14:paraId="54FA1679" w14:textId="77777777" w:rsidR="003627D8" w:rsidRDefault="003627D8" w:rsidP="003627D8">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noProof/>
          <w:sz w:val="24"/>
          <w:szCs w:val="24"/>
        </w:rPr>
        <w:tab/>
      </w:r>
      <w:r>
        <w:rPr>
          <w:rFonts w:ascii="Times New Roman" w:eastAsia="TimesNewRomanPSMT" w:hAnsi="Times New Roman"/>
          <w:b/>
          <w:i/>
          <w:noProof/>
          <w:sz w:val="24"/>
          <w:szCs w:val="24"/>
        </w:rPr>
        <w:t>Компонент Водоснабдяване</w:t>
      </w:r>
    </w:p>
    <w:p w14:paraId="193D056A" w14:textId="5EB4F204" w:rsidR="003627D8" w:rsidRDefault="003627D8" w:rsidP="00DB6938">
      <w:pPr>
        <w:pStyle w:val="a9"/>
        <w:numPr>
          <w:ilvl w:val="0"/>
          <w:numId w:val="35"/>
        </w:numPr>
        <w:spacing w:after="0" w:line="360" w:lineRule="auto"/>
        <w:ind w:left="0" w:firstLine="1066"/>
        <w:jc w:val="both"/>
        <w:rPr>
          <w:rFonts w:ascii="Times New Roman" w:hAnsi="Times New Roman"/>
          <w:i/>
          <w:sz w:val="24"/>
          <w:szCs w:val="24"/>
        </w:rPr>
      </w:pPr>
      <w:r w:rsidRPr="00880173">
        <w:rPr>
          <w:rFonts w:ascii="Times New Roman" w:hAnsi="Times New Roman"/>
          <w:i/>
          <w:sz w:val="24"/>
          <w:szCs w:val="24"/>
        </w:rPr>
        <w:t xml:space="preserve">Реконструкция на довеждащия водопровод от РВ „Ибър“ и РВ „Марица“ до напорните водоеми на гр. Ихтиман в участъка от Облекчителна шахта до с. Радуил до отклонението за НР за с. Пчелин </w:t>
      </w:r>
    </w:p>
    <w:p w14:paraId="550564BC" w14:textId="77777777" w:rsidR="003627D8" w:rsidRPr="007B1FDE" w:rsidRDefault="003627D8" w:rsidP="003627D8">
      <w:pPr>
        <w:spacing w:after="0" w:line="360" w:lineRule="auto"/>
        <w:ind w:firstLine="720"/>
        <w:jc w:val="both"/>
        <w:rPr>
          <w:rFonts w:ascii="Times New Roman" w:hAnsi="Times New Roman"/>
          <w:sz w:val="24"/>
          <w:szCs w:val="24"/>
        </w:rPr>
      </w:pPr>
      <w:r>
        <w:rPr>
          <w:rFonts w:ascii="Times New Roman" w:hAnsi="Times New Roman"/>
          <w:sz w:val="24"/>
          <w:szCs w:val="24"/>
        </w:rPr>
        <w:t>Р</w:t>
      </w:r>
      <w:r w:rsidRPr="007B1FDE">
        <w:rPr>
          <w:rFonts w:ascii="Times New Roman" w:hAnsi="Times New Roman"/>
          <w:sz w:val="24"/>
          <w:szCs w:val="24"/>
        </w:rPr>
        <w:t xml:space="preserve">еконструкцията на довеждащият водопровод </w:t>
      </w:r>
      <w:r>
        <w:rPr>
          <w:rFonts w:ascii="Times New Roman" w:hAnsi="Times New Roman"/>
          <w:sz w:val="24"/>
          <w:szCs w:val="24"/>
        </w:rPr>
        <w:t>ще</w:t>
      </w:r>
      <w:r w:rsidRPr="007B1FDE">
        <w:rPr>
          <w:rFonts w:ascii="Times New Roman" w:hAnsi="Times New Roman"/>
          <w:sz w:val="24"/>
          <w:szCs w:val="24"/>
        </w:rPr>
        <w:t xml:space="preserve"> се извърши успоредно на трасето на съществуващият, запазвайки местата на множеството връзки с прилежащите отклонения</w:t>
      </w:r>
      <w:r>
        <w:rPr>
          <w:rFonts w:ascii="Times New Roman" w:hAnsi="Times New Roman"/>
          <w:sz w:val="24"/>
          <w:szCs w:val="24"/>
        </w:rPr>
        <w:t xml:space="preserve">. </w:t>
      </w:r>
    </w:p>
    <w:p w14:paraId="475945FF" w14:textId="663077F5" w:rsidR="004A33CF" w:rsidRDefault="003627D8" w:rsidP="003627D8">
      <w:pPr>
        <w:spacing w:after="0" w:line="360" w:lineRule="auto"/>
        <w:ind w:firstLine="720"/>
        <w:jc w:val="both"/>
        <w:rPr>
          <w:rFonts w:ascii="Times New Roman" w:hAnsi="Times New Roman"/>
          <w:noProof/>
          <w:sz w:val="24"/>
          <w:szCs w:val="24"/>
        </w:rPr>
      </w:pPr>
      <w:r w:rsidRPr="001D3B43">
        <w:rPr>
          <w:rFonts w:ascii="Times New Roman" w:hAnsi="Times New Roman"/>
          <w:sz w:val="24"/>
          <w:szCs w:val="24"/>
        </w:rPr>
        <w:t xml:space="preserve">Участъкът от трасето предвидено за реконструкция се намира извън </w:t>
      </w:r>
      <w:r w:rsidR="004A33CF">
        <w:rPr>
          <w:rFonts w:ascii="Times New Roman" w:hAnsi="Times New Roman"/>
          <w:sz w:val="24"/>
          <w:szCs w:val="24"/>
        </w:rPr>
        <w:t>регулацията на населените места</w:t>
      </w:r>
      <w:r>
        <w:rPr>
          <w:rFonts w:ascii="Times New Roman" w:hAnsi="Times New Roman"/>
          <w:noProof/>
          <w:sz w:val="24"/>
          <w:szCs w:val="24"/>
        </w:rPr>
        <w:t>.</w:t>
      </w:r>
    </w:p>
    <w:p w14:paraId="05C2847F" w14:textId="18BDA33E" w:rsidR="004A33CF" w:rsidRPr="004A33CF" w:rsidRDefault="004A33CF" w:rsidP="004A33CF">
      <w:pPr>
        <w:pStyle w:val="Normal"/>
        <w:rPr>
          <w:lang w:val="bg-BG"/>
        </w:rPr>
      </w:pPr>
      <w:r>
        <w:rPr>
          <w:noProof/>
        </w:rPr>
        <w:t>В обхвата на инвестиционното намерение не попадат защитени зони по Закона за защитените територии, защитени зони по Закона за защитените територии, обекти на недвижими културни ценности по Закона за културното наследство и обекти, подлежащи на здравна защита. От реализацията на проекта не се очаква трансгранично въздействие, както и промяна на съществуваща пътна инфраструктура</w:t>
      </w:r>
      <w:r>
        <w:rPr>
          <w:noProof/>
          <w:lang w:val="bg-BG"/>
        </w:rPr>
        <w:t>.</w:t>
      </w:r>
    </w:p>
    <w:p w14:paraId="576A6FD8" w14:textId="660C6D1B" w:rsidR="004A33CF" w:rsidRDefault="004A33CF" w:rsidP="004A33CF">
      <w:pPr>
        <w:pStyle w:val="Normal"/>
        <w:rPr>
          <w:lang w:val="bg-BG"/>
        </w:rPr>
      </w:pPr>
      <w:r>
        <w:rPr>
          <w:lang w:val="bg-BG"/>
        </w:rPr>
        <w:t>В следващата таблица е дадено обобщено представяне на имотите, в които попада сервитутът на довеждащия водопровод.</w:t>
      </w:r>
    </w:p>
    <w:p w14:paraId="2951A54F" w14:textId="676F43B2" w:rsidR="004A33CF" w:rsidRDefault="004A33CF" w:rsidP="00135BEE">
      <w:pPr>
        <w:pStyle w:val="Tablici"/>
        <w:rPr>
          <w:noProof/>
        </w:rPr>
      </w:pPr>
      <w:bookmarkStart w:id="8" w:name="_Toc128132220"/>
      <w:bookmarkStart w:id="9" w:name="_Toc129601036"/>
      <w:r>
        <w:t xml:space="preserve">Вид </w:t>
      </w:r>
      <w:r w:rsidRPr="004A33CF">
        <w:rPr>
          <w:noProof/>
        </w:rPr>
        <w:t>и брой на засегнатите имоти</w:t>
      </w:r>
      <w:bookmarkEnd w:id="8"/>
      <w:bookmarkEnd w:id="9"/>
    </w:p>
    <w:tbl>
      <w:tblPr>
        <w:tblW w:w="9394" w:type="dxa"/>
        <w:jc w:val="center"/>
        <w:tblCellMar>
          <w:left w:w="70" w:type="dxa"/>
          <w:right w:w="70" w:type="dxa"/>
        </w:tblCellMar>
        <w:tblLook w:val="04A0" w:firstRow="1" w:lastRow="0" w:firstColumn="1" w:lastColumn="0" w:noHBand="0" w:noVBand="1"/>
      </w:tblPr>
      <w:tblGrid>
        <w:gridCol w:w="1320"/>
        <w:gridCol w:w="376"/>
        <w:gridCol w:w="751"/>
        <w:gridCol w:w="376"/>
        <w:gridCol w:w="750"/>
        <w:gridCol w:w="376"/>
        <w:gridCol w:w="750"/>
        <w:gridCol w:w="376"/>
        <w:gridCol w:w="817"/>
        <w:gridCol w:w="440"/>
        <w:gridCol w:w="817"/>
        <w:gridCol w:w="376"/>
        <w:gridCol w:w="612"/>
        <w:gridCol w:w="440"/>
        <w:gridCol w:w="817"/>
      </w:tblGrid>
      <w:tr w:rsidR="004A33CF" w14:paraId="58286280" w14:textId="77777777" w:rsidTr="00B15914">
        <w:trPr>
          <w:trHeight w:val="315"/>
          <w:tblHeader/>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3C3F9A7F"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ВАРИАНТИ</w:t>
            </w:r>
          </w:p>
        </w:tc>
        <w:tc>
          <w:tcPr>
            <w:tcW w:w="8074" w:type="dxa"/>
            <w:gridSpan w:val="14"/>
            <w:tcBorders>
              <w:top w:val="single" w:sz="4" w:space="0" w:color="auto"/>
              <w:left w:val="nil"/>
              <w:bottom w:val="single" w:sz="4" w:space="0" w:color="auto"/>
              <w:right w:val="single" w:sz="4" w:space="0" w:color="auto"/>
            </w:tcBorders>
            <w:shd w:val="clear" w:color="auto" w:fill="8DB3E2"/>
            <w:noWrap/>
            <w:vAlign w:val="bottom"/>
            <w:hideMark/>
          </w:tcPr>
          <w:p w14:paraId="6F16C8F5" w14:textId="77777777" w:rsidR="004A33CF" w:rsidRPr="004A33CF" w:rsidRDefault="004A33CF" w:rsidP="004A33CF">
            <w:pPr>
              <w:spacing w:after="0" w:line="240" w:lineRule="auto"/>
              <w:jc w:val="center"/>
              <w:rPr>
                <w:rFonts w:ascii="Times New Roman" w:eastAsia="Times New Roman" w:hAnsi="Times New Roman"/>
                <w:b/>
                <w:bCs/>
                <w:color w:val="000000"/>
                <w:szCs w:val="24"/>
                <w:lang w:eastAsia="bg-BG"/>
              </w:rPr>
            </w:pPr>
            <w:r w:rsidRPr="004A33CF">
              <w:rPr>
                <w:rFonts w:ascii="Times New Roman" w:eastAsia="Times New Roman" w:hAnsi="Times New Roman"/>
                <w:b/>
                <w:bCs/>
                <w:color w:val="000000"/>
                <w:szCs w:val="24"/>
                <w:lang w:eastAsia="bg-BG"/>
              </w:rPr>
              <w:t>ИМОТИ</w:t>
            </w:r>
          </w:p>
        </w:tc>
      </w:tr>
      <w:tr w:rsidR="004A33CF" w14:paraId="43D3A479" w14:textId="77777777" w:rsidTr="00B15914">
        <w:trPr>
          <w:trHeight w:val="78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7C050" w14:textId="77777777" w:rsidR="004A33CF" w:rsidRPr="004A33CF" w:rsidRDefault="004A33CF" w:rsidP="004A33CF">
            <w:pPr>
              <w:spacing w:after="0"/>
              <w:rPr>
                <w:rFonts w:ascii="Times New Roman" w:eastAsia="Times New Roman" w:hAnsi="Times New Roman"/>
                <w:b/>
                <w:bCs/>
                <w:color w:val="000000"/>
                <w:sz w:val="20"/>
                <w:szCs w:val="20"/>
                <w:lang w:eastAsia="bg-BG"/>
              </w:rPr>
            </w:pPr>
          </w:p>
        </w:tc>
        <w:tc>
          <w:tcPr>
            <w:tcW w:w="1127" w:type="dxa"/>
            <w:gridSpan w:val="2"/>
            <w:tcBorders>
              <w:top w:val="single" w:sz="4" w:space="0" w:color="auto"/>
              <w:left w:val="nil"/>
              <w:bottom w:val="single" w:sz="4" w:space="0" w:color="auto"/>
              <w:right w:val="single" w:sz="4" w:space="0" w:color="auto"/>
            </w:tcBorders>
            <w:shd w:val="clear" w:color="auto" w:fill="8DB3E2"/>
            <w:vAlign w:val="center"/>
            <w:hideMark/>
          </w:tcPr>
          <w:p w14:paraId="6179818C"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Държавна публична</w:t>
            </w:r>
          </w:p>
        </w:tc>
        <w:tc>
          <w:tcPr>
            <w:tcW w:w="1126" w:type="dxa"/>
            <w:gridSpan w:val="2"/>
            <w:tcBorders>
              <w:top w:val="single" w:sz="4" w:space="0" w:color="auto"/>
              <w:left w:val="nil"/>
              <w:bottom w:val="single" w:sz="4" w:space="0" w:color="auto"/>
              <w:right w:val="single" w:sz="4" w:space="0" w:color="auto"/>
            </w:tcBorders>
            <w:shd w:val="clear" w:color="auto" w:fill="8DB3E2"/>
            <w:vAlign w:val="center"/>
            <w:hideMark/>
          </w:tcPr>
          <w:p w14:paraId="0D6BB273"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Държавна частна</w:t>
            </w:r>
          </w:p>
        </w:tc>
        <w:tc>
          <w:tcPr>
            <w:tcW w:w="1126" w:type="dxa"/>
            <w:gridSpan w:val="2"/>
            <w:tcBorders>
              <w:top w:val="single" w:sz="4" w:space="0" w:color="auto"/>
              <w:left w:val="nil"/>
              <w:bottom w:val="single" w:sz="4" w:space="0" w:color="auto"/>
              <w:right w:val="single" w:sz="4" w:space="0" w:color="auto"/>
            </w:tcBorders>
            <w:shd w:val="clear" w:color="auto" w:fill="8DB3E2"/>
            <w:vAlign w:val="center"/>
            <w:hideMark/>
          </w:tcPr>
          <w:p w14:paraId="77A9B067"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Общинска публична</w:t>
            </w:r>
          </w:p>
        </w:tc>
        <w:tc>
          <w:tcPr>
            <w:tcW w:w="1193" w:type="dxa"/>
            <w:gridSpan w:val="2"/>
            <w:tcBorders>
              <w:top w:val="single" w:sz="4" w:space="0" w:color="auto"/>
              <w:left w:val="nil"/>
              <w:bottom w:val="single" w:sz="4" w:space="0" w:color="auto"/>
              <w:right w:val="single" w:sz="4" w:space="0" w:color="auto"/>
            </w:tcBorders>
            <w:shd w:val="clear" w:color="auto" w:fill="8DB3E2"/>
            <w:vAlign w:val="center"/>
            <w:hideMark/>
          </w:tcPr>
          <w:p w14:paraId="43E15C53"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Общинска частна</w:t>
            </w:r>
          </w:p>
        </w:tc>
        <w:tc>
          <w:tcPr>
            <w:tcW w:w="1257" w:type="dxa"/>
            <w:gridSpan w:val="2"/>
            <w:tcBorders>
              <w:top w:val="single" w:sz="4" w:space="0" w:color="auto"/>
              <w:left w:val="nil"/>
              <w:bottom w:val="single" w:sz="4" w:space="0" w:color="auto"/>
              <w:right w:val="single" w:sz="4" w:space="0" w:color="auto"/>
            </w:tcBorders>
            <w:shd w:val="clear" w:color="auto" w:fill="8DB3E2"/>
            <w:vAlign w:val="center"/>
            <w:hideMark/>
          </w:tcPr>
          <w:p w14:paraId="379FAE33"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Частна</w:t>
            </w:r>
          </w:p>
        </w:tc>
        <w:tc>
          <w:tcPr>
            <w:tcW w:w="988" w:type="dxa"/>
            <w:gridSpan w:val="2"/>
            <w:tcBorders>
              <w:top w:val="single" w:sz="4" w:space="0" w:color="auto"/>
              <w:left w:val="nil"/>
              <w:bottom w:val="single" w:sz="4" w:space="0" w:color="auto"/>
              <w:right w:val="single" w:sz="4" w:space="0" w:color="auto"/>
            </w:tcBorders>
            <w:shd w:val="clear" w:color="auto" w:fill="8DB3E2"/>
            <w:vAlign w:val="center"/>
            <w:hideMark/>
          </w:tcPr>
          <w:p w14:paraId="03EAB066"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Друга</w:t>
            </w:r>
          </w:p>
        </w:tc>
        <w:tc>
          <w:tcPr>
            <w:tcW w:w="1257" w:type="dxa"/>
            <w:gridSpan w:val="2"/>
            <w:tcBorders>
              <w:top w:val="single" w:sz="4" w:space="0" w:color="auto"/>
              <w:left w:val="nil"/>
              <w:bottom w:val="single" w:sz="4" w:space="0" w:color="auto"/>
              <w:right w:val="single" w:sz="4" w:space="0" w:color="auto"/>
            </w:tcBorders>
            <w:shd w:val="clear" w:color="auto" w:fill="8DB3E2"/>
            <w:noWrap/>
            <w:vAlign w:val="center"/>
            <w:hideMark/>
          </w:tcPr>
          <w:p w14:paraId="5D7DF2AC"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Общо</w:t>
            </w:r>
          </w:p>
        </w:tc>
      </w:tr>
      <w:tr w:rsidR="004A33CF" w14:paraId="3AA73AC8" w14:textId="77777777" w:rsidTr="00B15914">
        <w:trPr>
          <w:trHeight w:val="24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996B1" w14:textId="77777777" w:rsidR="004A33CF" w:rsidRPr="004A33CF" w:rsidRDefault="004A33CF" w:rsidP="004A33CF">
            <w:pPr>
              <w:spacing w:after="0"/>
              <w:rPr>
                <w:rFonts w:ascii="Times New Roman" w:eastAsia="Times New Roman" w:hAnsi="Times New Roman"/>
                <w:b/>
                <w:bCs/>
                <w:color w:val="000000"/>
                <w:sz w:val="20"/>
                <w:szCs w:val="20"/>
                <w:lang w:eastAsia="bg-BG"/>
              </w:rPr>
            </w:pPr>
          </w:p>
        </w:tc>
        <w:tc>
          <w:tcPr>
            <w:tcW w:w="376" w:type="dxa"/>
            <w:tcBorders>
              <w:top w:val="nil"/>
              <w:left w:val="nil"/>
              <w:bottom w:val="single" w:sz="4" w:space="0" w:color="auto"/>
              <w:right w:val="single" w:sz="4" w:space="0" w:color="auto"/>
            </w:tcBorders>
            <w:shd w:val="clear" w:color="auto" w:fill="8DB3E2"/>
            <w:noWrap/>
            <w:textDirection w:val="btLr"/>
            <w:vAlign w:val="center"/>
            <w:hideMark/>
          </w:tcPr>
          <w:p w14:paraId="6CF6CAE1"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Брой</w:t>
            </w:r>
          </w:p>
        </w:tc>
        <w:tc>
          <w:tcPr>
            <w:tcW w:w="751" w:type="dxa"/>
            <w:tcBorders>
              <w:top w:val="nil"/>
              <w:left w:val="nil"/>
              <w:bottom w:val="single" w:sz="4" w:space="0" w:color="auto"/>
              <w:right w:val="single" w:sz="4" w:space="0" w:color="auto"/>
            </w:tcBorders>
            <w:shd w:val="clear" w:color="auto" w:fill="8DB3E2"/>
            <w:textDirection w:val="btLr"/>
            <w:vAlign w:val="center"/>
            <w:hideMark/>
          </w:tcPr>
          <w:p w14:paraId="52D21DFC"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Площ в дка , за учредяване на сервитут</w:t>
            </w:r>
          </w:p>
        </w:tc>
        <w:tc>
          <w:tcPr>
            <w:tcW w:w="376" w:type="dxa"/>
            <w:tcBorders>
              <w:top w:val="nil"/>
              <w:left w:val="nil"/>
              <w:bottom w:val="single" w:sz="4" w:space="0" w:color="auto"/>
              <w:right w:val="single" w:sz="4" w:space="0" w:color="auto"/>
            </w:tcBorders>
            <w:shd w:val="clear" w:color="auto" w:fill="8DB3E2"/>
            <w:noWrap/>
            <w:textDirection w:val="btLr"/>
            <w:vAlign w:val="center"/>
            <w:hideMark/>
          </w:tcPr>
          <w:p w14:paraId="61D53D50"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Брой</w:t>
            </w:r>
          </w:p>
        </w:tc>
        <w:tc>
          <w:tcPr>
            <w:tcW w:w="750" w:type="dxa"/>
            <w:tcBorders>
              <w:top w:val="nil"/>
              <w:left w:val="nil"/>
              <w:bottom w:val="single" w:sz="4" w:space="0" w:color="auto"/>
              <w:right w:val="single" w:sz="4" w:space="0" w:color="auto"/>
            </w:tcBorders>
            <w:shd w:val="clear" w:color="auto" w:fill="8DB3E2"/>
            <w:textDirection w:val="btLr"/>
            <w:vAlign w:val="center"/>
            <w:hideMark/>
          </w:tcPr>
          <w:p w14:paraId="4C9E0E10"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Площ в дка , за учредяване на сервитут</w:t>
            </w:r>
          </w:p>
        </w:tc>
        <w:tc>
          <w:tcPr>
            <w:tcW w:w="376" w:type="dxa"/>
            <w:tcBorders>
              <w:top w:val="nil"/>
              <w:left w:val="nil"/>
              <w:bottom w:val="single" w:sz="4" w:space="0" w:color="auto"/>
              <w:right w:val="single" w:sz="4" w:space="0" w:color="auto"/>
            </w:tcBorders>
            <w:shd w:val="clear" w:color="auto" w:fill="8DB3E2"/>
            <w:noWrap/>
            <w:textDirection w:val="btLr"/>
            <w:vAlign w:val="center"/>
            <w:hideMark/>
          </w:tcPr>
          <w:p w14:paraId="668E5A25"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Брой</w:t>
            </w:r>
          </w:p>
        </w:tc>
        <w:tc>
          <w:tcPr>
            <w:tcW w:w="750" w:type="dxa"/>
            <w:tcBorders>
              <w:top w:val="nil"/>
              <w:left w:val="nil"/>
              <w:bottom w:val="single" w:sz="4" w:space="0" w:color="auto"/>
              <w:right w:val="single" w:sz="4" w:space="0" w:color="auto"/>
            </w:tcBorders>
            <w:shd w:val="clear" w:color="auto" w:fill="8DB3E2"/>
            <w:textDirection w:val="btLr"/>
            <w:vAlign w:val="center"/>
            <w:hideMark/>
          </w:tcPr>
          <w:p w14:paraId="7E253194"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Площ в дка , за учредяване на сервитут</w:t>
            </w:r>
          </w:p>
        </w:tc>
        <w:tc>
          <w:tcPr>
            <w:tcW w:w="376" w:type="dxa"/>
            <w:tcBorders>
              <w:top w:val="nil"/>
              <w:left w:val="nil"/>
              <w:bottom w:val="single" w:sz="4" w:space="0" w:color="auto"/>
              <w:right w:val="single" w:sz="4" w:space="0" w:color="auto"/>
            </w:tcBorders>
            <w:shd w:val="clear" w:color="auto" w:fill="8DB3E2"/>
            <w:noWrap/>
            <w:textDirection w:val="btLr"/>
            <w:vAlign w:val="center"/>
            <w:hideMark/>
          </w:tcPr>
          <w:p w14:paraId="73EBE96F"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Брой</w:t>
            </w:r>
          </w:p>
        </w:tc>
        <w:tc>
          <w:tcPr>
            <w:tcW w:w="817" w:type="dxa"/>
            <w:tcBorders>
              <w:top w:val="nil"/>
              <w:left w:val="nil"/>
              <w:bottom w:val="single" w:sz="4" w:space="0" w:color="auto"/>
              <w:right w:val="single" w:sz="4" w:space="0" w:color="auto"/>
            </w:tcBorders>
            <w:shd w:val="clear" w:color="auto" w:fill="8DB3E2"/>
            <w:textDirection w:val="btLr"/>
            <w:vAlign w:val="center"/>
            <w:hideMark/>
          </w:tcPr>
          <w:p w14:paraId="3C672C1A"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Площ в дка , за учредяване на сервитут</w:t>
            </w:r>
          </w:p>
        </w:tc>
        <w:tc>
          <w:tcPr>
            <w:tcW w:w="440" w:type="dxa"/>
            <w:tcBorders>
              <w:top w:val="nil"/>
              <w:left w:val="nil"/>
              <w:bottom w:val="single" w:sz="4" w:space="0" w:color="auto"/>
              <w:right w:val="single" w:sz="4" w:space="0" w:color="auto"/>
            </w:tcBorders>
            <w:shd w:val="clear" w:color="auto" w:fill="8DB3E2"/>
            <w:noWrap/>
            <w:textDirection w:val="btLr"/>
            <w:vAlign w:val="center"/>
            <w:hideMark/>
          </w:tcPr>
          <w:p w14:paraId="5D13C71F"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Брой</w:t>
            </w:r>
          </w:p>
        </w:tc>
        <w:tc>
          <w:tcPr>
            <w:tcW w:w="817" w:type="dxa"/>
            <w:tcBorders>
              <w:top w:val="nil"/>
              <w:left w:val="nil"/>
              <w:bottom w:val="single" w:sz="4" w:space="0" w:color="auto"/>
              <w:right w:val="single" w:sz="4" w:space="0" w:color="auto"/>
            </w:tcBorders>
            <w:shd w:val="clear" w:color="auto" w:fill="8DB3E2"/>
            <w:textDirection w:val="btLr"/>
            <w:vAlign w:val="center"/>
            <w:hideMark/>
          </w:tcPr>
          <w:p w14:paraId="5ACADCC2"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Площ в дка , за учредяване на сервитут</w:t>
            </w:r>
          </w:p>
        </w:tc>
        <w:tc>
          <w:tcPr>
            <w:tcW w:w="376" w:type="dxa"/>
            <w:tcBorders>
              <w:top w:val="nil"/>
              <w:left w:val="nil"/>
              <w:bottom w:val="single" w:sz="4" w:space="0" w:color="auto"/>
              <w:right w:val="single" w:sz="4" w:space="0" w:color="auto"/>
            </w:tcBorders>
            <w:shd w:val="clear" w:color="auto" w:fill="8DB3E2"/>
            <w:noWrap/>
            <w:textDirection w:val="btLr"/>
            <w:vAlign w:val="center"/>
            <w:hideMark/>
          </w:tcPr>
          <w:p w14:paraId="3383D8EB"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Брой</w:t>
            </w:r>
          </w:p>
        </w:tc>
        <w:tc>
          <w:tcPr>
            <w:tcW w:w="612" w:type="dxa"/>
            <w:tcBorders>
              <w:top w:val="nil"/>
              <w:left w:val="nil"/>
              <w:bottom w:val="single" w:sz="4" w:space="0" w:color="auto"/>
              <w:right w:val="single" w:sz="4" w:space="0" w:color="auto"/>
            </w:tcBorders>
            <w:shd w:val="clear" w:color="auto" w:fill="8DB3E2"/>
            <w:textDirection w:val="btLr"/>
            <w:vAlign w:val="center"/>
            <w:hideMark/>
          </w:tcPr>
          <w:p w14:paraId="64256C10"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Площ в дка , за учредяване на сервитут</w:t>
            </w:r>
          </w:p>
        </w:tc>
        <w:tc>
          <w:tcPr>
            <w:tcW w:w="440" w:type="dxa"/>
            <w:tcBorders>
              <w:top w:val="nil"/>
              <w:left w:val="nil"/>
              <w:bottom w:val="single" w:sz="4" w:space="0" w:color="auto"/>
              <w:right w:val="single" w:sz="4" w:space="0" w:color="auto"/>
            </w:tcBorders>
            <w:shd w:val="clear" w:color="auto" w:fill="8DB3E2"/>
            <w:noWrap/>
            <w:textDirection w:val="btLr"/>
            <w:vAlign w:val="center"/>
            <w:hideMark/>
          </w:tcPr>
          <w:p w14:paraId="0AAF809A"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Брой</w:t>
            </w:r>
          </w:p>
        </w:tc>
        <w:tc>
          <w:tcPr>
            <w:tcW w:w="817" w:type="dxa"/>
            <w:tcBorders>
              <w:top w:val="nil"/>
              <w:left w:val="nil"/>
              <w:bottom w:val="single" w:sz="4" w:space="0" w:color="auto"/>
              <w:right w:val="single" w:sz="4" w:space="0" w:color="auto"/>
            </w:tcBorders>
            <w:shd w:val="clear" w:color="auto" w:fill="8DB3E2"/>
            <w:textDirection w:val="btLr"/>
            <w:vAlign w:val="center"/>
            <w:hideMark/>
          </w:tcPr>
          <w:p w14:paraId="09E53ECF"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Площ в дка , за учредяване на сервитут</w:t>
            </w:r>
          </w:p>
        </w:tc>
      </w:tr>
      <w:tr w:rsidR="004A33CF" w14:paraId="3D7F5270" w14:textId="77777777" w:rsidTr="00B15914">
        <w:trPr>
          <w:trHeight w:val="255"/>
          <w:jc w:val="center"/>
        </w:trPr>
        <w:tc>
          <w:tcPr>
            <w:tcW w:w="1320" w:type="dxa"/>
            <w:vMerge w:val="restart"/>
            <w:tcBorders>
              <w:top w:val="nil"/>
              <w:left w:val="single" w:sz="4" w:space="0" w:color="auto"/>
              <w:bottom w:val="single" w:sz="4" w:space="0" w:color="000000"/>
              <w:right w:val="single" w:sz="4" w:space="0" w:color="auto"/>
            </w:tcBorders>
            <w:noWrap/>
            <w:vAlign w:val="center"/>
            <w:hideMark/>
          </w:tcPr>
          <w:p w14:paraId="3C86CB3F"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 xml:space="preserve">ВАРИАНТ </w:t>
            </w:r>
          </w:p>
        </w:tc>
        <w:tc>
          <w:tcPr>
            <w:tcW w:w="8074" w:type="dxa"/>
            <w:gridSpan w:val="14"/>
            <w:tcBorders>
              <w:top w:val="single" w:sz="4" w:space="0" w:color="auto"/>
              <w:left w:val="nil"/>
              <w:bottom w:val="single" w:sz="4" w:space="0" w:color="auto"/>
              <w:right w:val="single" w:sz="4" w:space="0" w:color="auto"/>
            </w:tcBorders>
            <w:noWrap/>
            <w:vAlign w:val="bottom"/>
            <w:hideMark/>
          </w:tcPr>
          <w:p w14:paraId="1A2FF965" w14:textId="13F48DB5"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62604 - с.</w:t>
            </w:r>
            <w:r>
              <w:rPr>
                <w:rFonts w:ascii="Times New Roman" w:eastAsia="Times New Roman" w:hAnsi="Times New Roman"/>
                <w:b/>
                <w:bCs/>
                <w:color w:val="000000"/>
                <w:sz w:val="20"/>
                <w:szCs w:val="20"/>
                <w:lang w:eastAsia="bg-BG"/>
              </w:rPr>
              <w:t xml:space="preserve"> </w:t>
            </w:r>
            <w:r w:rsidRPr="004A33CF">
              <w:rPr>
                <w:rFonts w:ascii="Times New Roman" w:eastAsia="Times New Roman" w:hAnsi="Times New Roman"/>
                <w:b/>
                <w:bCs/>
                <w:color w:val="000000"/>
                <w:sz w:val="20"/>
                <w:szCs w:val="20"/>
                <w:lang w:eastAsia="bg-BG"/>
              </w:rPr>
              <w:t>Радуил</w:t>
            </w:r>
          </w:p>
        </w:tc>
      </w:tr>
      <w:tr w:rsidR="004A33CF" w14:paraId="270C4716" w14:textId="77777777" w:rsidTr="00B15914">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14:paraId="588A55BF" w14:textId="77777777" w:rsidR="004A33CF" w:rsidRPr="004A33CF" w:rsidRDefault="004A33CF" w:rsidP="004A33CF">
            <w:pPr>
              <w:spacing w:after="0"/>
              <w:rPr>
                <w:rFonts w:ascii="Times New Roman" w:eastAsia="Times New Roman" w:hAnsi="Times New Roman"/>
                <w:b/>
                <w:bCs/>
                <w:color w:val="000000"/>
                <w:sz w:val="20"/>
                <w:szCs w:val="20"/>
                <w:lang w:eastAsia="bg-BG"/>
              </w:rPr>
            </w:pPr>
          </w:p>
        </w:tc>
        <w:tc>
          <w:tcPr>
            <w:tcW w:w="376" w:type="dxa"/>
            <w:tcBorders>
              <w:top w:val="nil"/>
              <w:left w:val="nil"/>
              <w:bottom w:val="single" w:sz="4" w:space="0" w:color="auto"/>
              <w:right w:val="single" w:sz="4" w:space="0" w:color="auto"/>
            </w:tcBorders>
            <w:noWrap/>
            <w:vAlign w:val="bottom"/>
            <w:hideMark/>
          </w:tcPr>
          <w:p w14:paraId="4E087008"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0</w:t>
            </w:r>
          </w:p>
        </w:tc>
        <w:tc>
          <w:tcPr>
            <w:tcW w:w="751" w:type="dxa"/>
            <w:tcBorders>
              <w:top w:val="nil"/>
              <w:left w:val="nil"/>
              <w:bottom w:val="single" w:sz="4" w:space="0" w:color="auto"/>
              <w:right w:val="single" w:sz="4" w:space="0" w:color="auto"/>
            </w:tcBorders>
            <w:noWrap/>
            <w:vAlign w:val="bottom"/>
            <w:hideMark/>
          </w:tcPr>
          <w:p w14:paraId="34BEAF1C"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0</w:t>
            </w:r>
          </w:p>
        </w:tc>
        <w:tc>
          <w:tcPr>
            <w:tcW w:w="376" w:type="dxa"/>
            <w:tcBorders>
              <w:top w:val="nil"/>
              <w:left w:val="nil"/>
              <w:bottom w:val="single" w:sz="4" w:space="0" w:color="auto"/>
              <w:right w:val="single" w:sz="4" w:space="0" w:color="auto"/>
            </w:tcBorders>
            <w:noWrap/>
            <w:vAlign w:val="bottom"/>
            <w:hideMark/>
          </w:tcPr>
          <w:p w14:paraId="12509499"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2</w:t>
            </w:r>
          </w:p>
        </w:tc>
        <w:tc>
          <w:tcPr>
            <w:tcW w:w="750" w:type="dxa"/>
            <w:tcBorders>
              <w:top w:val="nil"/>
              <w:left w:val="nil"/>
              <w:bottom w:val="single" w:sz="4" w:space="0" w:color="auto"/>
              <w:right w:val="single" w:sz="4" w:space="0" w:color="auto"/>
            </w:tcBorders>
            <w:noWrap/>
            <w:vAlign w:val="bottom"/>
            <w:hideMark/>
          </w:tcPr>
          <w:p w14:paraId="386179BD"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0.087</w:t>
            </w:r>
          </w:p>
        </w:tc>
        <w:tc>
          <w:tcPr>
            <w:tcW w:w="376" w:type="dxa"/>
            <w:tcBorders>
              <w:top w:val="nil"/>
              <w:left w:val="nil"/>
              <w:bottom w:val="single" w:sz="4" w:space="0" w:color="auto"/>
              <w:right w:val="single" w:sz="4" w:space="0" w:color="auto"/>
            </w:tcBorders>
            <w:noWrap/>
            <w:vAlign w:val="bottom"/>
            <w:hideMark/>
          </w:tcPr>
          <w:p w14:paraId="0E881E6E"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4</w:t>
            </w:r>
          </w:p>
        </w:tc>
        <w:tc>
          <w:tcPr>
            <w:tcW w:w="750" w:type="dxa"/>
            <w:tcBorders>
              <w:top w:val="nil"/>
              <w:left w:val="nil"/>
              <w:bottom w:val="single" w:sz="4" w:space="0" w:color="auto"/>
              <w:right w:val="single" w:sz="4" w:space="0" w:color="auto"/>
            </w:tcBorders>
            <w:noWrap/>
            <w:vAlign w:val="bottom"/>
            <w:hideMark/>
          </w:tcPr>
          <w:p w14:paraId="1704227A"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0.262</w:t>
            </w:r>
          </w:p>
        </w:tc>
        <w:tc>
          <w:tcPr>
            <w:tcW w:w="376" w:type="dxa"/>
            <w:tcBorders>
              <w:top w:val="nil"/>
              <w:left w:val="nil"/>
              <w:bottom w:val="single" w:sz="4" w:space="0" w:color="auto"/>
              <w:right w:val="single" w:sz="4" w:space="0" w:color="auto"/>
            </w:tcBorders>
            <w:noWrap/>
            <w:vAlign w:val="bottom"/>
            <w:hideMark/>
          </w:tcPr>
          <w:p w14:paraId="14AB64DC"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34</w:t>
            </w:r>
          </w:p>
        </w:tc>
        <w:tc>
          <w:tcPr>
            <w:tcW w:w="817" w:type="dxa"/>
            <w:tcBorders>
              <w:top w:val="nil"/>
              <w:left w:val="nil"/>
              <w:bottom w:val="single" w:sz="4" w:space="0" w:color="auto"/>
              <w:right w:val="single" w:sz="4" w:space="0" w:color="auto"/>
            </w:tcBorders>
            <w:noWrap/>
            <w:vAlign w:val="bottom"/>
            <w:hideMark/>
          </w:tcPr>
          <w:p w14:paraId="0E490ACA"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11.65</w:t>
            </w:r>
          </w:p>
        </w:tc>
        <w:tc>
          <w:tcPr>
            <w:tcW w:w="440" w:type="dxa"/>
            <w:tcBorders>
              <w:top w:val="nil"/>
              <w:left w:val="nil"/>
              <w:bottom w:val="single" w:sz="4" w:space="0" w:color="auto"/>
              <w:right w:val="single" w:sz="4" w:space="0" w:color="auto"/>
            </w:tcBorders>
            <w:noWrap/>
            <w:vAlign w:val="bottom"/>
            <w:hideMark/>
          </w:tcPr>
          <w:p w14:paraId="232FAA12"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51</w:t>
            </w:r>
          </w:p>
        </w:tc>
        <w:tc>
          <w:tcPr>
            <w:tcW w:w="817" w:type="dxa"/>
            <w:tcBorders>
              <w:top w:val="nil"/>
              <w:left w:val="nil"/>
              <w:bottom w:val="single" w:sz="4" w:space="0" w:color="auto"/>
              <w:right w:val="single" w:sz="4" w:space="0" w:color="auto"/>
            </w:tcBorders>
            <w:noWrap/>
            <w:vAlign w:val="bottom"/>
            <w:hideMark/>
          </w:tcPr>
          <w:p w14:paraId="769C4156"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9.06</w:t>
            </w:r>
          </w:p>
        </w:tc>
        <w:tc>
          <w:tcPr>
            <w:tcW w:w="376" w:type="dxa"/>
            <w:tcBorders>
              <w:top w:val="nil"/>
              <w:left w:val="nil"/>
              <w:bottom w:val="single" w:sz="4" w:space="0" w:color="auto"/>
              <w:right w:val="single" w:sz="4" w:space="0" w:color="auto"/>
            </w:tcBorders>
            <w:noWrap/>
            <w:vAlign w:val="bottom"/>
            <w:hideMark/>
          </w:tcPr>
          <w:p w14:paraId="63838769" w14:textId="77777777" w:rsidR="004A33CF" w:rsidRPr="004A33CF" w:rsidRDefault="004A33CF" w:rsidP="004A33CF">
            <w:pPr>
              <w:spacing w:after="0" w:line="240" w:lineRule="auto"/>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 </w:t>
            </w:r>
          </w:p>
        </w:tc>
        <w:tc>
          <w:tcPr>
            <w:tcW w:w="612" w:type="dxa"/>
            <w:tcBorders>
              <w:top w:val="nil"/>
              <w:left w:val="nil"/>
              <w:bottom w:val="single" w:sz="4" w:space="0" w:color="auto"/>
              <w:right w:val="single" w:sz="4" w:space="0" w:color="auto"/>
            </w:tcBorders>
            <w:noWrap/>
            <w:vAlign w:val="bottom"/>
            <w:hideMark/>
          </w:tcPr>
          <w:p w14:paraId="47EEBB0F" w14:textId="77777777" w:rsidR="004A33CF" w:rsidRPr="004A33CF" w:rsidRDefault="004A33CF" w:rsidP="004A33CF">
            <w:pPr>
              <w:spacing w:after="0" w:line="240" w:lineRule="auto"/>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 </w:t>
            </w:r>
          </w:p>
        </w:tc>
        <w:tc>
          <w:tcPr>
            <w:tcW w:w="440" w:type="dxa"/>
            <w:tcBorders>
              <w:top w:val="nil"/>
              <w:left w:val="nil"/>
              <w:bottom w:val="single" w:sz="4" w:space="0" w:color="auto"/>
              <w:right w:val="single" w:sz="4" w:space="0" w:color="auto"/>
            </w:tcBorders>
            <w:noWrap/>
            <w:vAlign w:val="bottom"/>
            <w:hideMark/>
          </w:tcPr>
          <w:p w14:paraId="2C8B0837"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91</w:t>
            </w:r>
          </w:p>
        </w:tc>
        <w:tc>
          <w:tcPr>
            <w:tcW w:w="817" w:type="dxa"/>
            <w:tcBorders>
              <w:top w:val="nil"/>
              <w:left w:val="nil"/>
              <w:bottom w:val="single" w:sz="4" w:space="0" w:color="auto"/>
              <w:right w:val="single" w:sz="4" w:space="0" w:color="auto"/>
            </w:tcBorders>
            <w:noWrap/>
            <w:vAlign w:val="bottom"/>
            <w:hideMark/>
          </w:tcPr>
          <w:p w14:paraId="6CC6F0AE"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21.06</w:t>
            </w:r>
          </w:p>
        </w:tc>
      </w:tr>
      <w:tr w:rsidR="004A33CF" w14:paraId="580EB69B" w14:textId="77777777" w:rsidTr="00B15914">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14:paraId="1D0FE4D8" w14:textId="77777777" w:rsidR="004A33CF" w:rsidRPr="004A33CF" w:rsidRDefault="004A33CF" w:rsidP="004A33CF">
            <w:pPr>
              <w:spacing w:after="0"/>
              <w:rPr>
                <w:rFonts w:ascii="Times New Roman" w:eastAsia="Times New Roman" w:hAnsi="Times New Roman"/>
                <w:b/>
                <w:bCs/>
                <w:color w:val="000000"/>
                <w:sz w:val="20"/>
                <w:szCs w:val="20"/>
                <w:lang w:eastAsia="bg-BG"/>
              </w:rPr>
            </w:pPr>
          </w:p>
        </w:tc>
        <w:tc>
          <w:tcPr>
            <w:tcW w:w="8074" w:type="dxa"/>
            <w:gridSpan w:val="14"/>
            <w:tcBorders>
              <w:top w:val="single" w:sz="4" w:space="0" w:color="auto"/>
              <w:left w:val="nil"/>
              <w:bottom w:val="single" w:sz="4" w:space="0" w:color="auto"/>
              <w:right w:val="single" w:sz="4" w:space="0" w:color="auto"/>
            </w:tcBorders>
            <w:noWrap/>
            <w:vAlign w:val="bottom"/>
            <w:hideMark/>
          </w:tcPr>
          <w:p w14:paraId="05CB01BF" w14:textId="78748396"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47264 - с.</w:t>
            </w:r>
            <w:r>
              <w:rPr>
                <w:rFonts w:ascii="Times New Roman" w:eastAsia="Times New Roman" w:hAnsi="Times New Roman"/>
                <w:b/>
                <w:bCs/>
                <w:color w:val="000000"/>
                <w:sz w:val="20"/>
                <w:szCs w:val="20"/>
                <w:lang w:eastAsia="bg-BG"/>
              </w:rPr>
              <w:t xml:space="preserve"> </w:t>
            </w:r>
            <w:r w:rsidRPr="004A33CF">
              <w:rPr>
                <w:rFonts w:ascii="Times New Roman" w:eastAsia="Times New Roman" w:hAnsi="Times New Roman"/>
                <w:b/>
                <w:bCs/>
                <w:color w:val="000000"/>
                <w:sz w:val="20"/>
                <w:szCs w:val="20"/>
                <w:lang w:eastAsia="bg-BG"/>
              </w:rPr>
              <w:t>Марица</w:t>
            </w:r>
          </w:p>
        </w:tc>
      </w:tr>
      <w:tr w:rsidR="004A33CF" w14:paraId="0999589B" w14:textId="77777777" w:rsidTr="00B15914">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14:paraId="47803751" w14:textId="77777777" w:rsidR="004A33CF" w:rsidRPr="004A33CF" w:rsidRDefault="004A33CF" w:rsidP="004A33CF">
            <w:pPr>
              <w:spacing w:after="0"/>
              <w:rPr>
                <w:rFonts w:ascii="Times New Roman" w:eastAsia="Times New Roman" w:hAnsi="Times New Roman"/>
                <w:b/>
                <w:bCs/>
                <w:color w:val="000000"/>
                <w:sz w:val="20"/>
                <w:szCs w:val="20"/>
                <w:lang w:eastAsia="bg-BG"/>
              </w:rPr>
            </w:pPr>
          </w:p>
        </w:tc>
        <w:tc>
          <w:tcPr>
            <w:tcW w:w="376" w:type="dxa"/>
            <w:tcBorders>
              <w:top w:val="nil"/>
              <w:left w:val="nil"/>
              <w:bottom w:val="single" w:sz="4" w:space="0" w:color="auto"/>
              <w:right w:val="single" w:sz="4" w:space="0" w:color="auto"/>
            </w:tcBorders>
            <w:noWrap/>
            <w:vAlign w:val="bottom"/>
            <w:hideMark/>
          </w:tcPr>
          <w:p w14:paraId="1CD7048E"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0</w:t>
            </w:r>
          </w:p>
        </w:tc>
        <w:tc>
          <w:tcPr>
            <w:tcW w:w="751" w:type="dxa"/>
            <w:tcBorders>
              <w:top w:val="nil"/>
              <w:left w:val="nil"/>
              <w:bottom w:val="single" w:sz="4" w:space="0" w:color="auto"/>
              <w:right w:val="single" w:sz="4" w:space="0" w:color="auto"/>
            </w:tcBorders>
            <w:noWrap/>
            <w:vAlign w:val="bottom"/>
            <w:hideMark/>
          </w:tcPr>
          <w:p w14:paraId="7FD68529"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0</w:t>
            </w:r>
          </w:p>
        </w:tc>
        <w:tc>
          <w:tcPr>
            <w:tcW w:w="376" w:type="dxa"/>
            <w:tcBorders>
              <w:top w:val="nil"/>
              <w:left w:val="nil"/>
              <w:bottom w:val="single" w:sz="4" w:space="0" w:color="auto"/>
              <w:right w:val="single" w:sz="4" w:space="0" w:color="auto"/>
            </w:tcBorders>
            <w:noWrap/>
            <w:vAlign w:val="bottom"/>
            <w:hideMark/>
          </w:tcPr>
          <w:p w14:paraId="63BF8455"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0</w:t>
            </w:r>
          </w:p>
        </w:tc>
        <w:tc>
          <w:tcPr>
            <w:tcW w:w="750" w:type="dxa"/>
            <w:tcBorders>
              <w:top w:val="nil"/>
              <w:left w:val="nil"/>
              <w:bottom w:val="single" w:sz="4" w:space="0" w:color="auto"/>
              <w:right w:val="single" w:sz="4" w:space="0" w:color="auto"/>
            </w:tcBorders>
            <w:noWrap/>
            <w:vAlign w:val="bottom"/>
            <w:hideMark/>
          </w:tcPr>
          <w:p w14:paraId="45449642"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0</w:t>
            </w:r>
          </w:p>
        </w:tc>
        <w:tc>
          <w:tcPr>
            <w:tcW w:w="376" w:type="dxa"/>
            <w:tcBorders>
              <w:top w:val="nil"/>
              <w:left w:val="nil"/>
              <w:bottom w:val="single" w:sz="4" w:space="0" w:color="auto"/>
              <w:right w:val="single" w:sz="4" w:space="0" w:color="auto"/>
            </w:tcBorders>
            <w:noWrap/>
            <w:vAlign w:val="bottom"/>
            <w:hideMark/>
          </w:tcPr>
          <w:p w14:paraId="73453299"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1</w:t>
            </w:r>
          </w:p>
        </w:tc>
        <w:tc>
          <w:tcPr>
            <w:tcW w:w="750" w:type="dxa"/>
            <w:tcBorders>
              <w:top w:val="nil"/>
              <w:left w:val="nil"/>
              <w:bottom w:val="single" w:sz="4" w:space="0" w:color="auto"/>
              <w:right w:val="single" w:sz="4" w:space="0" w:color="auto"/>
            </w:tcBorders>
            <w:noWrap/>
            <w:vAlign w:val="bottom"/>
            <w:hideMark/>
          </w:tcPr>
          <w:p w14:paraId="40B30281"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0.031</w:t>
            </w:r>
          </w:p>
        </w:tc>
        <w:tc>
          <w:tcPr>
            <w:tcW w:w="376" w:type="dxa"/>
            <w:tcBorders>
              <w:top w:val="nil"/>
              <w:left w:val="nil"/>
              <w:bottom w:val="single" w:sz="4" w:space="0" w:color="auto"/>
              <w:right w:val="single" w:sz="4" w:space="0" w:color="auto"/>
            </w:tcBorders>
            <w:noWrap/>
            <w:vAlign w:val="bottom"/>
            <w:hideMark/>
          </w:tcPr>
          <w:p w14:paraId="2E73F07F"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10</w:t>
            </w:r>
          </w:p>
        </w:tc>
        <w:tc>
          <w:tcPr>
            <w:tcW w:w="817" w:type="dxa"/>
            <w:tcBorders>
              <w:top w:val="nil"/>
              <w:left w:val="nil"/>
              <w:bottom w:val="single" w:sz="4" w:space="0" w:color="auto"/>
              <w:right w:val="single" w:sz="4" w:space="0" w:color="auto"/>
            </w:tcBorders>
            <w:noWrap/>
            <w:vAlign w:val="bottom"/>
            <w:hideMark/>
          </w:tcPr>
          <w:p w14:paraId="30DE059D"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5.818</w:t>
            </w:r>
          </w:p>
        </w:tc>
        <w:tc>
          <w:tcPr>
            <w:tcW w:w="440" w:type="dxa"/>
            <w:tcBorders>
              <w:top w:val="nil"/>
              <w:left w:val="nil"/>
              <w:bottom w:val="single" w:sz="4" w:space="0" w:color="auto"/>
              <w:right w:val="single" w:sz="4" w:space="0" w:color="auto"/>
            </w:tcBorders>
            <w:noWrap/>
            <w:vAlign w:val="bottom"/>
            <w:hideMark/>
          </w:tcPr>
          <w:p w14:paraId="508A2AD5"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14</w:t>
            </w:r>
          </w:p>
        </w:tc>
        <w:tc>
          <w:tcPr>
            <w:tcW w:w="817" w:type="dxa"/>
            <w:tcBorders>
              <w:top w:val="nil"/>
              <w:left w:val="nil"/>
              <w:bottom w:val="single" w:sz="4" w:space="0" w:color="auto"/>
              <w:right w:val="single" w:sz="4" w:space="0" w:color="auto"/>
            </w:tcBorders>
            <w:noWrap/>
            <w:vAlign w:val="bottom"/>
            <w:hideMark/>
          </w:tcPr>
          <w:p w14:paraId="5F99FC34"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2.541</w:t>
            </w:r>
          </w:p>
        </w:tc>
        <w:tc>
          <w:tcPr>
            <w:tcW w:w="376" w:type="dxa"/>
            <w:tcBorders>
              <w:top w:val="nil"/>
              <w:left w:val="nil"/>
              <w:bottom w:val="single" w:sz="4" w:space="0" w:color="auto"/>
              <w:right w:val="single" w:sz="4" w:space="0" w:color="auto"/>
            </w:tcBorders>
            <w:noWrap/>
            <w:vAlign w:val="bottom"/>
            <w:hideMark/>
          </w:tcPr>
          <w:p w14:paraId="316D3407" w14:textId="77777777" w:rsidR="004A33CF" w:rsidRPr="004A33CF" w:rsidRDefault="004A33CF" w:rsidP="004A33CF">
            <w:pPr>
              <w:spacing w:after="0" w:line="240" w:lineRule="auto"/>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 </w:t>
            </w:r>
          </w:p>
        </w:tc>
        <w:tc>
          <w:tcPr>
            <w:tcW w:w="612" w:type="dxa"/>
            <w:tcBorders>
              <w:top w:val="nil"/>
              <w:left w:val="nil"/>
              <w:bottom w:val="single" w:sz="4" w:space="0" w:color="auto"/>
              <w:right w:val="single" w:sz="4" w:space="0" w:color="auto"/>
            </w:tcBorders>
            <w:noWrap/>
            <w:vAlign w:val="bottom"/>
            <w:hideMark/>
          </w:tcPr>
          <w:p w14:paraId="4571C1EA" w14:textId="77777777" w:rsidR="004A33CF" w:rsidRPr="004A33CF" w:rsidRDefault="004A33CF" w:rsidP="004A33CF">
            <w:pPr>
              <w:spacing w:after="0" w:line="240" w:lineRule="auto"/>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 </w:t>
            </w:r>
          </w:p>
        </w:tc>
        <w:tc>
          <w:tcPr>
            <w:tcW w:w="440" w:type="dxa"/>
            <w:tcBorders>
              <w:top w:val="nil"/>
              <w:left w:val="nil"/>
              <w:bottom w:val="single" w:sz="4" w:space="0" w:color="auto"/>
              <w:right w:val="single" w:sz="4" w:space="0" w:color="auto"/>
            </w:tcBorders>
            <w:noWrap/>
            <w:vAlign w:val="bottom"/>
            <w:hideMark/>
          </w:tcPr>
          <w:p w14:paraId="382911E3"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25</w:t>
            </w:r>
          </w:p>
        </w:tc>
        <w:tc>
          <w:tcPr>
            <w:tcW w:w="817" w:type="dxa"/>
            <w:tcBorders>
              <w:top w:val="nil"/>
              <w:left w:val="nil"/>
              <w:bottom w:val="single" w:sz="4" w:space="0" w:color="auto"/>
              <w:right w:val="single" w:sz="4" w:space="0" w:color="auto"/>
            </w:tcBorders>
            <w:noWrap/>
            <w:vAlign w:val="bottom"/>
            <w:hideMark/>
          </w:tcPr>
          <w:p w14:paraId="1AA0102D"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8.39</w:t>
            </w:r>
          </w:p>
        </w:tc>
      </w:tr>
      <w:tr w:rsidR="004A33CF" w14:paraId="51209A5D" w14:textId="77777777" w:rsidTr="00B15914">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14:paraId="5AE8E602" w14:textId="77777777" w:rsidR="004A33CF" w:rsidRPr="004A33CF" w:rsidRDefault="004A33CF" w:rsidP="004A33CF">
            <w:pPr>
              <w:spacing w:after="0"/>
              <w:rPr>
                <w:rFonts w:ascii="Times New Roman" w:eastAsia="Times New Roman" w:hAnsi="Times New Roman"/>
                <w:b/>
                <w:bCs/>
                <w:color w:val="000000"/>
                <w:sz w:val="20"/>
                <w:szCs w:val="20"/>
                <w:lang w:eastAsia="bg-BG"/>
              </w:rPr>
            </w:pPr>
          </w:p>
        </w:tc>
        <w:tc>
          <w:tcPr>
            <w:tcW w:w="8074" w:type="dxa"/>
            <w:gridSpan w:val="14"/>
            <w:tcBorders>
              <w:top w:val="single" w:sz="4" w:space="0" w:color="auto"/>
              <w:left w:val="nil"/>
              <w:bottom w:val="single" w:sz="4" w:space="0" w:color="auto"/>
              <w:right w:val="single" w:sz="4" w:space="0" w:color="auto"/>
            </w:tcBorders>
            <w:noWrap/>
            <w:vAlign w:val="bottom"/>
            <w:hideMark/>
          </w:tcPr>
          <w:p w14:paraId="33CCC14E"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22006 - гр. Долна баня</w:t>
            </w:r>
          </w:p>
        </w:tc>
      </w:tr>
      <w:tr w:rsidR="004A33CF" w14:paraId="34AED7BF" w14:textId="77777777" w:rsidTr="00B15914">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14:paraId="6ACEB122" w14:textId="77777777" w:rsidR="004A33CF" w:rsidRPr="004A33CF" w:rsidRDefault="004A33CF" w:rsidP="004A33CF">
            <w:pPr>
              <w:spacing w:after="0"/>
              <w:rPr>
                <w:rFonts w:ascii="Times New Roman" w:eastAsia="Times New Roman" w:hAnsi="Times New Roman"/>
                <w:b/>
                <w:bCs/>
                <w:color w:val="000000"/>
                <w:sz w:val="20"/>
                <w:szCs w:val="20"/>
                <w:lang w:eastAsia="bg-BG"/>
              </w:rPr>
            </w:pPr>
          </w:p>
        </w:tc>
        <w:tc>
          <w:tcPr>
            <w:tcW w:w="376" w:type="dxa"/>
            <w:tcBorders>
              <w:top w:val="nil"/>
              <w:left w:val="nil"/>
              <w:bottom w:val="single" w:sz="4" w:space="0" w:color="auto"/>
              <w:right w:val="single" w:sz="4" w:space="0" w:color="auto"/>
            </w:tcBorders>
            <w:noWrap/>
            <w:vAlign w:val="bottom"/>
            <w:hideMark/>
          </w:tcPr>
          <w:p w14:paraId="166E4CE8"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3</w:t>
            </w:r>
          </w:p>
        </w:tc>
        <w:tc>
          <w:tcPr>
            <w:tcW w:w="751" w:type="dxa"/>
            <w:tcBorders>
              <w:top w:val="nil"/>
              <w:left w:val="nil"/>
              <w:bottom w:val="single" w:sz="4" w:space="0" w:color="auto"/>
              <w:right w:val="single" w:sz="4" w:space="0" w:color="auto"/>
            </w:tcBorders>
            <w:noWrap/>
            <w:vAlign w:val="bottom"/>
            <w:hideMark/>
          </w:tcPr>
          <w:p w14:paraId="208914F5"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0</w:t>
            </w:r>
          </w:p>
        </w:tc>
        <w:tc>
          <w:tcPr>
            <w:tcW w:w="376" w:type="dxa"/>
            <w:tcBorders>
              <w:top w:val="nil"/>
              <w:left w:val="nil"/>
              <w:bottom w:val="single" w:sz="4" w:space="0" w:color="auto"/>
              <w:right w:val="single" w:sz="4" w:space="0" w:color="auto"/>
            </w:tcBorders>
            <w:noWrap/>
            <w:vAlign w:val="bottom"/>
            <w:hideMark/>
          </w:tcPr>
          <w:p w14:paraId="45F5C914"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7</w:t>
            </w:r>
          </w:p>
        </w:tc>
        <w:tc>
          <w:tcPr>
            <w:tcW w:w="750" w:type="dxa"/>
            <w:tcBorders>
              <w:top w:val="nil"/>
              <w:left w:val="nil"/>
              <w:bottom w:val="single" w:sz="4" w:space="0" w:color="auto"/>
              <w:right w:val="single" w:sz="4" w:space="0" w:color="auto"/>
            </w:tcBorders>
            <w:noWrap/>
            <w:vAlign w:val="bottom"/>
            <w:hideMark/>
          </w:tcPr>
          <w:p w14:paraId="012FE873"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0</w:t>
            </w:r>
          </w:p>
        </w:tc>
        <w:tc>
          <w:tcPr>
            <w:tcW w:w="376" w:type="dxa"/>
            <w:tcBorders>
              <w:top w:val="nil"/>
              <w:left w:val="nil"/>
              <w:bottom w:val="single" w:sz="4" w:space="0" w:color="auto"/>
              <w:right w:val="single" w:sz="4" w:space="0" w:color="auto"/>
            </w:tcBorders>
            <w:noWrap/>
            <w:vAlign w:val="bottom"/>
            <w:hideMark/>
          </w:tcPr>
          <w:p w14:paraId="25F531A3"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0</w:t>
            </w:r>
          </w:p>
        </w:tc>
        <w:tc>
          <w:tcPr>
            <w:tcW w:w="750" w:type="dxa"/>
            <w:tcBorders>
              <w:top w:val="nil"/>
              <w:left w:val="nil"/>
              <w:bottom w:val="single" w:sz="4" w:space="0" w:color="auto"/>
              <w:right w:val="single" w:sz="4" w:space="0" w:color="auto"/>
            </w:tcBorders>
            <w:noWrap/>
            <w:vAlign w:val="bottom"/>
            <w:hideMark/>
          </w:tcPr>
          <w:p w14:paraId="4A7DF3FC"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0</w:t>
            </w:r>
          </w:p>
        </w:tc>
        <w:tc>
          <w:tcPr>
            <w:tcW w:w="376" w:type="dxa"/>
            <w:tcBorders>
              <w:top w:val="nil"/>
              <w:left w:val="nil"/>
              <w:bottom w:val="single" w:sz="4" w:space="0" w:color="auto"/>
              <w:right w:val="single" w:sz="4" w:space="0" w:color="auto"/>
            </w:tcBorders>
            <w:noWrap/>
            <w:vAlign w:val="bottom"/>
            <w:hideMark/>
          </w:tcPr>
          <w:p w14:paraId="5D05F19C"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36</w:t>
            </w:r>
          </w:p>
        </w:tc>
        <w:tc>
          <w:tcPr>
            <w:tcW w:w="817" w:type="dxa"/>
            <w:tcBorders>
              <w:top w:val="nil"/>
              <w:left w:val="nil"/>
              <w:bottom w:val="single" w:sz="4" w:space="0" w:color="auto"/>
              <w:right w:val="single" w:sz="4" w:space="0" w:color="auto"/>
            </w:tcBorders>
            <w:noWrap/>
            <w:vAlign w:val="bottom"/>
            <w:hideMark/>
          </w:tcPr>
          <w:p w14:paraId="4812D4C6"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20.98</w:t>
            </w:r>
          </w:p>
        </w:tc>
        <w:tc>
          <w:tcPr>
            <w:tcW w:w="440" w:type="dxa"/>
            <w:tcBorders>
              <w:top w:val="nil"/>
              <w:left w:val="nil"/>
              <w:bottom w:val="single" w:sz="4" w:space="0" w:color="auto"/>
              <w:right w:val="single" w:sz="4" w:space="0" w:color="auto"/>
            </w:tcBorders>
            <w:noWrap/>
            <w:vAlign w:val="bottom"/>
            <w:hideMark/>
          </w:tcPr>
          <w:p w14:paraId="15798760"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66</w:t>
            </w:r>
          </w:p>
        </w:tc>
        <w:tc>
          <w:tcPr>
            <w:tcW w:w="817" w:type="dxa"/>
            <w:tcBorders>
              <w:top w:val="nil"/>
              <w:left w:val="nil"/>
              <w:bottom w:val="single" w:sz="4" w:space="0" w:color="auto"/>
              <w:right w:val="single" w:sz="4" w:space="0" w:color="auto"/>
            </w:tcBorders>
            <w:noWrap/>
            <w:vAlign w:val="bottom"/>
            <w:hideMark/>
          </w:tcPr>
          <w:p w14:paraId="724B2060"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18.39</w:t>
            </w:r>
          </w:p>
        </w:tc>
        <w:tc>
          <w:tcPr>
            <w:tcW w:w="376" w:type="dxa"/>
            <w:tcBorders>
              <w:top w:val="nil"/>
              <w:left w:val="nil"/>
              <w:bottom w:val="single" w:sz="4" w:space="0" w:color="auto"/>
              <w:right w:val="single" w:sz="4" w:space="0" w:color="auto"/>
            </w:tcBorders>
            <w:noWrap/>
            <w:vAlign w:val="bottom"/>
            <w:hideMark/>
          </w:tcPr>
          <w:p w14:paraId="4725ED0C" w14:textId="77777777" w:rsidR="004A33CF" w:rsidRPr="004A33CF" w:rsidRDefault="004A33CF" w:rsidP="004A33CF">
            <w:pPr>
              <w:spacing w:after="0" w:line="240" w:lineRule="auto"/>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 </w:t>
            </w:r>
          </w:p>
        </w:tc>
        <w:tc>
          <w:tcPr>
            <w:tcW w:w="612" w:type="dxa"/>
            <w:tcBorders>
              <w:top w:val="nil"/>
              <w:left w:val="nil"/>
              <w:bottom w:val="single" w:sz="4" w:space="0" w:color="auto"/>
              <w:right w:val="single" w:sz="4" w:space="0" w:color="auto"/>
            </w:tcBorders>
            <w:noWrap/>
            <w:vAlign w:val="bottom"/>
            <w:hideMark/>
          </w:tcPr>
          <w:p w14:paraId="1503CE0A" w14:textId="77777777" w:rsidR="004A33CF" w:rsidRPr="004A33CF" w:rsidRDefault="004A33CF" w:rsidP="004A33CF">
            <w:pPr>
              <w:spacing w:after="0" w:line="240" w:lineRule="auto"/>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 </w:t>
            </w:r>
          </w:p>
        </w:tc>
        <w:tc>
          <w:tcPr>
            <w:tcW w:w="440" w:type="dxa"/>
            <w:tcBorders>
              <w:top w:val="nil"/>
              <w:left w:val="nil"/>
              <w:bottom w:val="single" w:sz="4" w:space="0" w:color="auto"/>
              <w:right w:val="single" w:sz="4" w:space="0" w:color="auto"/>
            </w:tcBorders>
            <w:noWrap/>
            <w:vAlign w:val="bottom"/>
            <w:hideMark/>
          </w:tcPr>
          <w:p w14:paraId="4E03FF98"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112</w:t>
            </w:r>
          </w:p>
        </w:tc>
        <w:tc>
          <w:tcPr>
            <w:tcW w:w="817" w:type="dxa"/>
            <w:tcBorders>
              <w:top w:val="nil"/>
              <w:left w:val="nil"/>
              <w:bottom w:val="single" w:sz="4" w:space="0" w:color="auto"/>
              <w:right w:val="single" w:sz="4" w:space="0" w:color="auto"/>
            </w:tcBorders>
            <w:noWrap/>
            <w:vAlign w:val="bottom"/>
            <w:hideMark/>
          </w:tcPr>
          <w:p w14:paraId="0A713946"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39.37</w:t>
            </w:r>
          </w:p>
        </w:tc>
      </w:tr>
      <w:tr w:rsidR="004A33CF" w14:paraId="7015C2CE" w14:textId="77777777" w:rsidTr="00B15914">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14:paraId="32977F66" w14:textId="77777777" w:rsidR="004A33CF" w:rsidRPr="004A33CF" w:rsidRDefault="004A33CF" w:rsidP="004A33CF">
            <w:pPr>
              <w:spacing w:after="0"/>
              <w:rPr>
                <w:rFonts w:ascii="Times New Roman" w:eastAsia="Times New Roman" w:hAnsi="Times New Roman"/>
                <w:b/>
                <w:bCs/>
                <w:color w:val="000000"/>
                <w:sz w:val="20"/>
                <w:szCs w:val="20"/>
                <w:lang w:eastAsia="bg-BG"/>
              </w:rPr>
            </w:pPr>
          </w:p>
        </w:tc>
        <w:tc>
          <w:tcPr>
            <w:tcW w:w="8074" w:type="dxa"/>
            <w:gridSpan w:val="14"/>
            <w:tcBorders>
              <w:top w:val="single" w:sz="4" w:space="0" w:color="auto"/>
              <w:left w:val="nil"/>
              <w:bottom w:val="single" w:sz="4" w:space="0" w:color="auto"/>
              <w:right w:val="single" w:sz="4" w:space="0" w:color="000000"/>
            </w:tcBorders>
            <w:noWrap/>
            <w:vAlign w:val="bottom"/>
            <w:hideMark/>
          </w:tcPr>
          <w:p w14:paraId="78FF2AB1" w14:textId="77777777" w:rsidR="004A33CF" w:rsidRPr="004A33CF" w:rsidRDefault="004A33CF" w:rsidP="004A33CF">
            <w:pPr>
              <w:spacing w:after="0" w:line="240" w:lineRule="auto"/>
              <w:jc w:val="center"/>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58863-с.Пчелин</w:t>
            </w:r>
          </w:p>
        </w:tc>
      </w:tr>
      <w:tr w:rsidR="004A33CF" w14:paraId="133DFAED" w14:textId="77777777" w:rsidTr="00B15914">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14:paraId="0DDF5871" w14:textId="77777777" w:rsidR="004A33CF" w:rsidRPr="004A33CF" w:rsidRDefault="004A33CF" w:rsidP="004A33CF">
            <w:pPr>
              <w:spacing w:after="0"/>
              <w:rPr>
                <w:rFonts w:ascii="Times New Roman" w:eastAsia="Times New Roman" w:hAnsi="Times New Roman"/>
                <w:b/>
                <w:bCs/>
                <w:color w:val="000000"/>
                <w:sz w:val="20"/>
                <w:szCs w:val="20"/>
                <w:lang w:eastAsia="bg-BG"/>
              </w:rPr>
            </w:pPr>
          </w:p>
        </w:tc>
        <w:tc>
          <w:tcPr>
            <w:tcW w:w="376" w:type="dxa"/>
            <w:tcBorders>
              <w:top w:val="nil"/>
              <w:left w:val="nil"/>
              <w:bottom w:val="single" w:sz="4" w:space="0" w:color="auto"/>
              <w:right w:val="single" w:sz="4" w:space="0" w:color="auto"/>
            </w:tcBorders>
            <w:noWrap/>
            <w:vAlign w:val="bottom"/>
            <w:hideMark/>
          </w:tcPr>
          <w:p w14:paraId="4C50A76A"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0</w:t>
            </w:r>
          </w:p>
        </w:tc>
        <w:tc>
          <w:tcPr>
            <w:tcW w:w="751" w:type="dxa"/>
            <w:tcBorders>
              <w:top w:val="nil"/>
              <w:left w:val="nil"/>
              <w:bottom w:val="single" w:sz="4" w:space="0" w:color="auto"/>
              <w:right w:val="single" w:sz="4" w:space="0" w:color="auto"/>
            </w:tcBorders>
            <w:noWrap/>
            <w:vAlign w:val="bottom"/>
            <w:hideMark/>
          </w:tcPr>
          <w:p w14:paraId="4D336878"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0.426</w:t>
            </w:r>
          </w:p>
        </w:tc>
        <w:tc>
          <w:tcPr>
            <w:tcW w:w="376" w:type="dxa"/>
            <w:tcBorders>
              <w:top w:val="nil"/>
              <w:left w:val="nil"/>
              <w:bottom w:val="single" w:sz="4" w:space="0" w:color="auto"/>
              <w:right w:val="single" w:sz="4" w:space="0" w:color="auto"/>
            </w:tcBorders>
            <w:noWrap/>
            <w:vAlign w:val="bottom"/>
            <w:hideMark/>
          </w:tcPr>
          <w:p w14:paraId="483BB110"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2</w:t>
            </w:r>
          </w:p>
        </w:tc>
        <w:tc>
          <w:tcPr>
            <w:tcW w:w="750" w:type="dxa"/>
            <w:tcBorders>
              <w:top w:val="nil"/>
              <w:left w:val="nil"/>
              <w:bottom w:val="single" w:sz="4" w:space="0" w:color="auto"/>
              <w:right w:val="single" w:sz="4" w:space="0" w:color="auto"/>
            </w:tcBorders>
            <w:noWrap/>
            <w:vAlign w:val="bottom"/>
            <w:hideMark/>
          </w:tcPr>
          <w:p w14:paraId="35049B1D"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0</w:t>
            </w:r>
          </w:p>
        </w:tc>
        <w:tc>
          <w:tcPr>
            <w:tcW w:w="376" w:type="dxa"/>
            <w:tcBorders>
              <w:top w:val="nil"/>
              <w:left w:val="nil"/>
              <w:bottom w:val="single" w:sz="4" w:space="0" w:color="auto"/>
              <w:right w:val="single" w:sz="4" w:space="0" w:color="auto"/>
            </w:tcBorders>
            <w:noWrap/>
            <w:vAlign w:val="bottom"/>
            <w:hideMark/>
          </w:tcPr>
          <w:p w14:paraId="0CBF7B62"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9</w:t>
            </w:r>
          </w:p>
        </w:tc>
        <w:tc>
          <w:tcPr>
            <w:tcW w:w="750" w:type="dxa"/>
            <w:tcBorders>
              <w:top w:val="nil"/>
              <w:left w:val="nil"/>
              <w:bottom w:val="single" w:sz="4" w:space="0" w:color="auto"/>
              <w:right w:val="single" w:sz="4" w:space="0" w:color="auto"/>
            </w:tcBorders>
            <w:noWrap/>
            <w:vAlign w:val="bottom"/>
            <w:hideMark/>
          </w:tcPr>
          <w:p w14:paraId="28ED1BE5"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1.492</w:t>
            </w:r>
          </w:p>
        </w:tc>
        <w:tc>
          <w:tcPr>
            <w:tcW w:w="376" w:type="dxa"/>
            <w:tcBorders>
              <w:top w:val="nil"/>
              <w:left w:val="nil"/>
              <w:bottom w:val="single" w:sz="4" w:space="0" w:color="auto"/>
              <w:right w:val="single" w:sz="4" w:space="0" w:color="auto"/>
            </w:tcBorders>
            <w:noWrap/>
            <w:vAlign w:val="bottom"/>
            <w:hideMark/>
          </w:tcPr>
          <w:p w14:paraId="2B53E9FF"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8</w:t>
            </w:r>
          </w:p>
        </w:tc>
        <w:tc>
          <w:tcPr>
            <w:tcW w:w="817" w:type="dxa"/>
            <w:tcBorders>
              <w:top w:val="nil"/>
              <w:left w:val="nil"/>
              <w:bottom w:val="single" w:sz="4" w:space="0" w:color="auto"/>
              <w:right w:val="single" w:sz="4" w:space="0" w:color="auto"/>
            </w:tcBorders>
            <w:noWrap/>
            <w:vAlign w:val="bottom"/>
            <w:hideMark/>
          </w:tcPr>
          <w:p w14:paraId="4D44B241"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1.09</w:t>
            </w:r>
          </w:p>
        </w:tc>
        <w:tc>
          <w:tcPr>
            <w:tcW w:w="440" w:type="dxa"/>
            <w:tcBorders>
              <w:top w:val="nil"/>
              <w:left w:val="nil"/>
              <w:bottom w:val="single" w:sz="4" w:space="0" w:color="auto"/>
              <w:right w:val="single" w:sz="4" w:space="0" w:color="auto"/>
            </w:tcBorders>
            <w:noWrap/>
            <w:vAlign w:val="bottom"/>
            <w:hideMark/>
          </w:tcPr>
          <w:p w14:paraId="5F77408D"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36</w:t>
            </w:r>
          </w:p>
        </w:tc>
        <w:tc>
          <w:tcPr>
            <w:tcW w:w="817" w:type="dxa"/>
            <w:tcBorders>
              <w:top w:val="nil"/>
              <w:left w:val="nil"/>
              <w:bottom w:val="single" w:sz="4" w:space="0" w:color="auto"/>
              <w:right w:val="single" w:sz="4" w:space="0" w:color="auto"/>
            </w:tcBorders>
            <w:noWrap/>
            <w:vAlign w:val="bottom"/>
            <w:hideMark/>
          </w:tcPr>
          <w:p w14:paraId="7CF4525C"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7.861</w:t>
            </w:r>
          </w:p>
        </w:tc>
        <w:tc>
          <w:tcPr>
            <w:tcW w:w="376" w:type="dxa"/>
            <w:tcBorders>
              <w:top w:val="nil"/>
              <w:left w:val="nil"/>
              <w:bottom w:val="single" w:sz="4" w:space="0" w:color="auto"/>
              <w:right w:val="single" w:sz="4" w:space="0" w:color="auto"/>
            </w:tcBorders>
            <w:noWrap/>
            <w:vAlign w:val="bottom"/>
            <w:hideMark/>
          </w:tcPr>
          <w:p w14:paraId="44089E44" w14:textId="77777777" w:rsidR="004A33CF" w:rsidRPr="004A33CF" w:rsidRDefault="004A33CF" w:rsidP="004A33CF">
            <w:pPr>
              <w:spacing w:after="0" w:line="240" w:lineRule="auto"/>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 </w:t>
            </w:r>
          </w:p>
        </w:tc>
        <w:tc>
          <w:tcPr>
            <w:tcW w:w="612" w:type="dxa"/>
            <w:tcBorders>
              <w:top w:val="nil"/>
              <w:left w:val="nil"/>
              <w:bottom w:val="single" w:sz="4" w:space="0" w:color="auto"/>
              <w:right w:val="single" w:sz="4" w:space="0" w:color="auto"/>
            </w:tcBorders>
            <w:noWrap/>
            <w:vAlign w:val="bottom"/>
            <w:hideMark/>
          </w:tcPr>
          <w:p w14:paraId="19AC6083" w14:textId="77777777" w:rsidR="004A33CF" w:rsidRPr="004A33CF" w:rsidRDefault="004A33CF" w:rsidP="004A33CF">
            <w:pPr>
              <w:spacing w:after="0" w:line="240" w:lineRule="auto"/>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 </w:t>
            </w:r>
          </w:p>
        </w:tc>
        <w:tc>
          <w:tcPr>
            <w:tcW w:w="440" w:type="dxa"/>
            <w:tcBorders>
              <w:top w:val="nil"/>
              <w:left w:val="nil"/>
              <w:bottom w:val="single" w:sz="4" w:space="0" w:color="auto"/>
              <w:right w:val="single" w:sz="4" w:space="0" w:color="auto"/>
            </w:tcBorders>
            <w:noWrap/>
            <w:vAlign w:val="bottom"/>
            <w:hideMark/>
          </w:tcPr>
          <w:p w14:paraId="04FF31D9"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55</w:t>
            </w:r>
          </w:p>
        </w:tc>
        <w:tc>
          <w:tcPr>
            <w:tcW w:w="817" w:type="dxa"/>
            <w:tcBorders>
              <w:top w:val="nil"/>
              <w:left w:val="nil"/>
              <w:bottom w:val="single" w:sz="4" w:space="0" w:color="auto"/>
              <w:right w:val="single" w:sz="4" w:space="0" w:color="auto"/>
            </w:tcBorders>
            <w:noWrap/>
            <w:vAlign w:val="bottom"/>
            <w:hideMark/>
          </w:tcPr>
          <w:p w14:paraId="4D280468"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9.779</w:t>
            </w:r>
          </w:p>
        </w:tc>
      </w:tr>
      <w:tr w:rsidR="004A33CF" w14:paraId="6467A888" w14:textId="77777777" w:rsidTr="00B15914">
        <w:trPr>
          <w:trHeight w:val="255"/>
          <w:jc w:val="center"/>
        </w:trPr>
        <w:tc>
          <w:tcPr>
            <w:tcW w:w="1320" w:type="dxa"/>
            <w:tcBorders>
              <w:top w:val="nil"/>
              <w:left w:val="single" w:sz="4" w:space="0" w:color="auto"/>
              <w:bottom w:val="single" w:sz="4" w:space="0" w:color="auto"/>
              <w:right w:val="single" w:sz="4" w:space="0" w:color="auto"/>
            </w:tcBorders>
            <w:noWrap/>
            <w:vAlign w:val="bottom"/>
            <w:hideMark/>
          </w:tcPr>
          <w:p w14:paraId="4BD01436" w14:textId="77777777" w:rsidR="004A33CF" w:rsidRPr="004A33CF" w:rsidRDefault="004A33CF" w:rsidP="004A33CF">
            <w:pPr>
              <w:spacing w:after="0" w:line="240" w:lineRule="auto"/>
              <w:rPr>
                <w:rFonts w:ascii="Times New Roman" w:eastAsia="Times New Roman" w:hAnsi="Times New Roman"/>
                <w:b/>
                <w:bCs/>
                <w:color w:val="000000"/>
                <w:sz w:val="20"/>
                <w:szCs w:val="20"/>
                <w:lang w:eastAsia="bg-BG"/>
              </w:rPr>
            </w:pPr>
            <w:r w:rsidRPr="004A33CF">
              <w:rPr>
                <w:rFonts w:ascii="Times New Roman" w:eastAsia="Times New Roman" w:hAnsi="Times New Roman"/>
                <w:b/>
                <w:bCs/>
                <w:color w:val="000000"/>
                <w:sz w:val="20"/>
                <w:szCs w:val="20"/>
                <w:lang w:eastAsia="bg-BG"/>
              </w:rPr>
              <w:t>ВСИЧКО:</w:t>
            </w:r>
          </w:p>
        </w:tc>
        <w:tc>
          <w:tcPr>
            <w:tcW w:w="376" w:type="dxa"/>
            <w:tcBorders>
              <w:top w:val="nil"/>
              <w:left w:val="nil"/>
              <w:bottom w:val="single" w:sz="4" w:space="0" w:color="auto"/>
              <w:right w:val="single" w:sz="4" w:space="0" w:color="auto"/>
            </w:tcBorders>
            <w:noWrap/>
            <w:vAlign w:val="bottom"/>
            <w:hideMark/>
          </w:tcPr>
          <w:p w14:paraId="08A44BB7"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3</w:t>
            </w:r>
          </w:p>
        </w:tc>
        <w:tc>
          <w:tcPr>
            <w:tcW w:w="751" w:type="dxa"/>
            <w:tcBorders>
              <w:top w:val="nil"/>
              <w:left w:val="nil"/>
              <w:bottom w:val="single" w:sz="4" w:space="0" w:color="auto"/>
              <w:right w:val="single" w:sz="4" w:space="0" w:color="auto"/>
            </w:tcBorders>
            <w:noWrap/>
            <w:vAlign w:val="bottom"/>
            <w:hideMark/>
          </w:tcPr>
          <w:p w14:paraId="21F954C5"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0.426</w:t>
            </w:r>
          </w:p>
        </w:tc>
        <w:tc>
          <w:tcPr>
            <w:tcW w:w="376" w:type="dxa"/>
            <w:tcBorders>
              <w:top w:val="nil"/>
              <w:left w:val="nil"/>
              <w:bottom w:val="single" w:sz="4" w:space="0" w:color="auto"/>
              <w:right w:val="single" w:sz="4" w:space="0" w:color="auto"/>
            </w:tcBorders>
            <w:noWrap/>
            <w:vAlign w:val="bottom"/>
            <w:hideMark/>
          </w:tcPr>
          <w:p w14:paraId="7535C043"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11</w:t>
            </w:r>
          </w:p>
        </w:tc>
        <w:tc>
          <w:tcPr>
            <w:tcW w:w="750" w:type="dxa"/>
            <w:tcBorders>
              <w:top w:val="nil"/>
              <w:left w:val="nil"/>
              <w:bottom w:val="single" w:sz="4" w:space="0" w:color="auto"/>
              <w:right w:val="single" w:sz="4" w:space="0" w:color="auto"/>
            </w:tcBorders>
            <w:noWrap/>
            <w:vAlign w:val="bottom"/>
            <w:hideMark/>
          </w:tcPr>
          <w:p w14:paraId="2A1DBB1C"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0.087</w:t>
            </w:r>
          </w:p>
        </w:tc>
        <w:tc>
          <w:tcPr>
            <w:tcW w:w="376" w:type="dxa"/>
            <w:tcBorders>
              <w:top w:val="nil"/>
              <w:left w:val="nil"/>
              <w:bottom w:val="single" w:sz="4" w:space="0" w:color="auto"/>
              <w:right w:val="single" w:sz="4" w:space="0" w:color="auto"/>
            </w:tcBorders>
            <w:noWrap/>
            <w:vAlign w:val="bottom"/>
            <w:hideMark/>
          </w:tcPr>
          <w:p w14:paraId="519FE2E2"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14</w:t>
            </w:r>
          </w:p>
        </w:tc>
        <w:tc>
          <w:tcPr>
            <w:tcW w:w="750" w:type="dxa"/>
            <w:tcBorders>
              <w:top w:val="nil"/>
              <w:left w:val="nil"/>
              <w:bottom w:val="single" w:sz="4" w:space="0" w:color="auto"/>
              <w:right w:val="single" w:sz="4" w:space="0" w:color="auto"/>
            </w:tcBorders>
            <w:noWrap/>
            <w:vAlign w:val="bottom"/>
            <w:hideMark/>
          </w:tcPr>
          <w:p w14:paraId="7DCFDD67"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1.785</w:t>
            </w:r>
          </w:p>
        </w:tc>
        <w:tc>
          <w:tcPr>
            <w:tcW w:w="376" w:type="dxa"/>
            <w:tcBorders>
              <w:top w:val="nil"/>
              <w:left w:val="nil"/>
              <w:bottom w:val="single" w:sz="4" w:space="0" w:color="auto"/>
              <w:right w:val="single" w:sz="4" w:space="0" w:color="auto"/>
            </w:tcBorders>
            <w:noWrap/>
            <w:vAlign w:val="bottom"/>
            <w:hideMark/>
          </w:tcPr>
          <w:p w14:paraId="2A6DA870"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88</w:t>
            </w:r>
          </w:p>
        </w:tc>
        <w:tc>
          <w:tcPr>
            <w:tcW w:w="817" w:type="dxa"/>
            <w:tcBorders>
              <w:top w:val="nil"/>
              <w:left w:val="nil"/>
              <w:bottom w:val="single" w:sz="4" w:space="0" w:color="auto"/>
              <w:right w:val="single" w:sz="4" w:space="0" w:color="auto"/>
            </w:tcBorders>
            <w:noWrap/>
            <w:vAlign w:val="bottom"/>
            <w:hideMark/>
          </w:tcPr>
          <w:p w14:paraId="4BE39971"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39.538</w:t>
            </w:r>
          </w:p>
        </w:tc>
        <w:tc>
          <w:tcPr>
            <w:tcW w:w="440" w:type="dxa"/>
            <w:tcBorders>
              <w:top w:val="nil"/>
              <w:left w:val="nil"/>
              <w:bottom w:val="single" w:sz="4" w:space="0" w:color="auto"/>
              <w:right w:val="single" w:sz="4" w:space="0" w:color="auto"/>
            </w:tcBorders>
            <w:noWrap/>
            <w:vAlign w:val="bottom"/>
            <w:hideMark/>
          </w:tcPr>
          <w:p w14:paraId="75826C33"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167</w:t>
            </w:r>
          </w:p>
        </w:tc>
        <w:tc>
          <w:tcPr>
            <w:tcW w:w="817" w:type="dxa"/>
            <w:tcBorders>
              <w:top w:val="nil"/>
              <w:left w:val="nil"/>
              <w:bottom w:val="single" w:sz="4" w:space="0" w:color="auto"/>
              <w:right w:val="single" w:sz="4" w:space="0" w:color="auto"/>
            </w:tcBorders>
            <w:noWrap/>
            <w:vAlign w:val="bottom"/>
            <w:hideMark/>
          </w:tcPr>
          <w:p w14:paraId="277DCCCD"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37.852</w:t>
            </w:r>
          </w:p>
        </w:tc>
        <w:tc>
          <w:tcPr>
            <w:tcW w:w="376" w:type="dxa"/>
            <w:tcBorders>
              <w:top w:val="nil"/>
              <w:left w:val="nil"/>
              <w:bottom w:val="single" w:sz="4" w:space="0" w:color="auto"/>
              <w:right w:val="single" w:sz="4" w:space="0" w:color="auto"/>
            </w:tcBorders>
            <w:noWrap/>
            <w:vAlign w:val="bottom"/>
            <w:hideMark/>
          </w:tcPr>
          <w:p w14:paraId="20269A15"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0</w:t>
            </w:r>
          </w:p>
        </w:tc>
        <w:tc>
          <w:tcPr>
            <w:tcW w:w="612" w:type="dxa"/>
            <w:tcBorders>
              <w:top w:val="nil"/>
              <w:left w:val="nil"/>
              <w:bottom w:val="single" w:sz="4" w:space="0" w:color="auto"/>
              <w:right w:val="single" w:sz="4" w:space="0" w:color="auto"/>
            </w:tcBorders>
            <w:noWrap/>
            <w:vAlign w:val="bottom"/>
            <w:hideMark/>
          </w:tcPr>
          <w:p w14:paraId="03F1E7A8"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0</w:t>
            </w:r>
          </w:p>
        </w:tc>
        <w:tc>
          <w:tcPr>
            <w:tcW w:w="440" w:type="dxa"/>
            <w:tcBorders>
              <w:top w:val="nil"/>
              <w:left w:val="nil"/>
              <w:bottom w:val="single" w:sz="4" w:space="0" w:color="auto"/>
              <w:right w:val="single" w:sz="4" w:space="0" w:color="auto"/>
            </w:tcBorders>
            <w:noWrap/>
            <w:vAlign w:val="bottom"/>
            <w:hideMark/>
          </w:tcPr>
          <w:p w14:paraId="7250CB34"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283</w:t>
            </w:r>
          </w:p>
        </w:tc>
        <w:tc>
          <w:tcPr>
            <w:tcW w:w="817" w:type="dxa"/>
            <w:tcBorders>
              <w:top w:val="nil"/>
              <w:left w:val="nil"/>
              <w:bottom w:val="single" w:sz="4" w:space="0" w:color="auto"/>
              <w:right w:val="single" w:sz="4" w:space="0" w:color="auto"/>
            </w:tcBorders>
            <w:noWrap/>
            <w:vAlign w:val="bottom"/>
            <w:hideMark/>
          </w:tcPr>
          <w:p w14:paraId="20908C6B" w14:textId="77777777" w:rsidR="004A33CF" w:rsidRPr="004A33CF" w:rsidRDefault="004A33CF" w:rsidP="004A33CF">
            <w:pPr>
              <w:spacing w:after="0" w:line="240" w:lineRule="auto"/>
              <w:jc w:val="right"/>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78.598</w:t>
            </w:r>
          </w:p>
        </w:tc>
      </w:tr>
    </w:tbl>
    <w:p w14:paraId="3A6CE489" w14:textId="77777777" w:rsidR="004A33CF" w:rsidRDefault="004A33CF" w:rsidP="00135BEE">
      <w:pPr>
        <w:pStyle w:val="Tablici"/>
        <w:rPr>
          <w:noProof/>
        </w:rPr>
      </w:pPr>
      <w:bookmarkStart w:id="10" w:name="_Toc128132221"/>
      <w:bookmarkStart w:id="11" w:name="_Toc129601037"/>
    </w:p>
    <w:p w14:paraId="77B94411" w14:textId="16127B03" w:rsidR="004A33CF" w:rsidRDefault="004A33CF" w:rsidP="00135BEE">
      <w:pPr>
        <w:pStyle w:val="Tablici"/>
        <w:rPr>
          <w:noProof/>
        </w:rPr>
      </w:pPr>
      <w:r w:rsidRPr="004A33CF">
        <w:rPr>
          <w:noProof/>
        </w:rPr>
        <w:t>Обобщена таблица за броя и площта на засегнатите имоти</w:t>
      </w:r>
      <w:bookmarkEnd w:id="10"/>
      <w:bookmarkEnd w:id="11"/>
    </w:p>
    <w:tbl>
      <w:tblPr>
        <w:tblW w:w="0" w:type="auto"/>
        <w:jc w:val="center"/>
        <w:tblCellMar>
          <w:left w:w="70" w:type="dxa"/>
          <w:right w:w="70" w:type="dxa"/>
        </w:tblCellMar>
        <w:tblLook w:val="04A0" w:firstRow="1" w:lastRow="0" w:firstColumn="1" w:lastColumn="0" w:noHBand="0" w:noVBand="1"/>
      </w:tblPr>
      <w:tblGrid>
        <w:gridCol w:w="853"/>
        <w:gridCol w:w="1344"/>
        <w:gridCol w:w="1974"/>
        <w:gridCol w:w="1842"/>
        <w:gridCol w:w="2267"/>
        <w:gridCol w:w="1116"/>
      </w:tblGrid>
      <w:tr w:rsidR="004A33CF" w14:paraId="7EBC3D86" w14:textId="77777777" w:rsidTr="004A33CF">
        <w:trPr>
          <w:jc w:val="center"/>
        </w:trPr>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19753823" w14:textId="77777777" w:rsidR="004A33CF" w:rsidRPr="004A33CF" w:rsidRDefault="004A33CF" w:rsidP="004A33CF">
            <w:pPr>
              <w:spacing w:after="0" w:line="240" w:lineRule="auto"/>
              <w:jc w:val="center"/>
              <w:rPr>
                <w:rFonts w:ascii="Times New Roman" w:eastAsia="Times New Roman" w:hAnsi="Times New Roman"/>
                <w:bCs/>
                <w:color w:val="000000"/>
                <w:sz w:val="20"/>
                <w:szCs w:val="20"/>
                <w:lang w:eastAsia="bg-BG"/>
              </w:rPr>
            </w:pPr>
            <w:r w:rsidRPr="004A33CF">
              <w:rPr>
                <w:rFonts w:ascii="Times New Roman" w:eastAsia="Times New Roman" w:hAnsi="Times New Roman"/>
                <w:bCs/>
                <w:color w:val="000000"/>
                <w:sz w:val="20"/>
                <w:szCs w:val="20"/>
                <w:lang w:eastAsia="bg-BG"/>
              </w:rPr>
              <w:t> </w:t>
            </w:r>
          </w:p>
        </w:tc>
        <w:tc>
          <w:tcPr>
            <w:tcW w:w="0" w:type="auto"/>
            <w:tcBorders>
              <w:top w:val="single" w:sz="4" w:space="0" w:color="auto"/>
              <w:left w:val="nil"/>
              <w:bottom w:val="single" w:sz="4" w:space="0" w:color="auto"/>
              <w:right w:val="single" w:sz="4" w:space="0" w:color="auto"/>
            </w:tcBorders>
            <w:shd w:val="clear" w:color="auto" w:fill="ACB9CA" w:themeFill="text2" w:themeFillTint="66"/>
            <w:vAlign w:val="center"/>
            <w:hideMark/>
          </w:tcPr>
          <w:p w14:paraId="40F76936" w14:textId="77777777" w:rsidR="004A33CF" w:rsidRPr="004A33CF" w:rsidRDefault="004A33CF" w:rsidP="004A33CF">
            <w:pPr>
              <w:spacing w:after="0" w:line="240" w:lineRule="auto"/>
              <w:rPr>
                <w:rFonts w:ascii="Times New Roman" w:eastAsia="Times New Roman" w:hAnsi="Times New Roman"/>
                <w:bCs/>
                <w:color w:val="000000"/>
                <w:sz w:val="20"/>
                <w:szCs w:val="20"/>
                <w:lang w:eastAsia="bg-BG"/>
              </w:rPr>
            </w:pPr>
            <w:r w:rsidRPr="004A33CF">
              <w:rPr>
                <w:rFonts w:ascii="Times New Roman" w:eastAsia="Times New Roman" w:hAnsi="Times New Roman"/>
                <w:bCs/>
                <w:color w:val="000000"/>
                <w:sz w:val="20"/>
                <w:szCs w:val="20"/>
                <w:lang w:eastAsia="bg-BG"/>
              </w:rPr>
              <w:t>Брой засегнати имоти</w:t>
            </w:r>
          </w:p>
        </w:tc>
        <w:tc>
          <w:tcPr>
            <w:tcW w:w="0" w:type="auto"/>
            <w:tcBorders>
              <w:top w:val="single" w:sz="4" w:space="0" w:color="auto"/>
              <w:left w:val="nil"/>
              <w:bottom w:val="single" w:sz="4" w:space="0" w:color="auto"/>
              <w:right w:val="single" w:sz="4" w:space="0" w:color="auto"/>
            </w:tcBorders>
            <w:shd w:val="clear" w:color="auto" w:fill="ACB9CA" w:themeFill="text2" w:themeFillTint="66"/>
            <w:vAlign w:val="center"/>
            <w:hideMark/>
          </w:tcPr>
          <w:p w14:paraId="6E8C15EE" w14:textId="77777777" w:rsidR="004A33CF" w:rsidRPr="004A33CF" w:rsidRDefault="004A33CF" w:rsidP="004A33CF">
            <w:pPr>
              <w:spacing w:after="0" w:line="240" w:lineRule="auto"/>
              <w:rPr>
                <w:rFonts w:ascii="Times New Roman" w:eastAsia="Times New Roman" w:hAnsi="Times New Roman"/>
                <w:bCs/>
                <w:color w:val="000000"/>
                <w:sz w:val="20"/>
                <w:szCs w:val="20"/>
                <w:lang w:eastAsia="bg-BG"/>
              </w:rPr>
            </w:pPr>
            <w:r w:rsidRPr="004A33CF">
              <w:rPr>
                <w:rFonts w:ascii="Times New Roman" w:eastAsia="Times New Roman" w:hAnsi="Times New Roman"/>
                <w:bCs/>
                <w:color w:val="000000"/>
                <w:sz w:val="20"/>
                <w:szCs w:val="20"/>
                <w:lang w:eastAsia="bg-BG"/>
              </w:rPr>
              <w:t>Площ за учредяване на сервитути /дка/</w:t>
            </w:r>
          </w:p>
        </w:tc>
        <w:tc>
          <w:tcPr>
            <w:tcW w:w="0" w:type="auto"/>
            <w:tcBorders>
              <w:top w:val="single" w:sz="4" w:space="0" w:color="auto"/>
              <w:left w:val="nil"/>
              <w:bottom w:val="single" w:sz="4" w:space="0" w:color="auto"/>
              <w:right w:val="single" w:sz="4" w:space="0" w:color="auto"/>
            </w:tcBorders>
            <w:shd w:val="clear" w:color="auto" w:fill="ACB9CA" w:themeFill="text2" w:themeFillTint="66"/>
            <w:vAlign w:val="center"/>
            <w:hideMark/>
          </w:tcPr>
          <w:p w14:paraId="0F323916" w14:textId="77777777" w:rsidR="004A33CF" w:rsidRPr="004A33CF" w:rsidRDefault="004A33CF" w:rsidP="004A33CF">
            <w:pPr>
              <w:spacing w:after="0" w:line="240" w:lineRule="auto"/>
              <w:rPr>
                <w:rFonts w:ascii="Times New Roman" w:eastAsia="Times New Roman" w:hAnsi="Times New Roman"/>
                <w:bCs/>
                <w:color w:val="000000"/>
                <w:sz w:val="20"/>
                <w:szCs w:val="20"/>
                <w:lang w:eastAsia="bg-BG"/>
              </w:rPr>
            </w:pPr>
            <w:r w:rsidRPr="004A33CF">
              <w:rPr>
                <w:rFonts w:ascii="Times New Roman" w:eastAsia="Times New Roman" w:hAnsi="Times New Roman"/>
                <w:bCs/>
                <w:color w:val="000000"/>
                <w:sz w:val="20"/>
                <w:szCs w:val="20"/>
                <w:lang w:eastAsia="bg-BG"/>
              </w:rPr>
              <w:t>Брой на засегнатите частни имоти</w:t>
            </w:r>
          </w:p>
        </w:tc>
        <w:tc>
          <w:tcPr>
            <w:tcW w:w="0" w:type="auto"/>
            <w:tcBorders>
              <w:top w:val="single" w:sz="4" w:space="0" w:color="auto"/>
              <w:left w:val="nil"/>
              <w:bottom w:val="single" w:sz="4" w:space="0" w:color="auto"/>
              <w:right w:val="single" w:sz="4" w:space="0" w:color="auto"/>
            </w:tcBorders>
            <w:shd w:val="clear" w:color="auto" w:fill="ACB9CA" w:themeFill="text2" w:themeFillTint="66"/>
            <w:vAlign w:val="center"/>
            <w:hideMark/>
          </w:tcPr>
          <w:p w14:paraId="14C4AA95" w14:textId="77777777" w:rsidR="004A33CF" w:rsidRPr="004A33CF" w:rsidRDefault="004A33CF" w:rsidP="004A33CF">
            <w:pPr>
              <w:spacing w:after="0" w:line="240" w:lineRule="auto"/>
              <w:rPr>
                <w:rFonts w:ascii="Times New Roman" w:eastAsia="Times New Roman" w:hAnsi="Times New Roman"/>
                <w:bCs/>
                <w:color w:val="000000"/>
                <w:sz w:val="20"/>
                <w:szCs w:val="20"/>
                <w:lang w:eastAsia="bg-BG"/>
              </w:rPr>
            </w:pPr>
            <w:r w:rsidRPr="004A33CF">
              <w:rPr>
                <w:rFonts w:ascii="Times New Roman" w:eastAsia="Times New Roman" w:hAnsi="Times New Roman"/>
                <w:bCs/>
                <w:color w:val="000000"/>
                <w:sz w:val="20"/>
                <w:szCs w:val="20"/>
                <w:lang w:eastAsia="bg-BG"/>
              </w:rPr>
              <w:t>Площ на засегнати обработваеми земи /дка/</w:t>
            </w:r>
          </w:p>
        </w:tc>
        <w:tc>
          <w:tcPr>
            <w:tcW w:w="0" w:type="auto"/>
            <w:tcBorders>
              <w:top w:val="single" w:sz="4" w:space="0" w:color="auto"/>
              <w:left w:val="nil"/>
              <w:bottom w:val="single" w:sz="4" w:space="0" w:color="auto"/>
              <w:right w:val="single" w:sz="4" w:space="0" w:color="auto"/>
            </w:tcBorders>
            <w:shd w:val="clear" w:color="auto" w:fill="ACB9CA" w:themeFill="text2" w:themeFillTint="66"/>
            <w:vAlign w:val="center"/>
            <w:hideMark/>
          </w:tcPr>
          <w:p w14:paraId="57D0C256" w14:textId="77777777" w:rsidR="004A33CF" w:rsidRPr="004A33CF" w:rsidRDefault="004A33CF" w:rsidP="004A33CF">
            <w:pPr>
              <w:spacing w:after="0" w:line="240" w:lineRule="auto"/>
              <w:rPr>
                <w:rFonts w:ascii="Times New Roman" w:eastAsia="Times New Roman" w:hAnsi="Times New Roman"/>
                <w:bCs/>
                <w:color w:val="000000"/>
                <w:sz w:val="20"/>
                <w:szCs w:val="20"/>
                <w:lang w:eastAsia="bg-BG"/>
              </w:rPr>
            </w:pPr>
            <w:r w:rsidRPr="004A33CF">
              <w:rPr>
                <w:rFonts w:ascii="Times New Roman" w:eastAsia="Times New Roman" w:hAnsi="Times New Roman"/>
                <w:bCs/>
                <w:color w:val="000000"/>
                <w:sz w:val="20"/>
                <w:szCs w:val="20"/>
                <w:lang w:eastAsia="bg-BG"/>
              </w:rPr>
              <w:t>Избор на вариант</w:t>
            </w:r>
          </w:p>
        </w:tc>
      </w:tr>
      <w:tr w:rsidR="004A33CF" w14:paraId="58D4A872" w14:textId="77777777" w:rsidTr="004A33CF">
        <w:trPr>
          <w:jc w:val="center"/>
        </w:trPr>
        <w:tc>
          <w:tcPr>
            <w:tcW w:w="0" w:type="auto"/>
            <w:vMerge w:val="restart"/>
            <w:tcBorders>
              <w:top w:val="nil"/>
              <w:left w:val="single" w:sz="4" w:space="0" w:color="auto"/>
              <w:bottom w:val="single" w:sz="4" w:space="0" w:color="auto"/>
              <w:right w:val="single" w:sz="4" w:space="0" w:color="auto"/>
            </w:tcBorders>
            <w:noWrap/>
            <w:vAlign w:val="center"/>
            <w:hideMark/>
          </w:tcPr>
          <w:p w14:paraId="1691272E" w14:textId="77777777" w:rsidR="004A33CF" w:rsidRPr="004A33CF" w:rsidRDefault="004A33CF" w:rsidP="004A33CF">
            <w:pPr>
              <w:spacing w:after="0" w:line="240" w:lineRule="auto"/>
              <w:jc w:val="center"/>
              <w:rPr>
                <w:rFonts w:ascii="Times New Roman" w:eastAsia="Times New Roman" w:hAnsi="Times New Roman"/>
                <w:bCs/>
                <w:color w:val="000000"/>
                <w:sz w:val="20"/>
                <w:szCs w:val="20"/>
                <w:lang w:eastAsia="bg-BG"/>
              </w:rPr>
            </w:pPr>
            <w:r w:rsidRPr="004A33CF">
              <w:rPr>
                <w:rFonts w:ascii="Times New Roman" w:eastAsia="Times New Roman" w:hAnsi="Times New Roman"/>
                <w:bCs/>
                <w:color w:val="000000"/>
                <w:sz w:val="20"/>
                <w:szCs w:val="20"/>
                <w:lang w:eastAsia="bg-BG"/>
              </w:rPr>
              <w:t xml:space="preserve">Вариант </w:t>
            </w:r>
          </w:p>
        </w:tc>
        <w:tc>
          <w:tcPr>
            <w:tcW w:w="0" w:type="auto"/>
            <w:gridSpan w:val="5"/>
            <w:tcBorders>
              <w:top w:val="single" w:sz="4" w:space="0" w:color="auto"/>
              <w:left w:val="nil"/>
              <w:bottom w:val="single" w:sz="4" w:space="0" w:color="auto"/>
              <w:right w:val="single" w:sz="4" w:space="0" w:color="auto"/>
            </w:tcBorders>
            <w:vAlign w:val="center"/>
            <w:hideMark/>
          </w:tcPr>
          <w:p w14:paraId="5998DFF5" w14:textId="40E7BEED" w:rsidR="004A33CF" w:rsidRPr="004A33CF" w:rsidRDefault="004A33CF" w:rsidP="004A33CF">
            <w:pPr>
              <w:spacing w:after="0" w:line="240" w:lineRule="auto"/>
              <w:jc w:val="center"/>
              <w:rPr>
                <w:rFonts w:ascii="Times New Roman" w:eastAsia="Times New Roman" w:hAnsi="Times New Roman"/>
                <w:bCs/>
                <w:color w:val="000000"/>
                <w:sz w:val="20"/>
                <w:szCs w:val="20"/>
                <w:lang w:eastAsia="bg-BG"/>
              </w:rPr>
            </w:pPr>
            <w:r w:rsidRPr="004A33CF">
              <w:rPr>
                <w:rFonts w:ascii="Times New Roman" w:eastAsia="Times New Roman" w:hAnsi="Times New Roman"/>
                <w:bCs/>
                <w:color w:val="000000"/>
                <w:sz w:val="20"/>
                <w:szCs w:val="20"/>
                <w:lang w:eastAsia="bg-BG"/>
              </w:rPr>
              <w:t>62604 - с.</w:t>
            </w:r>
            <w:r>
              <w:rPr>
                <w:rFonts w:ascii="Times New Roman" w:eastAsia="Times New Roman" w:hAnsi="Times New Roman"/>
                <w:bCs/>
                <w:color w:val="000000"/>
                <w:sz w:val="20"/>
                <w:szCs w:val="20"/>
                <w:lang w:eastAsia="bg-BG"/>
              </w:rPr>
              <w:t xml:space="preserve"> </w:t>
            </w:r>
            <w:r w:rsidRPr="004A33CF">
              <w:rPr>
                <w:rFonts w:ascii="Times New Roman" w:eastAsia="Times New Roman" w:hAnsi="Times New Roman"/>
                <w:bCs/>
                <w:color w:val="000000"/>
                <w:sz w:val="20"/>
                <w:szCs w:val="20"/>
                <w:lang w:eastAsia="bg-BG"/>
              </w:rPr>
              <w:t>Радуил</w:t>
            </w:r>
          </w:p>
        </w:tc>
      </w:tr>
      <w:tr w:rsidR="004A33CF" w14:paraId="2147B46A" w14:textId="77777777" w:rsidTr="004A33CF">
        <w:trPr>
          <w:jc w:val="center"/>
        </w:trPr>
        <w:tc>
          <w:tcPr>
            <w:tcW w:w="0" w:type="auto"/>
            <w:vMerge/>
            <w:tcBorders>
              <w:top w:val="nil"/>
              <w:left w:val="single" w:sz="4" w:space="0" w:color="auto"/>
              <w:bottom w:val="single" w:sz="4" w:space="0" w:color="auto"/>
              <w:right w:val="single" w:sz="4" w:space="0" w:color="auto"/>
            </w:tcBorders>
            <w:vAlign w:val="center"/>
            <w:hideMark/>
          </w:tcPr>
          <w:p w14:paraId="714F1393" w14:textId="77777777" w:rsidR="004A33CF" w:rsidRPr="004A33CF" w:rsidRDefault="004A33CF" w:rsidP="004A33CF">
            <w:pPr>
              <w:spacing w:after="0"/>
              <w:rPr>
                <w:rFonts w:ascii="Times New Roman" w:eastAsia="Times New Roman" w:hAnsi="Times New Roman"/>
                <w:bCs/>
                <w:color w:val="000000"/>
                <w:sz w:val="20"/>
                <w:szCs w:val="20"/>
                <w:lang w:eastAsia="bg-BG"/>
              </w:rPr>
            </w:pPr>
          </w:p>
        </w:tc>
        <w:tc>
          <w:tcPr>
            <w:tcW w:w="0" w:type="auto"/>
            <w:tcBorders>
              <w:top w:val="nil"/>
              <w:left w:val="nil"/>
              <w:bottom w:val="single" w:sz="4" w:space="0" w:color="auto"/>
              <w:right w:val="single" w:sz="4" w:space="0" w:color="auto"/>
            </w:tcBorders>
            <w:noWrap/>
            <w:vAlign w:val="center"/>
            <w:hideMark/>
          </w:tcPr>
          <w:p w14:paraId="01AED967" w14:textId="77777777" w:rsidR="004A33CF" w:rsidRPr="004A33CF" w:rsidRDefault="004A33CF" w:rsidP="004A33CF">
            <w:pPr>
              <w:spacing w:after="0" w:line="240" w:lineRule="auto"/>
              <w:jc w:val="center"/>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91</w:t>
            </w:r>
          </w:p>
        </w:tc>
        <w:tc>
          <w:tcPr>
            <w:tcW w:w="0" w:type="auto"/>
            <w:tcBorders>
              <w:top w:val="nil"/>
              <w:left w:val="nil"/>
              <w:bottom w:val="single" w:sz="4" w:space="0" w:color="auto"/>
              <w:right w:val="single" w:sz="4" w:space="0" w:color="auto"/>
            </w:tcBorders>
            <w:noWrap/>
            <w:vAlign w:val="center"/>
            <w:hideMark/>
          </w:tcPr>
          <w:p w14:paraId="2BD70695" w14:textId="77777777" w:rsidR="004A33CF" w:rsidRPr="004A33CF" w:rsidRDefault="004A33CF" w:rsidP="004A33CF">
            <w:pPr>
              <w:spacing w:after="0" w:line="240" w:lineRule="auto"/>
              <w:jc w:val="center"/>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21.06</w:t>
            </w:r>
          </w:p>
        </w:tc>
        <w:tc>
          <w:tcPr>
            <w:tcW w:w="0" w:type="auto"/>
            <w:tcBorders>
              <w:top w:val="nil"/>
              <w:left w:val="nil"/>
              <w:bottom w:val="single" w:sz="4" w:space="0" w:color="auto"/>
              <w:right w:val="single" w:sz="4" w:space="0" w:color="auto"/>
            </w:tcBorders>
            <w:noWrap/>
            <w:vAlign w:val="center"/>
            <w:hideMark/>
          </w:tcPr>
          <w:p w14:paraId="73244484" w14:textId="77777777" w:rsidR="004A33CF" w:rsidRPr="004A33CF" w:rsidRDefault="004A33CF" w:rsidP="004A33CF">
            <w:pPr>
              <w:spacing w:after="0" w:line="240" w:lineRule="auto"/>
              <w:jc w:val="center"/>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51</w:t>
            </w:r>
          </w:p>
        </w:tc>
        <w:tc>
          <w:tcPr>
            <w:tcW w:w="0" w:type="auto"/>
            <w:tcBorders>
              <w:top w:val="nil"/>
              <w:left w:val="nil"/>
              <w:bottom w:val="single" w:sz="4" w:space="0" w:color="auto"/>
              <w:right w:val="single" w:sz="4" w:space="0" w:color="auto"/>
            </w:tcBorders>
            <w:noWrap/>
            <w:vAlign w:val="center"/>
            <w:hideMark/>
          </w:tcPr>
          <w:p w14:paraId="51656A3F" w14:textId="77777777" w:rsidR="004A33CF" w:rsidRPr="004A33CF" w:rsidRDefault="004A33CF" w:rsidP="004A33CF">
            <w:pPr>
              <w:spacing w:after="0" w:line="240" w:lineRule="auto"/>
              <w:jc w:val="center"/>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20.78</w:t>
            </w:r>
          </w:p>
        </w:tc>
        <w:tc>
          <w:tcPr>
            <w:tcW w:w="0" w:type="auto"/>
            <w:tcBorders>
              <w:top w:val="nil"/>
              <w:left w:val="nil"/>
              <w:bottom w:val="single" w:sz="4" w:space="0" w:color="auto"/>
              <w:right w:val="single" w:sz="4" w:space="0" w:color="auto"/>
            </w:tcBorders>
            <w:noWrap/>
            <w:vAlign w:val="center"/>
            <w:hideMark/>
          </w:tcPr>
          <w:p w14:paraId="3AA9DB1D" w14:textId="77777777" w:rsidR="004A33CF" w:rsidRPr="004A33CF" w:rsidRDefault="004A33CF" w:rsidP="004A33CF">
            <w:pPr>
              <w:spacing w:after="0"/>
              <w:rPr>
                <w:rFonts w:ascii="Times New Roman" w:eastAsia="Times New Roman" w:hAnsi="Times New Roman"/>
                <w:color w:val="000000"/>
                <w:sz w:val="20"/>
                <w:szCs w:val="20"/>
                <w:lang w:eastAsia="bg-BG"/>
              </w:rPr>
            </w:pPr>
          </w:p>
        </w:tc>
      </w:tr>
      <w:tr w:rsidR="004A33CF" w14:paraId="3334CF66" w14:textId="77777777" w:rsidTr="004A33CF">
        <w:trPr>
          <w:jc w:val="center"/>
        </w:trPr>
        <w:tc>
          <w:tcPr>
            <w:tcW w:w="0" w:type="auto"/>
            <w:vMerge/>
            <w:tcBorders>
              <w:top w:val="nil"/>
              <w:left w:val="single" w:sz="4" w:space="0" w:color="auto"/>
              <w:bottom w:val="single" w:sz="4" w:space="0" w:color="auto"/>
              <w:right w:val="single" w:sz="4" w:space="0" w:color="auto"/>
            </w:tcBorders>
            <w:vAlign w:val="center"/>
            <w:hideMark/>
          </w:tcPr>
          <w:p w14:paraId="56E107EB" w14:textId="77777777" w:rsidR="004A33CF" w:rsidRPr="004A33CF" w:rsidRDefault="004A33CF" w:rsidP="004A33CF">
            <w:pPr>
              <w:spacing w:after="0"/>
              <w:rPr>
                <w:rFonts w:ascii="Times New Roman" w:eastAsia="Times New Roman" w:hAnsi="Times New Roman"/>
                <w:bCs/>
                <w:color w:val="000000"/>
                <w:sz w:val="20"/>
                <w:szCs w:val="20"/>
                <w:lang w:eastAsia="bg-BG"/>
              </w:rPr>
            </w:pPr>
          </w:p>
        </w:tc>
        <w:tc>
          <w:tcPr>
            <w:tcW w:w="0" w:type="auto"/>
            <w:gridSpan w:val="5"/>
            <w:tcBorders>
              <w:top w:val="single" w:sz="4" w:space="0" w:color="auto"/>
              <w:left w:val="nil"/>
              <w:bottom w:val="single" w:sz="4" w:space="0" w:color="auto"/>
              <w:right w:val="single" w:sz="4" w:space="0" w:color="auto"/>
            </w:tcBorders>
            <w:noWrap/>
            <w:vAlign w:val="center"/>
            <w:hideMark/>
          </w:tcPr>
          <w:p w14:paraId="11F9B22B" w14:textId="0618E748" w:rsidR="004A33CF" w:rsidRPr="004A33CF" w:rsidRDefault="004A33CF" w:rsidP="004A33CF">
            <w:pPr>
              <w:spacing w:after="0" w:line="240" w:lineRule="auto"/>
              <w:jc w:val="center"/>
              <w:rPr>
                <w:rFonts w:ascii="Times New Roman" w:eastAsia="Times New Roman" w:hAnsi="Times New Roman"/>
                <w:bCs/>
                <w:color w:val="000000"/>
                <w:sz w:val="20"/>
                <w:szCs w:val="20"/>
                <w:lang w:eastAsia="bg-BG"/>
              </w:rPr>
            </w:pPr>
            <w:r w:rsidRPr="004A33CF">
              <w:rPr>
                <w:rFonts w:ascii="Times New Roman" w:eastAsia="Times New Roman" w:hAnsi="Times New Roman"/>
                <w:bCs/>
                <w:color w:val="000000"/>
                <w:sz w:val="20"/>
                <w:szCs w:val="20"/>
                <w:lang w:eastAsia="bg-BG"/>
              </w:rPr>
              <w:t>47264 - с.</w:t>
            </w:r>
            <w:r>
              <w:rPr>
                <w:rFonts w:ascii="Times New Roman" w:eastAsia="Times New Roman" w:hAnsi="Times New Roman"/>
                <w:bCs/>
                <w:color w:val="000000"/>
                <w:sz w:val="20"/>
                <w:szCs w:val="20"/>
                <w:lang w:eastAsia="bg-BG"/>
              </w:rPr>
              <w:t xml:space="preserve"> </w:t>
            </w:r>
            <w:r w:rsidRPr="004A33CF">
              <w:rPr>
                <w:rFonts w:ascii="Times New Roman" w:eastAsia="Times New Roman" w:hAnsi="Times New Roman"/>
                <w:bCs/>
                <w:color w:val="000000"/>
                <w:sz w:val="20"/>
                <w:szCs w:val="20"/>
                <w:lang w:eastAsia="bg-BG"/>
              </w:rPr>
              <w:t>Марица</w:t>
            </w:r>
          </w:p>
        </w:tc>
      </w:tr>
      <w:tr w:rsidR="004A33CF" w14:paraId="165F0D73" w14:textId="77777777" w:rsidTr="004A33CF">
        <w:trPr>
          <w:jc w:val="center"/>
        </w:trPr>
        <w:tc>
          <w:tcPr>
            <w:tcW w:w="0" w:type="auto"/>
            <w:vMerge/>
            <w:tcBorders>
              <w:top w:val="nil"/>
              <w:left w:val="single" w:sz="4" w:space="0" w:color="auto"/>
              <w:bottom w:val="single" w:sz="4" w:space="0" w:color="auto"/>
              <w:right w:val="single" w:sz="4" w:space="0" w:color="auto"/>
            </w:tcBorders>
            <w:vAlign w:val="center"/>
            <w:hideMark/>
          </w:tcPr>
          <w:p w14:paraId="0C05433D" w14:textId="77777777" w:rsidR="004A33CF" w:rsidRPr="004A33CF" w:rsidRDefault="004A33CF" w:rsidP="004A33CF">
            <w:pPr>
              <w:spacing w:after="0"/>
              <w:rPr>
                <w:rFonts w:ascii="Times New Roman" w:eastAsia="Times New Roman" w:hAnsi="Times New Roman"/>
                <w:bCs/>
                <w:color w:val="000000"/>
                <w:sz w:val="20"/>
                <w:szCs w:val="20"/>
                <w:lang w:eastAsia="bg-BG"/>
              </w:rPr>
            </w:pPr>
          </w:p>
        </w:tc>
        <w:tc>
          <w:tcPr>
            <w:tcW w:w="0" w:type="auto"/>
            <w:tcBorders>
              <w:top w:val="nil"/>
              <w:left w:val="nil"/>
              <w:bottom w:val="single" w:sz="4" w:space="0" w:color="auto"/>
              <w:right w:val="single" w:sz="4" w:space="0" w:color="auto"/>
            </w:tcBorders>
            <w:noWrap/>
            <w:vAlign w:val="center"/>
            <w:hideMark/>
          </w:tcPr>
          <w:p w14:paraId="40F14411" w14:textId="77777777" w:rsidR="004A33CF" w:rsidRPr="004A33CF" w:rsidRDefault="004A33CF" w:rsidP="004A33CF">
            <w:pPr>
              <w:spacing w:after="0" w:line="240" w:lineRule="auto"/>
              <w:jc w:val="center"/>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25</w:t>
            </w:r>
          </w:p>
        </w:tc>
        <w:tc>
          <w:tcPr>
            <w:tcW w:w="0" w:type="auto"/>
            <w:tcBorders>
              <w:top w:val="nil"/>
              <w:left w:val="nil"/>
              <w:bottom w:val="single" w:sz="4" w:space="0" w:color="auto"/>
              <w:right w:val="single" w:sz="4" w:space="0" w:color="auto"/>
            </w:tcBorders>
            <w:noWrap/>
            <w:vAlign w:val="center"/>
            <w:hideMark/>
          </w:tcPr>
          <w:p w14:paraId="02CD0FE7" w14:textId="77777777" w:rsidR="004A33CF" w:rsidRPr="004A33CF" w:rsidRDefault="004A33CF" w:rsidP="004A33CF">
            <w:pPr>
              <w:spacing w:after="0" w:line="240" w:lineRule="auto"/>
              <w:jc w:val="center"/>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8.39</w:t>
            </w:r>
          </w:p>
        </w:tc>
        <w:tc>
          <w:tcPr>
            <w:tcW w:w="0" w:type="auto"/>
            <w:tcBorders>
              <w:top w:val="nil"/>
              <w:left w:val="nil"/>
              <w:bottom w:val="single" w:sz="4" w:space="0" w:color="auto"/>
              <w:right w:val="single" w:sz="4" w:space="0" w:color="auto"/>
            </w:tcBorders>
            <w:noWrap/>
            <w:vAlign w:val="center"/>
            <w:hideMark/>
          </w:tcPr>
          <w:p w14:paraId="0FE7CE96" w14:textId="77777777" w:rsidR="004A33CF" w:rsidRPr="004A33CF" w:rsidRDefault="004A33CF" w:rsidP="004A33CF">
            <w:pPr>
              <w:spacing w:after="0" w:line="240" w:lineRule="auto"/>
              <w:jc w:val="center"/>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14</w:t>
            </w:r>
          </w:p>
        </w:tc>
        <w:tc>
          <w:tcPr>
            <w:tcW w:w="0" w:type="auto"/>
            <w:tcBorders>
              <w:top w:val="nil"/>
              <w:left w:val="nil"/>
              <w:bottom w:val="single" w:sz="4" w:space="0" w:color="auto"/>
              <w:right w:val="single" w:sz="4" w:space="0" w:color="auto"/>
            </w:tcBorders>
            <w:noWrap/>
            <w:vAlign w:val="center"/>
            <w:hideMark/>
          </w:tcPr>
          <w:p w14:paraId="4AED16C7" w14:textId="77777777" w:rsidR="004A33CF" w:rsidRPr="004A33CF" w:rsidRDefault="004A33CF" w:rsidP="004A33CF">
            <w:pPr>
              <w:spacing w:after="0" w:line="240" w:lineRule="auto"/>
              <w:jc w:val="center"/>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8.21</w:t>
            </w:r>
          </w:p>
        </w:tc>
        <w:tc>
          <w:tcPr>
            <w:tcW w:w="0" w:type="auto"/>
            <w:tcBorders>
              <w:top w:val="nil"/>
              <w:left w:val="nil"/>
              <w:bottom w:val="single" w:sz="4" w:space="0" w:color="auto"/>
              <w:right w:val="single" w:sz="4" w:space="0" w:color="auto"/>
            </w:tcBorders>
            <w:noWrap/>
            <w:vAlign w:val="center"/>
            <w:hideMark/>
          </w:tcPr>
          <w:p w14:paraId="048FA950" w14:textId="77777777" w:rsidR="004A33CF" w:rsidRPr="004A33CF" w:rsidRDefault="004A33CF" w:rsidP="004A33CF">
            <w:pPr>
              <w:spacing w:after="0"/>
              <w:rPr>
                <w:rFonts w:ascii="Times New Roman" w:eastAsia="Times New Roman" w:hAnsi="Times New Roman"/>
                <w:color w:val="000000"/>
                <w:sz w:val="20"/>
                <w:szCs w:val="20"/>
                <w:lang w:eastAsia="bg-BG"/>
              </w:rPr>
            </w:pPr>
          </w:p>
        </w:tc>
      </w:tr>
      <w:tr w:rsidR="004A33CF" w14:paraId="6368A165" w14:textId="77777777" w:rsidTr="004A33CF">
        <w:trPr>
          <w:jc w:val="center"/>
        </w:trPr>
        <w:tc>
          <w:tcPr>
            <w:tcW w:w="0" w:type="auto"/>
            <w:vMerge/>
            <w:tcBorders>
              <w:top w:val="nil"/>
              <w:left w:val="single" w:sz="4" w:space="0" w:color="auto"/>
              <w:bottom w:val="single" w:sz="4" w:space="0" w:color="auto"/>
              <w:right w:val="single" w:sz="4" w:space="0" w:color="auto"/>
            </w:tcBorders>
            <w:vAlign w:val="center"/>
            <w:hideMark/>
          </w:tcPr>
          <w:p w14:paraId="5793AEC5" w14:textId="77777777" w:rsidR="004A33CF" w:rsidRPr="004A33CF" w:rsidRDefault="004A33CF" w:rsidP="004A33CF">
            <w:pPr>
              <w:spacing w:after="0"/>
              <w:rPr>
                <w:rFonts w:ascii="Times New Roman" w:eastAsia="Times New Roman" w:hAnsi="Times New Roman"/>
                <w:bCs/>
                <w:color w:val="000000"/>
                <w:sz w:val="20"/>
                <w:szCs w:val="20"/>
                <w:lang w:eastAsia="bg-BG"/>
              </w:rPr>
            </w:pPr>
          </w:p>
        </w:tc>
        <w:tc>
          <w:tcPr>
            <w:tcW w:w="0" w:type="auto"/>
            <w:gridSpan w:val="5"/>
            <w:tcBorders>
              <w:top w:val="single" w:sz="4" w:space="0" w:color="auto"/>
              <w:left w:val="nil"/>
              <w:bottom w:val="single" w:sz="4" w:space="0" w:color="auto"/>
              <w:right w:val="single" w:sz="4" w:space="0" w:color="auto"/>
            </w:tcBorders>
            <w:noWrap/>
            <w:vAlign w:val="center"/>
            <w:hideMark/>
          </w:tcPr>
          <w:p w14:paraId="57A4AC08" w14:textId="77777777" w:rsidR="004A33CF" w:rsidRPr="004A33CF" w:rsidRDefault="004A33CF" w:rsidP="004A33CF">
            <w:pPr>
              <w:spacing w:after="0" w:line="240" w:lineRule="auto"/>
              <w:jc w:val="center"/>
              <w:rPr>
                <w:rFonts w:ascii="Times New Roman" w:eastAsia="Times New Roman" w:hAnsi="Times New Roman"/>
                <w:bCs/>
                <w:color w:val="000000"/>
                <w:sz w:val="20"/>
                <w:szCs w:val="20"/>
                <w:lang w:eastAsia="bg-BG"/>
              </w:rPr>
            </w:pPr>
            <w:r w:rsidRPr="004A33CF">
              <w:rPr>
                <w:rFonts w:ascii="Times New Roman" w:eastAsia="Times New Roman" w:hAnsi="Times New Roman"/>
                <w:bCs/>
                <w:color w:val="000000"/>
                <w:sz w:val="20"/>
                <w:szCs w:val="20"/>
                <w:lang w:eastAsia="bg-BG"/>
              </w:rPr>
              <w:t>22006 - гр. Долна баня</w:t>
            </w:r>
          </w:p>
        </w:tc>
      </w:tr>
      <w:tr w:rsidR="004A33CF" w14:paraId="315B91C7" w14:textId="77777777" w:rsidTr="004A33CF">
        <w:trPr>
          <w:jc w:val="center"/>
        </w:trPr>
        <w:tc>
          <w:tcPr>
            <w:tcW w:w="0" w:type="auto"/>
            <w:vMerge/>
            <w:tcBorders>
              <w:top w:val="nil"/>
              <w:left w:val="single" w:sz="4" w:space="0" w:color="auto"/>
              <w:bottom w:val="single" w:sz="4" w:space="0" w:color="auto"/>
              <w:right w:val="single" w:sz="4" w:space="0" w:color="auto"/>
            </w:tcBorders>
            <w:vAlign w:val="center"/>
            <w:hideMark/>
          </w:tcPr>
          <w:p w14:paraId="40048E83" w14:textId="77777777" w:rsidR="004A33CF" w:rsidRPr="004A33CF" w:rsidRDefault="004A33CF" w:rsidP="004A33CF">
            <w:pPr>
              <w:spacing w:after="0"/>
              <w:rPr>
                <w:rFonts w:ascii="Times New Roman" w:eastAsia="Times New Roman" w:hAnsi="Times New Roman"/>
                <w:bCs/>
                <w:color w:val="000000"/>
                <w:sz w:val="20"/>
                <w:szCs w:val="20"/>
                <w:lang w:eastAsia="bg-BG"/>
              </w:rPr>
            </w:pPr>
          </w:p>
        </w:tc>
        <w:tc>
          <w:tcPr>
            <w:tcW w:w="0" w:type="auto"/>
            <w:tcBorders>
              <w:top w:val="nil"/>
              <w:left w:val="nil"/>
              <w:bottom w:val="single" w:sz="4" w:space="0" w:color="auto"/>
              <w:right w:val="single" w:sz="4" w:space="0" w:color="auto"/>
            </w:tcBorders>
            <w:noWrap/>
            <w:vAlign w:val="center"/>
            <w:hideMark/>
          </w:tcPr>
          <w:p w14:paraId="09DC03DF" w14:textId="77777777" w:rsidR="004A33CF" w:rsidRPr="004A33CF" w:rsidRDefault="004A33CF" w:rsidP="004A33CF">
            <w:pPr>
              <w:spacing w:after="0" w:line="240" w:lineRule="auto"/>
              <w:jc w:val="center"/>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112</w:t>
            </w:r>
          </w:p>
        </w:tc>
        <w:tc>
          <w:tcPr>
            <w:tcW w:w="0" w:type="auto"/>
            <w:tcBorders>
              <w:top w:val="nil"/>
              <w:left w:val="nil"/>
              <w:bottom w:val="single" w:sz="4" w:space="0" w:color="auto"/>
              <w:right w:val="single" w:sz="4" w:space="0" w:color="auto"/>
            </w:tcBorders>
            <w:noWrap/>
            <w:vAlign w:val="center"/>
            <w:hideMark/>
          </w:tcPr>
          <w:p w14:paraId="588D320A" w14:textId="77777777" w:rsidR="004A33CF" w:rsidRPr="004A33CF" w:rsidRDefault="004A33CF" w:rsidP="004A33CF">
            <w:pPr>
              <w:spacing w:after="0" w:line="240" w:lineRule="auto"/>
              <w:jc w:val="center"/>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39.37</w:t>
            </w:r>
          </w:p>
        </w:tc>
        <w:tc>
          <w:tcPr>
            <w:tcW w:w="0" w:type="auto"/>
            <w:tcBorders>
              <w:top w:val="nil"/>
              <w:left w:val="nil"/>
              <w:bottom w:val="single" w:sz="4" w:space="0" w:color="auto"/>
              <w:right w:val="single" w:sz="4" w:space="0" w:color="auto"/>
            </w:tcBorders>
            <w:noWrap/>
            <w:vAlign w:val="center"/>
            <w:hideMark/>
          </w:tcPr>
          <w:p w14:paraId="3BC59408" w14:textId="77777777" w:rsidR="004A33CF" w:rsidRPr="004A33CF" w:rsidRDefault="004A33CF" w:rsidP="004A33CF">
            <w:pPr>
              <w:spacing w:after="0" w:line="240" w:lineRule="auto"/>
              <w:jc w:val="center"/>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66</w:t>
            </w:r>
          </w:p>
        </w:tc>
        <w:tc>
          <w:tcPr>
            <w:tcW w:w="0" w:type="auto"/>
            <w:tcBorders>
              <w:top w:val="nil"/>
              <w:left w:val="nil"/>
              <w:bottom w:val="single" w:sz="4" w:space="0" w:color="auto"/>
              <w:right w:val="single" w:sz="4" w:space="0" w:color="auto"/>
            </w:tcBorders>
            <w:noWrap/>
            <w:vAlign w:val="center"/>
            <w:hideMark/>
          </w:tcPr>
          <w:p w14:paraId="25CCCE0D" w14:textId="77777777" w:rsidR="004A33CF" w:rsidRPr="004A33CF" w:rsidRDefault="004A33CF" w:rsidP="004A33CF">
            <w:pPr>
              <w:spacing w:after="0" w:line="240" w:lineRule="auto"/>
              <w:jc w:val="center"/>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18.83</w:t>
            </w:r>
          </w:p>
        </w:tc>
        <w:tc>
          <w:tcPr>
            <w:tcW w:w="0" w:type="auto"/>
            <w:tcBorders>
              <w:top w:val="nil"/>
              <w:left w:val="nil"/>
              <w:bottom w:val="single" w:sz="4" w:space="0" w:color="auto"/>
              <w:right w:val="single" w:sz="4" w:space="0" w:color="auto"/>
            </w:tcBorders>
            <w:noWrap/>
            <w:vAlign w:val="center"/>
            <w:hideMark/>
          </w:tcPr>
          <w:p w14:paraId="3D0985B7" w14:textId="77777777" w:rsidR="004A33CF" w:rsidRPr="004A33CF" w:rsidRDefault="004A33CF" w:rsidP="004A33CF">
            <w:pPr>
              <w:spacing w:after="0"/>
              <w:rPr>
                <w:rFonts w:ascii="Times New Roman" w:eastAsia="Times New Roman" w:hAnsi="Times New Roman"/>
                <w:color w:val="000000"/>
                <w:sz w:val="20"/>
                <w:szCs w:val="20"/>
                <w:lang w:eastAsia="bg-BG"/>
              </w:rPr>
            </w:pPr>
          </w:p>
        </w:tc>
      </w:tr>
      <w:tr w:rsidR="004A33CF" w14:paraId="77B61132" w14:textId="77777777" w:rsidTr="004A33CF">
        <w:trPr>
          <w:jc w:val="center"/>
        </w:trPr>
        <w:tc>
          <w:tcPr>
            <w:tcW w:w="0" w:type="auto"/>
            <w:vMerge/>
            <w:tcBorders>
              <w:top w:val="nil"/>
              <w:left w:val="single" w:sz="4" w:space="0" w:color="auto"/>
              <w:bottom w:val="single" w:sz="4" w:space="0" w:color="auto"/>
              <w:right w:val="single" w:sz="4" w:space="0" w:color="auto"/>
            </w:tcBorders>
            <w:vAlign w:val="center"/>
            <w:hideMark/>
          </w:tcPr>
          <w:p w14:paraId="20F44009" w14:textId="77777777" w:rsidR="004A33CF" w:rsidRPr="004A33CF" w:rsidRDefault="004A33CF" w:rsidP="004A33CF">
            <w:pPr>
              <w:spacing w:after="0"/>
              <w:rPr>
                <w:rFonts w:ascii="Times New Roman" w:eastAsia="Times New Roman" w:hAnsi="Times New Roman"/>
                <w:bCs/>
                <w:color w:val="000000"/>
                <w:sz w:val="20"/>
                <w:szCs w:val="20"/>
                <w:lang w:eastAsia="bg-BG"/>
              </w:rPr>
            </w:pPr>
          </w:p>
        </w:tc>
        <w:tc>
          <w:tcPr>
            <w:tcW w:w="0" w:type="auto"/>
            <w:gridSpan w:val="5"/>
            <w:tcBorders>
              <w:top w:val="single" w:sz="4" w:space="0" w:color="auto"/>
              <w:left w:val="nil"/>
              <w:bottom w:val="single" w:sz="4" w:space="0" w:color="auto"/>
              <w:right w:val="single" w:sz="4" w:space="0" w:color="auto"/>
            </w:tcBorders>
            <w:noWrap/>
            <w:vAlign w:val="center"/>
            <w:hideMark/>
          </w:tcPr>
          <w:p w14:paraId="55494A59" w14:textId="77777777" w:rsidR="004A33CF" w:rsidRPr="004A33CF" w:rsidRDefault="004A33CF" w:rsidP="004A33CF">
            <w:pPr>
              <w:spacing w:after="0" w:line="240" w:lineRule="auto"/>
              <w:jc w:val="center"/>
              <w:rPr>
                <w:rFonts w:ascii="Times New Roman" w:eastAsia="Times New Roman" w:hAnsi="Times New Roman"/>
                <w:bCs/>
                <w:color w:val="000000"/>
                <w:sz w:val="20"/>
                <w:szCs w:val="20"/>
                <w:lang w:eastAsia="bg-BG"/>
              </w:rPr>
            </w:pPr>
            <w:r w:rsidRPr="004A33CF">
              <w:rPr>
                <w:rFonts w:ascii="Times New Roman" w:eastAsia="Times New Roman" w:hAnsi="Times New Roman"/>
                <w:bCs/>
                <w:color w:val="000000"/>
                <w:sz w:val="20"/>
                <w:szCs w:val="20"/>
                <w:lang w:eastAsia="bg-BG"/>
              </w:rPr>
              <w:t>58863-с.Пчелин</w:t>
            </w:r>
          </w:p>
        </w:tc>
      </w:tr>
      <w:tr w:rsidR="004A33CF" w14:paraId="7615B9EB" w14:textId="77777777" w:rsidTr="004A33CF">
        <w:trPr>
          <w:jc w:val="center"/>
        </w:trPr>
        <w:tc>
          <w:tcPr>
            <w:tcW w:w="0" w:type="auto"/>
            <w:vMerge/>
            <w:tcBorders>
              <w:top w:val="nil"/>
              <w:left w:val="single" w:sz="4" w:space="0" w:color="auto"/>
              <w:bottom w:val="single" w:sz="4" w:space="0" w:color="auto"/>
              <w:right w:val="single" w:sz="4" w:space="0" w:color="auto"/>
            </w:tcBorders>
            <w:vAlign w:val="center"/>
            <w:hideMark/>
          </w:tcPr>
          <w:p w14:paraId="1EBE9557" w14:textId="77777777" w:rsidR="004A33CF" w:rsidRPr="004A33CF" w:rsidRDefault="004A33CF" w:rsidP="004A33CF">
            <w:pPr>
              <w:spacing w:after="0"/>
              <w:rPr>
                <w:rFonts w:ascii="Times New Roman" w:eastAsia="Times New Roman" w:hAnsi="Times New Roman"/>
                <w:bCs/>
                <w:color w:val="000000"/>
                <w:sz w:val="20"/>
                <w:szCs w:val="20"/>
                <w:lang w:eastAsia="bg-BG"/>
              </w:rPr>
            </w:pPr>
          </w:p>
        </w:tc>
        <w:tc>
          <w:tcPr>
            <w:tcW w:w="0" w:type="auto"/>
            <w:tcBorders>
              <w:top w:val="nil"/>
              <w:left w:val="nil"/>
              <w:bottom w:val="single" w:sz="4" w:space="0" w:color="auto"/>
              <w:right w:val="single" w:sz="4" w:space="0" w:color="auto"/>
            </w:tcBorders>
            <w:noWrap/>
            <w:vAlign w:val="center"/>
            <w:hideMark/>
          </w:tcPr>
          <w:p w14:paraId="1073ECEC" w14:textId="77777777" w:rsidR="004A33CF" w:rsidRPr="004A33CF" w:rsidRDefault="004A33CF" w:rsidP="004A33CF">
            <w:pPr>
              <w:spacing w:after="0" w:line="240" w:lineRule="auto"/>
              <w:jc w:val="center"/>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55</w:t>
            </w:r>
          </w:p>
        </w:tc>
        <w:tc>
          <w:tcPr>
            <w:tcW w:w="0" w:type="auto"/>
            <w:tcBorders>
              <w:top w:val="nil"/>
              <w:left w:val="nil"/>
              <w:bottom w:val="single" w:sz="4" w:space="0" w:color="auto"/>
              <w:right w:val="single" w:sz="4" w:space="0" w:color="auto"/>
            </w:tcBorders>
            <w:noWrap/>
            <w:vAlign w:val="center"/>
            <w:hideMark/>
          </w:tcPr>
          <w:p w14:paraId="4A54C3B2" w14:textId="77777777" w:rsidR="004A33CF" w:rsidRPr="004A33CF" w:rsidRDefault="004A33CF" w:rsidP="004A33CF">
            <w:pPr>
              <w:spacing w:after="0" w:line="240" w:lineRule="auto"/>
              <w:jc w:val="center"/>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9.779</w:t>
            </w:r>
          </w:p>
        </w:tc>
        <w:tc>
          <w:tcPr>
            <w:tcW w:w="0" w:type="auto"/>
            <w:tcBorders>
              <w:top w:val="nil"/>
              <w:left w:val="nil"/>
              <w:bottom w:val="single" w:sz="4" w:space="0" w:color="auto"/>
              <w:right w:val="single" w:sz="4" w:space="0" w:color="auto"/>
            </w:tcBorders>
            <w:noWrap/>
            <w:vAlign w:val="center"/>
            <w:hideMark/>
          </w:tcPr>
          <w:p w14:paraId="30E452B7" w14:textId="77777777" w:rsidR="004A33CF" w:rsidRPr="004A33CF" w:rsidRDefault="004A33CF" w:rsidP="004A33CF">
            <w:pPr>
              <w:spacing w:after="0" w:line="240" w:lineRule="auto"/>
              <w:jc w:val="center"/>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36</w:t>
            </w:r>
          </w:p>
        </w:tc>
        <w:tc>
          <w:tcPr>
            <w:tcW w:w="0" w:type="auto"/>
            <w:tcBorders>
              <w:top w:val="nil"/>
              <w:left w:val="nil"/>
              <w:bottom w:val="single" w:sz="4" w:space="0" w:color="auto"/>
              <w:right w:val="single" w:sz="4" w:space="0" w:color="auto"/>
            </w:tcBorders>
            <w:noWrap/>
            <w:vAlign w:val="center"/>
            <w:hideMark/>
          </w:tcPr>
          <w:p w14:paraId="42460229" w14:textId="77777777" w:rsidR="004A33CF" w:rsidRPr="004A33CF" w:rsidRDefault="004A33CF" w:rsidP="004A33CF">
            <w:pPr>
              <w:spacing w:after="0" w:line="240" w:lineRule="auto"/>
              <w:jc w:val="center"/>
              <w:rPr>
                <w:rFonts w:ascii="Times New Roman" w:eastAsia="Times New Roman" w:hAnsi="Times New Roman"/>
                <w:color w:val="000000"/>
                <w:sz w:val="20"/>
                <w:szCs w:val="20"/>
                <w:lang w:eastAsia="bg-BG"/>
              </w:rPr>
            </w:pPr>
            <w:r w:rsidRPr="004A33CF">
              <w:rPr>
                <w:rFonts w:ascii="Times New Roman" w:eastAsia="Times New Roman" w:hAnsi="Times New Roman"/>
                <w:color w:val="000000"/>
                <w:sz w:val="20"/>
                <w:szCs w:val="20"/>
                <w:lang w:eastAsia="bg-BG"/>
              </w:rPr>
              <w:t>8.95</w:t>
            </w:r>
          </w:p>
        </w:tc>
        <w:tc>
          <w:tcPr>
            <w:tcW w:w="0" w:type="auto"/>
            <w:tcBorders>
              <w:top w:val="nil"/>
              <w:left w:val="nil"/>
              <w:bottom w:val="single" w:sz="4" w:space="0" w:color="auto"/>
              <w:right w:val="single" w:sz="4" w:space="0" w:color="auto"/>
            </w:tcBorders>
            <w:noWrap/>
            <w:vAlign w:val="center"/>
            <w:hideMark/>
          </w:tcPr>
          <w:p w14:paraId="12CDA3E8" w14:textId="77777777" w:rsidR="004A33CF" w:rsidRPr="004A33CF" w:rsidRDefault="004A33CF" w:rsidP="004A33CF">
            <w:pPr>
              <w:spacing w:after="0"/>
              <w:rPr>
                <w:rFonts w:ascii="Times New Roman" w:eastAsia="Times New Roman" w:hAnsi="Times New Roman"/>
                <w:color w:val="000000"/>
                <w:sz w:val="20"/>
                <w:szCs w:val="20"/>
                <w:lang w:eastAsia="bg-BG"/>
              </w:rPr>
            </w:pPr>
          </w:p>
        </w:tc>
      </w:tr>
      <w:tr w:rsidR="004A33CF" w14:paraId="262B49C5" w14:textId="77777777" w:rsidTr="004A33CF">
        <w:trPr>
          <w:jc w:val="center"/>
        </w:trPr>
        <w:tc>
          <w:tcPr>
            <w:tcW w:w="0" w:type="auto"/>
            <w:tcBorders>
              <w:top w:val="nil"/>
              <w:left w:val="single" w:sz="4" w:space="0" w:color="auto"/>
              <w:bottom w:val="single" w:sz="4" w:space="0" w:color="auto"/>
              <w:right w:val="single" w:sz="4" w:space="0" w:color="auto"/>
            </w:tcBorders>
            <w:noWrap/>
            <w:vAlign w:val="center"/>
            <w:hideMark/>
          </w:tcPr>
          <w:p w14:paraId="3A8A66E1" w14:textId="77777777" w:rsidR="004A33CF" w:rsidRPr="004A33CF" w:rsidRDefault="004A33CF" w:rsidP="004A33CF">
            <w:pPr>
              <w:spacing w:after="0" w:line="240" w:lineRule="auto"/>
              <w:rPr>
                <w:rFonts w:ascii="Times New Roman" w:eastAsia="Times New Roman" w:hAnsi="Times New Roman"/>
                <w:bCs/>
                <w:color w:val="000000"/>
                <w:sz w:val="20"/>
                <w:szCs w:val="20"/>
                <w:lang w:eastAsia="bg-BG"/>
              </w:rPr>
            </w:pPr>
            <w:r w:rsidRPr="004A33CF">
              <w:rPr>
                <w:rFonts w:ascii="Times New Roman" w:eastAsia="Times New Roman" w:hAnsi="Times New Roman"/>
                <w:bCs/>
                <w:color w:val="000000"/>
                <w:sz w:val="20"/>
                <w:szCs w:val="20"/>
                <w:lang w:eastAsia="bg-BG"/>
              </w:rPr>
              <w:t>Всичко:</w:t>
            </w:r>
          </w:p>
        </w:tc>
        <w:tc>
          <w:tcPr>
            <w:tcW w:w="0" w:type="auto"/>
            <w:tcBorders>
              <w:top w:val="nil"/>
              <w:left w:val="nil"/>
              <w:bottom w:val="single" w:sz="4" w:space="0" w:color="auto"/>
              <w:right w:val="single" w:sz="4" w:space="0" w:color="auto"/>
            </w:tcBorders>
            <w:noWrap/>
            <w:vAlign w:val="center"/>
            <w:hideMark/>
          </w:tcPr>
          <w:p w14:paraId="6A999EFA" w14:textId="77777777" w:rsidR="004A33CF" w:rsidRPr="004A33CF" w:rsidRDefault="004A33CF" w:rsidP="004A33CF">
            <w:pPr>
              <w:spacing w:after="0" w:line="240" w:lineRule="auto"/>
              <w:jc w:val="center"/>
              <w:rPr>
                <w:rFonts w:ascii="Times New Roman" w:eastAsia="Times New Roman" w:hAnsi="Times New Roman"/>
                <w:bCs/>
                <w:color w:val="000000"/>
                <w:sz w:val="20"/>
                <w:szCs w:val="20"/>
                <w:lang w:eastAsia="bg-BG"/>
              </w:rPr>
            </w:pPr>
            <w:r w:rsidRPr="004A33CF">
              <w:rPr>
                <w:rFonts w:ascii="Times New Roman" w:eastAsia="Times New Roman" w:hAnsi="Times New Roman"/>
                <w:bCs/>
                <w:color w:val="000000"/>
                <w:sz w:val="20"/>
                <w:szCs w:val="20"/>
                <w:lang w:eastAsia="bg-BG"/>
              </w:rPr>
              <w:t>283</w:t>
            </w:r>
          </w:p>
        </w:tc>
        <w:tc>
          <w:tcPr>
            <w:tcW w:w="0" w:type="auto"/>
            <w:tcBorders>
              <w:top w:val="nil"/>
              <w:left w:val="nil"/>
              <w:bottom w:val="single" w:sz="4" w:space="0" w:color="auto"/>
              <w:right w:val="single" w:sz="4" w:space="0" w:color="auto"/>
            </w:tcBorders>
            <w:noWrap/>
            <w:vAlign w:val="center"/>
            <w:hideMark/>
          </w:tcPr>
          <w:p w14:paraId="2274C379" w14:textId="77777777" w:rsidR="004A33CF" w:rsidRPr="004A33CF" w:rsidRDefault="004A33CF" w:rsidP="004A33CF">
            <w:pPr>
              <w:spacing w:after="0" w:line="240" w:lineRule="auto"/>
              <w:jc w:val="center"/>
              <w:rPr>
                <w:rFonts w:ascii="Times New Roman" w:eastAsia="Times New Roman" w:hAnsi="Times New Roman"/>
                <w:bCs/>
                <w:color w:val="000000"/>
                <w:sz w:val="20"/>
                <w:szCs w:val="20"/>
                <w:lang w:eastAsia="bg-BG"/>
              </w:rPr>
            </w:pPr>
            <w:r w:rsidRPr="004A33CF">
              <w:rPr>
                <w:rFonts w:ascii="Times New Roman" w:eastAsia="Times New Roman" w:hAnsi="Times New Roman"/>
                <w:bCs/>
                <w:color w:val="000000"/>
                <w:sz w:val="20"/>
                <w:szCs w:val="20"/>
                <w:lang w:eastAsia="bg-BG"/>
              </w:rPr>
              <w:t>78.599</w:t>
            </w:r>
          </w:p>
        </w:tc>
        <w:tc>
          <w:tcPr>
            <w:tcW w:w="0" w:type="auto"/>
            <w:tcBorders>
              <w:top w:val="nil"/>
              <w:left w:val="nil"/>
              <w:bottom w:val="single" w:sz="4" w:space="0" w:color="auto"/>
              <w:right w:val="single" w:sz="4" w:space="0" w:color="auto"/>
            </w:tcBorders>
            <w:noWrap/>
            <w:vAlign w:val="center"/>
            <w:hideMark/>
          </w:tcPr>
          <w:p w14:paraId="747BCCF3" w14:textId="77777777" w:rsidR="004A33CF" w:rsidRPr="004A33CF" w:rsidRDefault="004A33CF" w:rsidP="004A33CF">
            <w:pPr>
              <w:spacing w:after="0" w:line="240" w:lineRule="auto"/>
              <w:jc w:val="center"/>
              <w:rPr>
                <w:rFonts w:ascii="Times New Roman" w:eastAsia="Times New Roman" w:hAnsi="Times New Roman"/>
                <w:bCs/>
                <w:color w:val="000000"/>
                <w:sz w:val="20"/>
                <w:szCs w:val="20"/>
                <w:lang w:eastAsia="bg-BG"/>
              </w:rPr>
            </w:pPr>
            <w:r w:rsidRPr="004A33CF">
              <w:rPr>
                <w:rFonts w:ascii="Times New Roman" w:eastAsia="Times New Roman" w:hAnsi="Times New Roman"/>
                <w:bCs/>
                <w:color w:val="000000"/>
                <w:sz w:val="20"/>
                <w:szCs w:val="20"/>
                <w:lang w:eastAsia="bg-BG"/>
              </w:rPr>
              <w:t>167</w:t>
            </w:r>
          </w:p>
        </w:tc>
        <w:tc>
          <w:tcPr>
            <w:tcW w:w="0" w:type="auto"/>
            <w:tcBorders>
              <w:top w:val="nil"/>
              <w:left w:val="nil"/>
              <w:bottom w:val="single" w:sz="4" w:space="0" w:color="auto"/>
              <w:right w:val="single" w:sz="4" w:space="0" w:color="auto"/>
            </w:tcBorders>
            <w:noWrap/>
            <w:vAlign w:val="center"/>
            <w:hideMark/>
          </w:tcPr>
          <w:p w14:paraId="4C7277DE" w14:textId="77777777" w:rsidR="004A33CF" w:rsidRPr="004A33CF" w:rsidRDefault="004A33CF" w:rsidP="004A33CF">
            <w:pPr>
              <w:spacing w:after="0" w:line="240" w:lineRule="auto"/>
              <w:jc w:val="center"/>
              <w:rPr>
                <w:rFonts w:ascii="Times New Roman" w:eastAsia="Times New Roman" w:hAnsi="Times New Roman"/>
                <w:bCs/>
                <w:color w:val="000000"/>
                <w:sz w:val="20"/>
                <w:szCs w:val="20"/>
                <w:lang w:eastAsia="bg-BG"/>
              </w:rPr>
            </w:pPr>
            <w:r w:rsidRPr="004A33CF">
              <w:rPr>
                <w:rFonts w:ascii="Times New Roman" w:eastAsia="Times New Roman" w:hAnsi="Times New Roman"/>
                <w:bCs/>
                <w:color w:val="000000"/>
                <w:sz w:val="20"/>
                <w:szCs w:val="20"/>
                <w:lang w:eastAsia="bg-BG"/>
              </w:rPr>
              <w:t>56.77</w:t>
            </w:r>
          </w:p>
        </w:tc>
        <w:tc>
          <w:tcPr>
            <w:tcW w:w="0" w:type="auto"/>
            <w:tcBorders>
              <w:top w:val="nil"/>
              <w:left w:val="nil"/>
              <w:bottom w:val="single" w:sz="4" w:space="0" w:color="auto"/>
              <w:right w:val="single" w:sz="4" w:space="0" w:color="auto"/>
            </w:tcBorders>
            <w:noWrap/>
            <w:vAlign w:val="center"/>
            <w:hideMark/>
          </w:tcPr>
          <w:p w14:paraId="5E6D6793" w14:textId="77777777" w:rsidR="004A33CF" w:rsidRPr="004A33CF" w:rsidRDefault="004A33CF" w:rsidP="004A33CF">
            <w:pPr>
              <w:spacing w:after="0"/>
              <w:rPr>
                <w:rFonts w:ascii="Times New Roman" w:eastAsia="Times New Roman" w:hAnsi="Times New Roman"/>
                <w:bCs/>
                <w:color w:val="000000"/>
                <w:sz w:val="20"/>
                <w:szCs w:val="20"/>
                <w:lang w:eastAsia="bg-BG"/>
              </w:rPr>
            </w:pPr>
          </w:p>
        </w:tc>
      </w:tr>
    </w:tbl>
    <w:p w14:paraId="59C1BF4A" w14:textId="5BC62ADC" w:rsidR="004A33CF" w:rsidRDefault="004A33CF" w:rsidP="003627D8">
      <w:pPr>
        <w:spacing w:after="0" w:line="360" w:lineRule="auto"/>
        <w:ind w:firstLine="720"/>
        <w:jc w:val="both"/>
        <w:rPr>
          <w:rFonts w:ascii="Times New Roman" w:hAnsi="Times New Roman"/>
          <w:sz w:val="24"/>
          <w:szCs w:val="24"/>
        </w:rPr>
      </w:pPr>
    </w:p>
    <w:p w14:paraId="067FB871" w14:textId="77777777" w:rsidR="003627D8" w:rsidRPr="00880173" w:rsidRDefault="003627D8" w:rsidP="00DB6938">
      <w:pPr>
        <w:pStyle w:val="a9"/>
        <w:numPr>
          <w:ilvl w:val="0"/>
          <w:numId w:val="35"/>
        </w:numPr>
        <w:tabs>
          <w:tab w:val="left" w:pos="709"/>
          <w:tab w:val="left" w:pos="993"/>
        </w:tabs>
        <w:spacing w:after="0" w:line="360" w:lineRule="auto"/>
        <w:ind w:left="0" w:firstLine="1066"/>
        <w:jc w:val="both"/>
        <w:rPr>
          <w:rFonts w:ascii="Times New Roman" w:eastAsia="TimesNewRomanPSMT" w:hAnsi="Times New Roman"/>
          <w:i/>
          <w:noProof/>
          <w:sz w:val="24"/>
          <w:szCs w:val="24"/>
        </w:rPr>
      </w:pPr>
      <w:r w:rsidRPr="00880173">
        <w:rPr>
          <w:rFonts w:ascii="Times New Roman" w:hAnsi="Times New Roman"/>
          <w:i/>
          <w:sz w:val="24"/>
          <w:szCs w:val="24"/>
        </w:rPr>
        <w:t>Реконструкция на разпределителна водоснабдителна мрежа на гр. Ихтиман съпътстваща реконструкцията на канализационната мрежа</w:t>
      </w:r>
    </w:p>
    <w:p w14:paraId="6CD3895C" w14:textId="090EDE49" w:rsidR="003627D8" w:rsidRDefault="004A33CF" w:rsidP="003627D8">
      <w:pPr>
        <w:spacing w:after="0" w:line="360" w:lineRule="auto"/>
        <w:ind w:firstLine="720"/>
        <w:jc w:val="both"/>
        <w:rPr>
          <w:rFonts w:ascii="Times New Roman" w:hAnsi="Times New Roman"/>
          <w:noProof/>
          <w:sz w:val="24"/>
          <w:szCs w:val="24"/>
        </w:rPr>
      </w:pPr>
      <w:r>
        <w:rPr>
          <w:rFonts w:ascii="Times New Roman" w:hAnsi="Times New Roman"/>
          <w:sz w:val="24"/>
          <w:szCs w:val="24"/>
        </w:rPr>
        <w:t xml:space="preserve">Трасетата на водоснабдителната мрежа се </w:t>
      </w:r>
      <w:r w:rsidR="003627D8" w:rsidRPr="00DC70B2">
        <w:rPr>
          <w:rFonts w:ascii="Times New Roman" w:hAnsi="Times New Roman"/>
          <w:sz w:val="24"/>
          <w:szCs w:val="24"/>
        </w:rPr>
        <w:t>намира</w:t>
      </w:r>
      <w:r>
        <w:rPr>
          <w:rFonts w:ascii="Times New Roman" w:hAnsi="Times New Roman"/>
          <w:sz w:val="24"/>
          <w:szCs w:val="24"/>
        </w:rPr>
        <w:t>т</w:t>
      </w:r>
      <w:r w:rsidR="003627D8" w:rsidRPr="00DC70B2">
        <w:rPr>
          <w:rFonts w:ascii="Times New Roman" w:hAnsi="Times New Roman"/>
          <w:sz w:val="24"/>
          <w:szCs w:val="24"/>
        </w:rPr>
        <w:t xml:space="preserve"> в регулацията на населеното място</w:t>
      </w:r>
      <w:r w:rsidR="000F3A36">
        <w:rPr>
          <w:rFonts w:ascii="Times New Roman" w:hAnsi="Times New Roman"/>
          <w:sz w:val="24"/>
          <w:szCs w:val="24"/>
        </w:rPr>
        <w:t>, по уличната мрежа на града, собственост на Община Ихтиман.</w:t>
      </w:r>
      <w:r w:rsidR="003627D8" w:rsidRPr="007B1FDE">
        <w:rPr>
          <w:rFonts w:ascii="Times New Roman" w:hAnsi="Times New Roman"/>
          <w:noProof/>
          <w:sz w:val="24"/>
          <w:szCs w:val="24"/>
        </w:rPr>
        <w:t xml:space="preserve"> </w:t>
      </w:r>
    </w:p>
    <w:p w14:paraId="0C532063" w14:textId="3E97F555" w:rsidR="003627D8" w:rsidRPr="000F3A36" w:rsidRDefault="000F3A36" w:rsidP="003627D8">
      <w:pPr>
        <w:spacing w:after="0" w:line="360" w:lineRule="auto"/>
        <w:ind w:firstLine="720"/>
        <w:jc w:val="both"/>
        <w:rPr>
          <w:rFonts w:ascii="Times New Roman" w:hAnsi="Times New Roman"/>
          <w:noProof/>
          <w:sz w:val="24"/>
          <w:szCs w:val="24"/>
        </w:rPr>
      </w:pPr>
      <w:r w:rsidRPr="000F3A36">
        <w:rPr>
          <w:rFonts w:ascii="Times New Roman" w:hAnsi="Times New Roman"/>
          <w:noProof/>
          <w:sz w:val="24"/>
          <w:szCs w:val="24"/>
        </w:rPr>
        <w:t>В обхвата на инвестиционното намерение не попадат защитени зони по Закона за защитените територии, защитени зони по Закона за защитените територии, обекти на недвижими културни ценности по Закона за културното наследство и обекти, подлежащи на здравна защита. От реализацията на проекта не се очаква трансгранично въздействие, както и промяна на съществуваща пътна инфраструктура</w:t>
      </w:r>
      <w:r>
        <w:rPr>
          <w:rFonts w:ascii="Times New Roman" w:hAnsi="Times New Roman"/>
          <w:noProof/>
          <w:sz w:val="24"/>
          <w:szCs w:val="24"/>
        </w:rPr>
        <w:t>.</w:t>
      </w:r>
    </w:p>
    <w:p w14:paraId="6C0E3AF9" w14:textId="77777777" w:rsidR="003627D8" w:rsidRDefault="003627D8" w:rsidP="003627D8">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i/>
          <w:noProof/>
          <w:sz w:val="24"/>
          <w:szCs w:val="24"/>
        </w:rPr>
        <w:tab/>
        <w:t>Компонент Отвеждане</w:t>
      </w:r>
    </w:p>
    <w:p w14:paraId="78F94775" w14:textId="77777777" w:rsidR="003627D8" w:rsidRPr="00880173" w:rsidRDefault="003627D8" w:rsidP="00DB6938">
      <w:pPr>
        <w:pStyle w:val="a9"/>
        <w:numPr>
          <w:ilvl w:val="0"/>
          <w:numId w:val="35"/>
        </w:numPr>
        <w:tabs>
          <w:tab w:val="left" w:pos="709"/>
          <w:tab w:val="left" w:pos="993"/>
        </w:tabs>
        <w:spacing w:after="0" w:line="360" w:lineRule="auto"/>
        <w:ind w:left="0" w:firstLine="1066"/>
        <w:jc w:val="both"/>
        <w:rPr>
          <w:rFonts w:ascii="Times New Roman" w:eastAsia="TimesNewRomanPSMT" w:hAnsi="Times New Roman"/>
          <w:i/>
          <w:noProof/>
          <w:sz w:val="24"/>
          <w:szCs w:val="24"/>
        </w:rPr>
      </w:pPr>
      <w:r w:rsidRPr="00880173">
        <w:rPr>
          <w:rFonts w:ascii="Times New Roman" w:hAnsi="Times New Roman"/>
          <w:i/>
          <w:sz w:val="24"/>
          <w:szCs w:val="24"/>
        </w:rPr>
        <w:t>Реконструкция на довеждащ колектор след ДПр.1, реконструкция и доизграждане на канализационната мрежа на гр. Ихтиман</w:t>
      </w:r>
    </w:p>
    <w:p w14:paraId="119452CA" w14:textId="672A4FC6" w:rsidR="000F3A36" w:rsidRDefault="003627D8" w:rsidP="003627D8">
      <w:pPr>
        <w:tabs>
          <w:tab w:val="left" w:pos="709"/>
          <w:tab w:val="left" w:pos="993"/>
        </w:tabs>
        <w:spacing w:after="0" w:line="360" w:lineRule="auto"/>
        <w:jc w:val="both"/>
        <w:rPr>
          <w:rFonts w:ascii="Times New Roman" w:hAnsi="Times New Roman"/>
          <w:noProof/>
          <w:sz w:val="24"/>
          <w:szCs w:val="24"/>
        </w:rPr>
      </w:pPr>
      <w:r>
        <w:rPr>
          <w:rFonts w:ascii="Times New Roman" w:hAnsi="Times New Roman"/>
          <w:noProof/>
          <w:sz w:val="24"/>
          <w:szCs w:val="24"/>
        </w:rPr>
        <w:tab/>
        <w:t>Трасетата превидени за реконструкция и доизграждане на канализационната мрежа се намират в регулацията на града</w:t>
      </w:r>
      <w:r w:rsidR="000F3A36">
        <w:rPr>
          <w:rFonts w:ascii="Times New Roman" w:hAnsi="Times New Roman"/>
          <w:noProof/>
          <w:sz w:val="24"/>
          <w:szCs w:val="24"/>
        </w:rPr>
        <w:t>, по уличната мрежа, собственост на Община Ихтиман.</w:t>
      </w:r>
    </w:p>
    <w:p w14:paraId="3AB4740C" w14:textId="5CEEE26E" w:rsidR="003627D8" w:rsidRDefault="003627D8" w:rsidP="003627D8">
      <w:pPr>
        <w:tabs>
          <w:tab w:val="left" w:pos="709"/>
          <w:tab w:val="left" w:pos="993"/>
        </w:tabs>
        <w:spacing w:after="0" w:line="360" w:lineRule="auto"/>
        <w:jc w:val="both"/>
        <w:rPr>
          <w:rFonts w:ascii="Times New Roman" w:hAnsi="Times New Roman"/>
          <w:noProof/>
          <w:sz w:val="24"/>
          <w:szCs w:val="24"/>
        </w:rPr>
      </w:pPr>
      <w:r>
        <w:rPr>
          <w:rFonts w:ascii="Times New Roman" w:hAnsi="Times New Roman"/>
          <w:sz w:val="24"/>
          <w:szCs w:val="24"/>
        </w:rPr>
        <w:tab/>
      </w:r>
      <w:r w:rsidRPr="00C727A5">
        <w:rPr>
          <w:rFonts w:ascii="Times New Roman" w:hAnsi="Times New Roman"/>
          <w:sz w:val="24"/>
          <w:szCs w:val="24"/>
        </w:rPr>
        <w:t>Трасето за реконструкция на довеждащия колектор се намира извън регулацията на града</w:t>
      </w:r>
      <w:r w:rsidR="000F3A36" w:rsidRPr="000F3A36">
        <w:rPr>
          <w:rFonts w:ascii="Times New Roman" w:hAnsi="Times New Roman"/>
          <w:sz w:val="24"/>
          <w:szCs w:val="24"/>
        </w:rPr>
        <w:t xml:space="preserve"> </w:t>
      </w:r>
      <w:r w:rsidR="000F3A36">
        <w:rPr>
          <w:rFonts w:ascii="Times New Roman" w:hAnsi="Times New Roman"/>
          <w:sz w:val="24"/>
          <w:szCs w:val="24"/>
        </w:rPr>
        <w:t xml:space="preserve">и е собственост на Община Ихтиман. </w:t>
      </w:r>
      <w:r w:rsidR="000F3A36">
        <w:rPr>
          <w:rFonts w:ascii="Times New Roman" w:hAnsi="Times New Roman"/>
          <w:noProof/>
          <w:sz w:val="24"/>
          <w:szCs w:val="24"/>
        </w:rPr>
        <w:t xml:space="preserve">Имотите през които преминава са посочени в </w:t>
      </w:r>
      <w:r w:rsidR="000F3A36">
        <w:rPr>
          <w:rFonts w:ascii="Times New Roman" w:hAnsi="Times New Roman"/>
          <w:b/>
          <w:noProof/>
          <w:sz w:val="24"/>
          <w:szCs w:val="24"/>
        </w:rPr>
        <w:t xml:space="preserve">Приложение </w:t>
      </w:r>
      <w:r w:rsidR="002E5ED2">
        <w:rPr>
          <w:rFonts w:ascii="Times New Roman" w:hAnsi="Times New Roman"/>
          <w:b/>
          <w:noProof/>
          <w:sz w:val="24"/>
          <w:szCs w:val="24"/>
        </w:rPr>
        <w:t>2</w:t>
      </w:r>
      <w:r>
        <w:rPr>
          <w:rFonts w:ascii="Times New Roman" w:hAnsi="Times New Roman"/>
          <w:noProof/>
          <w:sz w:val="24"/>
          <w:szCs w:val="24"/>
        </w:rPr>
        <w:t>.</w:t>
      </w:r>
    </w:p>
    <w:p w14:paraId="5CE66769" w14:textId="236760B0" w:rsidR="000F3A36" w:rsidRPr="00C727A5" w:rsidRDefault="000F3A36" w:rsidP="003627D8">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hAnsi="Times New Roman"/>
          <w:noProof/>
          <w:sz w:val="24"/>
          <w:szCs w:val="24"/>
        </w:rPr>
        <w:tab/>
      </w:r>
      <w:r w:rsidRPr="000F3A36">
        <w:rPr>
          <w:rFonts w:ascii="Times New Roman" w:hAnsi="Times New Roman"/>
          <w:noProof/>
          <w:sz w:val="24"/>
          <w:szCs w:val="24"/>
        </w:rPr>
        <w:t>В обхвата на инвестиционното намерение не попадат защитени зони по Закона за защитените територии, защитени зони по Закона за защитените територии, обекти на недвижими културни ценности по Закона за културното наследство и обекти, подлежащи на здравна защита. От реализацията на проекта не се очаква трансгранично въздействие, както и промяна на съществуваща пътна инфраструктура</w:t>
      </w:r>
      <w:r>
        <w:rPr>
          <w:rFonts w:ascii="Times New Roman" w:hAnsi="Times New Roman"/>
          <w:noProof/>
          <w:sz w:val="24"/>
          <w:szCs w:val="24"/>
        </w:rPr>
        <w:t>.</w:t>
      </w:r>
    </w:p>
    <w:p w14:paraId="37D4B691" w14:textId="77777777" w:rsidR="003627D8" w:rsidRPr="00880173" w:rsidRDefault="003627D8" w:rsidP="003627D8">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i/>
          <w:noProof/>
          <w:sz w:val="24"/>
          <w:szCs w:val="24"/>
        </w:rPr>
        <w:tab/>
        <w:t>Компонент Пречистване</w:t>
      </w:r>
    </w:p>
    <w:p w14:paraId="766CBA14" w14:textId="77777777" w:rsidR="003627D8" w:rsidRPr="00880173" w:rsidRDefault="003627D8" w:rsidP="00DB6938">
      <w:pPr>
        <w:pStyle w:val="a9"/>
        <w:numPr>
          <w:ilvl w:val="0"/>
          <w:numId w:val="35"/>
        </w:numPr>
        <w:tabs>
          <w:tab w:val="left" w:pos="709"/>
          <w:tab w:val="left" w:pos="993"/>
        </w:tabs>
        <w:spacing w:after="0" w:line="360" w:lineRule="auto"/>
        <w:ind w:left="0" w:firstLine="1066"/>
        <w:jc w:val="both"/>
        <w:rPr>
          <w:rFonts w:ascii="Times New Roman" w:eastAsia="TimesNewRomanPSMT" w:hAnsi="Times New Roman"/>
          <w:i/>
          <w:noProof/>
          <w:sz w:val="24"/>
          <w:szCs w:val="24"/>
        </w:rPr>
      </w:pPr>
      <w:r w:rsidRPr="00880173">
        <w:rPr>
          <w:rFonts w:ascii="Times New Roman" w:hAnsi="Times New Roman"/>
          <w:i/>
          <w:sz w:val="24"/>
          <w:szCs w:val="24"/>
        </w:rPr>
        <w:t>Изграждане на ПСОВ Ихтиман</w:t>
      </w:r>
    </w:p>
    <w:p w14:paraId="4072DEF6" w14:textId="779BB615" w:rsidR="003627D8" w:rsidRDefault="003627D8" w:rsidP="000F3A36">
      <w:pPr>
        <w:tabs>
          <w:tab w:val="left" w:pos="709"/>
          <w:tab w:val="left" w:pos="993"/>
        </w:tabs>
        <w:spacing w:after="0" w:line="360" w:lineRule="auto"/>
        <w:jc w:val="both"/>
        <w:rPr>
          <w:rFonts w:ascii="Times New Roman" w:eastAsia="Times New Roman" w:hAnsi="Times New Roman"/>
          <w:noProof/>
          <w:sz w:val="24"/>
          <w:szCs w:val="24"/>
        </w:rPr>
      </w:pPr>
      <w:r>
        <w:rPr>
          <w:rFonts w:ascii="Times New Roman" w:hAnsi="Times New Roman"/>
          <w:sz w:val="24"/>
          <w:szCs w:val="24"/>
        </w:rPr>
        <w:tab/>
      </w:r>
      <w:r w:rsidR="000F2F79" w:rsidRPr="004C6B69">
        <w:rPr>
          <w:rFonts w:ascii="Times New Roman" w:hAnsi="Times New Roman"/>
          <w:noProof/>
          <w:sz w:val="24"/>
          <w:szCs w:val="24"/>
        </w:rPr>
        <w:t>Площадката на ПСОВ гр. Ихтиман се намира в югоизточния край на града, на левия бряг на реката, в землището на гр. Ихтиман, община Ихтиман, област Софийска. Предполагаемата точка на заустване е разположена при кота дъно река 621.00 м и отстои на около 40 км под изворите и 21 км над устието на реката (вливането в яз. Тополница)</w:t>
      </w:r>
      <w:r w:rsidR="000F2F79">
        <w:rPr>
          <w:rFonts w:ascii="Times New Roman" w:hAnsi="Times New Roman"/>
          <w:noProof/>
          <w:sz w:val="24"/>
          <w:szCs w:val="24"/>
        </w:rPr>
        <w:t xml:space="preserve">. </w:t>
      </w:r>
      <w:r w:rsidRPr="00B5222F">
        <w:rPr>
          <w:rFonts w:ascii="Times New Roman" w:eastAsia="Times New Roman" w:hAnsi="Times New Roman"/>
          <w:noProof/>
          <w:sz w:val="24"/>
          <w:szCs w:val="24"/>
        </w:rPr>
        <w:t>Избрана е площадка на ПСОВ – имот № 32901.088.32, с големина 6.88 дка, масив 88, местност Геови върби, в землището на гр. Ихтиман, ЕКАТТЕ 32901. Имотът се намира  по трасето на довеждащия колектор от града към площадката на Чугунолеене АД и е общинска частна собственост. Актуван е с Акт № 559/12.03.2012 год., като нива с категория на земята V-та, вписан в службата по вписвания на 26.03.2012 год.</w:t>
      </w:r>
      <w:r>
        <w:rPr>
          <w:rFonts w:ascii="Times New Roman" w:eastAsia="Times New Roman" w:hAnsi="Times New Roman"/>
          <w:noProof/>
          <w:sz w:val="24"/>
          <w:szCs w:val="24"/>
        </w:rPr>
        <w:t xml:space="preserve"> </w:t>
      </w:r>
    </w:p>
    <w:p w14:paraId="464111ED" w14:textId="77777777" w:rsidR="000F2F79" w:rsidRPr="004C6B69" w:rsidRDefault="000F2F79" w:rsidP="000F2F79">
      <w:pPr>
        <w:spacing w:after="0" w:line="360" w:lineRule="auto"/>
        <w:ind w:firstLine="720"/>
        <w:jc w:val="both"/>
        <w:rPr>
          <w:rFonts w:ascii="Times New Roman" w:eastAsia="Times New Roman" w:hAnsi="Times New Roman"/>
          <w:noProof/>
          <w:sz w:val="24"/>
          <w:szCs w:val="24"/>
        </w:rPr>
      </w:pPr>
      <w:r w:rsidRPr="004C6B69">
        <w:rPr>
          <w:rFonts w:ascii="Times New Roman" w:eastAsia="Times New Roman" w:hAnsi="Times New Roman"/>
          <w:noProof/>
          <w:sz w:val="24"/>
          <w:szCs w:val="24"/>
        </w:rPr>
        <w:t>Площадката е разположена на необходимото разстояние от града, съгласно Наредба № РД-02-20-8 за проектиране, изграждане и експлоатация на канализационни системи от 05.07.2013 год. Приложение № 1 към чл.2, ал.5 и чл.108, т.6 за минимални защитни зони за помпени станции и за при пречиствателни станции за отпадъчни води под 150 000 ЕЖ.</w:t>
      </w:r>
    </w:p>
    <w:p w14:paraId="49599055" w14:textId="77777777" w:rsidR="000F2F79" w:rsidRPr="004C6B69" w:rsidRDefault="000F2F79" w:rsidP="000F2F79">
      <w:pPr>
        <w:spacing w:after="0" w:line="360" w:lineRule="auto"/>
        <w:ind w:firstLine="720"/>
        <w:jc w:val="both"/>
        <w:rPr>
          <w:rFonts w:ascii="Times New Roman" w:eastAsia="Times New Roman" w:hAnsi="Times New Roman"/>
          <w:noProof/>
          <w:sz w:val="24"/>
          <w:szCs w:val="24"/>
        </w:rPr>
      </w:pPr>
      <w:r w:rsidRPr="004C6B69">
        <w:rPr>
          <w:rFonts w:ascii="Times New Roman" w:eastAsia="Times New Roman" w:hAnsi="Times New Roman"/>
          <w:noProof/>
          <w:sz w:val="24"/>
          <w:szCs w:val="24"/>
        </w:rPr>
        <w:t>Настоящото местоположение на площадката за ПСОВ е съобразено с всички хигиенни изисквания и нормативи за отстояния от регулацията на града.</w:t>
      </w:r>
    </w:p>
    <w:p w14:paraId="2BA53E83" w14:textId="09E57E8D" w:rsidR="000F2F79" w:rsidRDefault="000F2F79" w:rsidP="000F2F79">
      <w:pPr>
        <w:tabs>
          <w:tab w:val="left" w:pos="709"/>
          <w:tab w:val="left" w:pos="993"/>
        </w:tabs>
        <w:spacing w:after="0" w:line="360" w:lineRule="auto"/>
        <w:jc w:val="both"/>
        <w:rPr>
          <w:rFonts w:ascii="Times New Roman" w:eastAsia="Times New Roman" w:hAnsi="Times New Roman"/>
          <w:noProof/>
          <w:sz w:val="24"/>
          <w:szCs w:val="24"/>
        </w:rPr>
      </w:pPr>
      <w:r>
        <w:rPr>
          <w:rFonts w:ascii="Times New Roman" w:eastAsia="Times New Roman" w:hAnsi="Times New Roman"/>
          <w:noProof/>
          <w:sz w:val="24"/>
          <w:szCs w:val="24"/>
        </w:rPr>
        <w:tab/>
      </w:r>
      <w:r w:rsidRPr="004C6B69">
        <w:rPr>
          <w:rFonts w:ascii="Times New Roman" w:eastAsia="Times New Roman" w:hAnsi="Times New Roman"/>
          <w:noProof/>
          <w:sz w:val="24"/>
          <w:szCs w:val="24"/>
        </w:rPr>
        <w:t>На терена, определен за площадка на ПСОВ има извършени геодезични заснемания като освен площадката са заснети и напречни профили на реката, необходими за хидроложки и хидравлични изчисления. Заснета е и точка на заустване, както и връзката на площадката със съществуващия външен обслужващ път - общинска собственост към площадката на ПСОВ</w:t>
      </w:r>
      <w:r>
        <w:rPr>
          <w:rFonts w:ascii="Times New Roman" w:eastAsia="Times New Roman" w:hAnsi="Times New Roman"/>
          <w:noProof/>
          <w:sz w:val="24"/>
          <w:szCs w:val="24"/>
        </w:rPr>
        <w:t xml:space="preserve">. </w:t>
      </w:r>
    </w:p>
    <w:p w14:paraId="401DEB75" w14:textId="77777777" w:rsidR="000F2F79" w:rsidRPr="004C6B69" w:rsidRDefault="000F2F79" w:rsidP="000F2F79">
      <w:pPr>
        <w:spacing w:after="0" w:line="360" w:lineRule="auto"/>
        <w:ind w:firstLine="720"/>
        <w:jc w:val="both"/>
        <w:rPr>
          <w:rFonts w:ascii="Times New Roman" w:hAnsi="Times New Roman"/>
          <w:noProof/>
          <w:sz w:val="24"/>
          <w:szCs w:val="24"/>
        </w:rPr>
      </w:pPr>
      <w:r w:rsidRPr="004C6B69">
        <w:rPr>
          <w:rFonts w:ascii="Times New Roman" w:hAnsi="Times New Roman"/>
          <w:noProof/>
          <w:sz w:val="24"/>
          <w:szCs w:val="24"/>
        </w:rPr>
        <w:t>Водоприемникът e р. Мътивир, десен приток на р. Тополница, водосборен басейн на р. Марица. Отводнява част от Ихтиманска Средна гора. Води началото си от Вакарелските височини и рида Белица. Извира на около 600 м ССЗ от вр.Сиврибар (1088 м н.в.). Тече в югоизточна посока, като преминава през Ихтиманската котловина и пролома Серсемкале. Влива се в р. Тополница при едноименния язовир. Общата й дължина е 61 км, а водосборната й площ 412 км².</w:t>
      </w:r>
      <w:r>
        <w:rPr>
          <w:rFonts w:ascii="Times New Roman" w:hAnsi="Times New Roman"/>
          <w:noProof/>
          <w:sz w:val="24"/>
          <w:szCs w:val="24"/>
        </w:rPr>
        <w:t xml:space="preserve"> </w:t>
      </w:r>
    </w:p>
    <w:p w14:paraId="56DECB4F" w14:textId="77777777" w:rsidR="000F2F79" w:rsidRPr="004C6B69" w:rsidRDefault="000F2F79" w:rsidP="000F2F79">
      <w:pPr>
        <w:spacing w:after="0" w:line="360" w:lineRule="auto"/>
        <w:ind w:firstLine="720"/>
        <w:jc w:val="both"/>
        <w:rPr>
          <w:rFonts w:ascii="Times New Roman" w:hAnsi="Times New Roman"/>
          <w:noProof/>
          <w:sz w:val="24"/>
          <w:szCs w:val="24"/>
        </w:rPr>
      </w:pPr>
      <w:r w:rsidRPr="004C6B69">
        <w:rPr>
          <w:rFonts w:ascii="Times New Roman" w:hAnsi="Times New Roman"/>
          <w:noProof/>
          <w:sz w:val="24"/>
          <w:szCs w:val="24"/>
        </w:rPr>
        <w:t>Орохидрографните характеристики на реката и водосборът й до точката на заустване, необходими за последващите изчисления, са:</w:t>
      </w:r>
    </w:p>
    <w:p w14:paraId="3C2A6D71" w14:textId="77777777" w:rsidR="000F2F79" w:rsidRPr="004C6B69" w:rsidRDefault="000F2F79" w:rsidP="000F2F79">
      <w:pPr>
        <w:spacing w:after="0" w:line="360" w:lineRule="auto"/>
        <w:ind w:firstLine="720"/>
        <w:jc w:val="both"/>
        <w:rPr>
          <w:rFonts w:ascii="Times New Roman" w:hAnsi="Times New Roman"/>
          <w:noProof/>
          <w:sz w:val="24"/>
          <w:szCs w:val="24"/>
        </w:rPr>
      </w:pPr>
      <w:r w:rsidRPr="004C6B69">
        <w:rPr>
          <w:rFonts w:ascii="Times New Roman" w:hAnsi="Times New Roman"/>
          <w:noProof/>
          <w:sz w:val="24"/>
          <w:szCs w:val="24"/>
        </w:rPr>
        <w:t>- площ на водосбора – 220 км²;</w:t>
      </w:r>
    </w:p>
    <w:p w14:paraId="42B5566D" w14:textId="77777777" w:rsidR="000F2F79" w:rsidRPr="004C6B69" w:rsidRDefault="000F2F79" w:rsidP="000F2F79">
      <w:pPr>
        <w:spacing w:after="0" w:line="360" w:lineRule="auto"/>
        <w:ind w:firstLine="720"/>
        <w:jc w:val="both"/>
        <w:rPr>
          <w:rFonts w:ascii="Times New Roman" w:hAnsi="Times New Roman"/>
          <w:noProof/>
          <w:sz w:val="24"/>
          <w:szCs w:val="24"/>
        </w:rPr>
      </w:pPr>
      <w:r w:rsidRPr="004C6B69">
        <w:rPr>
          <w:rFonts w:ascii="Times New Roman" w:hAnsi="Times New Roman"/>
          <w:noProof/>
          <w:sz w:val="24"/>
          <w:szCs w:val="24"/>
        </w:rPr>
        <w:t>- средна надморска височина на водосбора – 776 м;</w:t>
      </w:r>
    </w:p>
    <w:p w14:paraId="41C16D49" w14:textId="77777777" w:rsidR="000F2F79" w:rsidRPr="004C6B69" w:rsidRDefault="000F2F79" w:rsidP="000F2F79">
      <w:pPr>
        <w:spacing w:after="0" w:line="360" w:lineRule="auto"/>
        <w:ind w:firstLine="720"/>
        <w:jc w:val="both"/>
        <w:rPr>
          <w:rFonts w:ascii="Times New Roman" w:hAnsi="Times New Roman"/>
          <w:noProof/>
          <w:sz w:val="24"/>
          <w:szCs w:val="24"/>
        </w:rPr>
      </w:pPr>
      <w:r w:rsidRPr="004C6B69">
        <w:rPr>
          <w:rFonts w:ascii="Times New Roman" w:hAnsi="Times New Roman"/>
          <w:noProof/>
          <w:sz w:val="24"/>
          <w:szCs w:val="24"/>
        </w:rPr>
        <w:t>- среден наклон на водосбора – 0.160;</w:t>
      </w:r>
    </w:p>
    <w:p w14:paraId="348A739E" w14:textId="77777777" w:rsidR="000F2F79" w:rsidRPr="004C6B69" w:rsidRDefault="000F2F79" w:rsidP="000F2F79">
      <w:pPr>
        <w:spacing w:after="0" w:line="360" w:lineRule="auto"/>
        <w:ind w:firstLine="720"/>
        <w:jc w:val="both"/>
        <w:rPr>
          <w:rFonts w:ascii="Times New Roman" w:hAnsi="Times New Roman"/>
          <w:noProof/>
          <w:sz w:val="24"/>
          <w:szCs w:val="24"/>
        </w:rPr>
      </w:pPr>
      <w:r w:rsidRPr="004C6B69">
        <w:rPr>
          <w:rFonts w:ascii="Times New Roman" w:hAnsi="Times New Roman"/>
          <w:noProof/>
          <w:sz w:val="24"/>
          <w:szCs w:val="24"/>
        </w:rPr>
        <w:t>- дължина на главната река - 40 км;</w:t>
      </w:r>
    </w:p>
    <w:p w14:paraId="3E825608" w14:textId="77777777" w:rsidR="000F2F79" w:rsidRPr="004C6B69" w:rsidRDefault="000F2F79" w:rsidP="000F2F79">
      <w:pPr>
        <w:spacing w:after="0" w:line="360" w:lineRule="auto"/>
        <w:ind w:firstLine="720"/>
        <w:jc w:val="both"/>
        <w:rPr>
          <w:rFonts w:ascii="Times New Roman" w:hAnsi="Times New Roman"/>
          <w:noProof/>
          <w:sz w:val="24"/>
          <w:szCs w:val="24"/>
        </w:rPr>
      </w:pPr>
      <w:r w:rsidRPr="004C6B69">
        <w:rPr>
          <w:rFonts w:ascii="Times New Roman" w:hAnsi="Times New Roman"/>
          <w:noProof/>
          <w:sz w:val="24"/>
          <w:szCs w:val="24"/>
        </w:rPr>
        <w:t>- среден наклон на речното корито - 9.88‰.</w:t>
      </w:r>
    </w:p>
    <w:p w14:paraId="292B3E62" w14:textId="77777777" w:rsidR="000F2F79" w:rsidRPr="004C6B69" w:rsidRDefault="000F2F79" w:rsidP="000F2F79">
      <w:pPr>
        <w:spacing w:after="0" w:line="360" w:lineRule="auto"/>
        <w:ind w:firstLine="720"/>
        <w:jc w:val="both"/>
        <w:rPr>
          <w:rFonts w:ascii="Times New Roman" w:hAnsi="Times New Roman"/>
          <w:noProof/>
          <w:sz w:val="24"/>
          <w:szCs w:val="24"/>
        </w:rPr>
      </w:pPr>
      <w:r w:rsidRPr="004C6B69">
        <w:rPr>
          <w:rFonts w:ascii="Times New Roman" w:hAnsi="Times New Roman"/>
          <w:noProof/>
          <w:sz w:val="24"/>
          <w:szCs w:val="24"/>
        </w:rPr>
        <w:t>Релефът на водосбора е средно до ниско планински. Преобладаващата почвена покривка е от кафяви горски почви, но в района на Ихтиманската котловина се наблюдава голямо почвено разнообразие - излужени черноземи, смолници и канелени горски, канелено-подзолисти, алувиални и алувиално-ливадни. По механичен състав те са леки песъкливо-глинести, каменливи.</w:t>
      </w:r>
    </w:p>
    <w:p w14:paraId="4434A94F" w14:textId="7B050865" w:rsidR="000F2F79" w:rsidRDefault="000F2F79" w:rsidP="000F2F79">
      <w:pPr>
        <w:tabs>
          <w:tab w:val="left" w:pos="709"/>
          <w:tab w:val="left" w:pos="993"/>
        </w:tabs>
        <w:spacing w:after="0" w:line="360" w:lineRule="auto"/>
        <w:jc w:val="both"/>
        <w:rPr>
          <w:rFonts w:ascii="Times New Roman" w:eastAsia="Times New Roman" w:hAnsi="Times New Roman"/>
          <w:noProof/>
          <w:sz w:val="24"/>
          <w:szCs w:val="24"/>
        </w:rPr>
      </w:pPr>
      <w:r w:rsidRPr="004C6B69">
        <w:rPr>
          <w:rFonts w:ascii="Times New Roman" w:hAnsi="Times New Roman"/>
          <w:noProof/>
          <w:sz w:val="24"/>
          <w:szCs w:val="24"/>
        </w:rPr>
        <w:t>Залесеността на водосбора е около 40%, като останалата част е заета от обработваеми земи, предимно поливни. Съгласно хидроложкото райониране на България водосборът попада в зона с преобладаващо дъждовно-снежно подхранване на оттока и слабо устойчиво фазово разпределение. Оттокът на реката се регулира в десетина малки и 1 по-голям язовир (Бакърдере) със сумарен завирен обем около 13.5 млн. м³ и се нарушава от няколко водохващания за напояване.</w:t>
      </w:r>
    </w:p>
    <w:p w14:paraId="11E05E1C" w14:textId="4252E5C5" w:rsidR="003627D8" w:rsidRDefault="000F3A36" w:rsidP="003627D8">
      <w:pPr>
        <w:spacing w:after="0" w:line="360" w:lineRule="auto"/>
        <w:ind w:firstLine="709"/>
        <w:jc w:val="both"/>
        <w:rPr>
          <w:rFonts w:ascii="Times New Roman" w:eastAsia="TimesNewRomanPSMT" w:hAnsi="Times New Roman"/>
          <w:b/>
          <w:noProof/>
          <w:sz w:val="24"/>
          <w:szCs w:val="24"/>
        </w:rPr>
      </w:pPr>
      <w:r w:rsidRPr="000F3A36">
        <w:rPr>
          <w:rFonts w:ascii="Times New Roman" w:hAnsi="Times New Roman"/>
          <w:noProof/>
          <w:sz w:val="24"/>
          <w:szCs w:val="24"/>
        </w:rPr>
        <w:t>В обхвата на инвестиционното намерение не попадат защитени зони по Закона за защитените територии, защитени зони по Закона за защитените територии, обекти на недвижими културни ценности по Закона за културното наследство и обекти, подлежащи на здравна защита. От реализацията на проекта не се очаква трансгранично въздействие, както и промяна на съществуваща пътна инфраструктура</w:t>
      </w:r>
      <w:r>
        <w:rPr>
          <w:rFonts w:ascii="Times New Roman" w:hAnsi="Times New Roman"/>
          <w:noProof/>
          <w:sz w:val="24"/>
          <w:szCs w:val="24"/>
        </w:rPr>
        <w:t>.</w:t>
      </w:r>
    </w:p>
    <w:p w14:paraId="67870A5F" w14:textId="77777777" w:rsidR="003627D8" w:rsidRPr="00D85A12" w:rsidRDefault="003627D8" w:rsidP="003627D8">
      <w:pPr>
        <w:tabs>
          <w:tab w:val="left" w:pos="709"/>
          <w:tab w:val="left" w:pos="993"/>
        </w:tabs>
        <w:spacing w:after="0" w:line="360" w:lineRule="auto"/>
        <w:jc w:val="both"/>
        <w:rPr>
          <w:rFonts w:ascii="Times New Roman" w:eastAsia="TimesNewRomanPSMT" w:hAnsi="Times New Roman"/>
          <w:b/>
          <w:noProof/>
          <w:sz w:val="24"/>
          <w:szCs w:val="24"/>
        </w:rPr>
      </w:pPr>
    </w:p>
    <w:p w14:paraId="42A5D32D" w14:textId="77777777" w:rsidR="003627D8" w:rsidRDefault="003627D8" w:rsidP="00DB6938">
      <w:pPr>
        <w:pStyle w:val="a9"/>
        <w:numPr>
          <w:ilvl w:val="0"/>
          <w:numId w:val="20"/>
        </w:numPr>
        <w:tabs>
          <w:tab w:val="left" w:pos="709"/>
          <w:tab w:val="left" w:pos="993"/>
        </w:tabs>
        <w:spacing w:after="0" w:line="360" w:lineRule="auto"/>
        <w:ind w:left="0" w:firstLine="709"/>
        <w:jc w:val="both"/>
        <w:rPr>
          <w:rFonts w:ascii="Times New Roman" w:eastAsia="TimesNewRomanPSMT" w:hAnsi="Times New Roman"/>
          <w:b/>
          <w:noProof/>
          <w:sz w:val="24"/>
          <w:szCs w:val="24"/>
        </w:rPr>
      </w:pPr>
      <w:r>
        <w:rPr>
          <w:rFonts w:ascii="Times New Roman" w:eastAsia="TimesNewRomanPSMT" w:hAnsi="Times New Roman"/>
          <w:b/>
          <w:noProof/>
          <w:sz w:val="24"/>
          <w:szCs w:val="24"/>
        </w:rPr>
        <w:t>КОСТИНБРОД</w:t>
      </w:r>
    </w:p>
    <w:p w14:paraId="6EA33811" w14:textId="77777777" w:rsidR="003627D8" w:rsidRDefault="003627D8" w:rsidP="003627D8">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i/>
          <w:noProof/>
          <w:sz w:val="24"/>
          <w:szCs w:val="24"/>
        </w:rPr>
        <w:tab/>
        <w:t>Компонент Водоснабдяване</w:t>
      </w:r>
    </w:p>
    <w:p w14:paraId="06AAD266" w14:textId="77777777" w:rsidR="003627D8" w:rsidRDefault="003627D8" w:rsidP="00DB6938">
      <w:pPr>
        <w:pStyle w:val="a9"/>
        <w:numPr>
          <w:ilvl w:val="0"/>
          <w:numId w:val="35"/>
        </w:numPr>
        <w:spacing w:after="0" w:line="360" w:lineRule="auto"/>
        <w:ind w:left="0" w:firstLine="1066"/>
        <w:jc w:val="both"/>
        <w:rPr>
          <w:rFonts w:ascii="Times New Roman" w:hAnsi="Times New Roman"/>
          <w:i/>
          <w:sz w:val="24"/>
          <w:szCs w:val="24"/>
        </w:rPr>
      </w:pPr>
      <w:r w:rsidRPr="00880173">
        <w:rPr>
          <w:rFonts w:ascii="Times New Roman" w:hAnsi="Times New Roman"/>
          <w:i/>
          <w:sz w:val="24"/>
          <w:szCs w:val="24"/>
        </w:rPr>
        <w:t xml:space="preserve">Реконструкция на </w:t>
      </w:r>
      <w:r>
        <w:rPr>
          <w:rFonts w:ascii="Times New Roman" w:hAnsi="Times New Roman"/>
          <w:i/>
          <w:sz w:val="24"/>
          <w:szCs w:val="24"/>
        </w:rPr>
        <w:t xml:space="preserve">разпределителната мрежа на кв. </w:t>
      </w:r>
      <w:r>
        <w:rPr>
          <w:rFonts w:ascii="Times New Roman" w:hAnsi="Times New Roman"/>
          <w:i/>
          <w:noProof/>
          <w:sz w:val="24"/>
          <w:szCs w:val="24"/>
        </w:rPr>
        <w:t>Маслово и кв. Шияковци,</w:t>
      </w:r>
      <w:r>
        <w:rPr>
          <w:rFonts w:ascii="Times New Roman" w:hAnsi="Times New Roman"/>
          <w:i/>
          <w:sz w:val="24"/>
          <w:szCs w:val="24"/>
        </w:rPr>
        <w:t xml:space="preserve"> гр. Костинброд</w:t>
      </w:r>
    </w:p>
    <w:p w14:paraId="62564E06" w14:textId="7F04F945" w:rsidR="003627D8" w:rsidRDefault="003627D8" w:rsidP="003627D8">
      <w:pPr>
        <w:tabs>
          <w:tab w:val="left" w:pos="709"/>
          <w:tab w:val="left" w:pos="993"/>
        </w:tabs>
        <w:spacing w:after="0" w:line="360" w:lineRule="auto"/>
        <w:jc w:val="both"/>
        <w:rPr>
          <w:rFonts w:ascii="Times New Roman" w:hAnsi="Times New Roman"/>
          <w:noProof/>
          <w:sz w:val="24"/>
          <w:szCs w:val="24"/>
        </w:rPr>
      </w:pPr>
      <w:r>
        <w:rPr>
          <w:rFonts w:ascii="Times New Roman" w:hAnsi="Times New Roman"/>
          <w:noProof/>
          <w:sz w:val="24"/>
          <w:szCs w:val="24"/>
        </w:rPr>
        <w:tab/>
      </w:r>
      <w:r w:rsidRPr="00DB3BC5">
        <w:rPr>
          <w:rFonts w:ascii="Times New Roman" w:hAnsi="Times New Roman"/>
          <w:noProof/>
          <w:sz w:val="24"/>
          <w:szCs w:val="24"/>
        </w:rPr>
        <w:t xml:space="preserve">Предвидена е реконструкция </w:t>
      </w:r>
      <w:r>
        <w:rPr>
          <w:rFonts w:ascii="Times New Roman" w:hAnsi="Times New Roman"/>
          <w:noProof/>
          <w:sz w:val="24"/>
          <w:szCs w:val="24"/>
        </w:rPr>
        <w:t xml:space="preserve">на </w:t>
      </w:r>
      <w:r w:rsidRPr="00DB3BC5">
        <w:rPr>
          <w:rFonts w:ascii="Times New Roman" w:hAnsi="Times New Roman"/>
          <w:noProof/>
          <w:sz w:val="24"/>
          <w:szCs w:val="24"/>
        </w:rPr>
        <w:t xml:space="preserve">разпределителната мрежа на гр. Костинброд – квартали Маслово и Шияковци, съпътстваща изграждането на нова и реконструкцията на съществуваща канализация. </w:t>
      </w:r>
      <w:r w:rsidR="000F3A36">
        <w:rPr>
          <w:rFonts w:ascii="Times New Roman" w:hAnsi="Times New Roman"/>
          <w:noProof/>
          <w:sz w:val="24"/>
          <w:szCs w:val="24"/>
        </w:rPr>
        <w:t>Трасетата се намират в урбанизираната територия, по уличната мрежа на кв. Маслово и кв. Шияковци, гр. Костинброд, собственост на общината.</w:t>
      </w:r>
    </w:p>
    <w:p w14:paraId="189DB2B9" w14:textId="7F831C71" w:rsidR="003627D8" w:rsidRDefault="003627D8" w:rsidP="000F3A36">
      <w:pPr>
        <w:tabs>
          <w:tab w:val="left" w:pos="709"/>
          <w:tab w:val="left" w:pos="993"/>
        </w:tabs>
        <w:spacing w:after="0" w:line="360" w:lineRule="auto"/>
        <w:jc w:val="both"/>
        <w:rPr>
          <w:rFonts w:ascii="Times New Roman" w:hAnsi="Times New Roman"/>
          <w:snapToGrid w:val="0"/>
          <w:sz w:val="24"/>
          <w:szCs w:val="24"/>
          <w:lang w:eastAsia="bg-BG"/>
        </w:rPr>
      </w:pPr>
      <w:r>
        <w:rPr>
          <w:rFonts w:ascii="Times New Roman" w:hAnsi="Times New Roman"/>
          <w:sz w:val="24"/>
          <w:szCs w:val="24"/>
        </w:rPr>
        <w:tab/>
      </w:r>
      <w:r w:rsidR="000F3A36" w:rsidRPr="000F3A36">
        <w:rPr>
          <w:rFonts w:ascii="Times New Roman" w:hAnsi="Times New Roman"/>
          <w:noProof/>
          <w:sz w:val="24"/>
          <w:szCs w:val="24"/>
        </w:rPr>
        <w:t>В обхвата на инвестиционното намерение не попадат защитени зони по Закона за защитените територии, защитени зони по Закона за защитените територии, обекти на недвижими културни ценности по Закона за културното наследство и обекти, подлежащи на здравна защита. От реализацията на проекта не се очаква трансгранично въздействие, както и промяна на съществуваща пътна инфраструктура</w:t>
      </w:r>
      <w:r w:rsidR="000F3A36">
        <w:rPr>
          <w:rFonts w:ascii="Times New Roman" w:hAnsi="Times New Roman"/>
          <w:noProof/>
          <w:sz w:val="24"/>
          <w:szCs w:val="24"/>
        </w:rPr>
        <w:t>.</w:t>
      </w:r>
    </w:p>
    <w:p w14:paraId="74DE3088" w14:textId="047803F6" w:rsidR="003627D8" w:rsidRPr="00CC7802" w:rsidRDefault="003627D8" w:rsidP="003627D8">
      <w:pPr>
        <w:tabs>
          <w:tab w:val="left" w:pos="709"/>
          <w:tab w:val="left" w:pos="993"/>
        </w:tabs>
        <w:spacing w:after="0" w:line="360" w:lineRule="auto"/>
        <w:jc w:val="both"/>
        <w:rPr>
          <w:rFonts w:ascii="Times New Roman" w:eastAsia="TimesNewRomanPSMT" w:hAnsi="Times New Roman"/>
          <w:b/>
          <w:noProof/>
          <w:sz w:val="24"/>
          <w:szCs w:val="24"/>
        </w:rPr>
      </w:pPr>
      <w:r>
        <w:rPr>
          <w:rFonts w:ascii="Times New Roman" w:hAnsi="Times New Roman"/>
          <w:noProof/>
          <w:sz w:val="24"/>
          <w:szCs w:val="24"/>
        </w:rPr>
        <w:tab/>
        <w:t xml:space="preserve"> </w:t>
      </w:r>
    </w:p>
    <w:p w14:paraId="0AF8BCA2" w14:textId="77777777" w:rsidR="003627D8" w:rsidRDefault="003627D8" w:rsidP="003627D8">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i/>
          <w:noProof/>
          <w:sz w:val="24"/>
          <w:szCs w:val="24"/>
        </w:rPr>
        <w:tab/>
        <w:t>Компонент Отвеждане</w:t>
      </w:r>
    </w:p>
    <w:p w14:paraId="036943A2" w14:textId="77777777" w:rsidR="003627D8" w:rsidRPr="00880173" w:rsidRDefault="003627D8" w:rsidP="00DB6938">
      <w:pPr>
        <w:pStyle w:val="a9"/>
        <w:numPr>
          <w:ilvl w:val="0"/>
          <w:numId w:val="35"/>
        </w:numPr>
        <w:tabs>
          <w:tab w:val="left" w:pos="709"/>
          <w:tab w:val="left" w:pos="993"/>
        </w:tabs>
        <w:spacing w:after="0" w:line="360" w:lineRule="auto"/>
        <w:ind w:left="0" w:firstLine="1066"/>
        <w:jc w:val="both"/>
        <w:rPr>
          <w:rFonts w:ascii="Times New Roman" w:eastAsia="TimesNewRomanPSMT" w:hAnsi="Times New Roman"/>
          <w:i/>
          <w:noProof/>
          <w:sz w:val="24"/>
          <w:szCs w:val="24"/>
        </w:rPr>
      </w:pPr>
      <w:r w:rsidRPr="00880173">
        <w:rPr>
          <w:rFonts w:ascii="Times New Roman" w:hAnsi="Times New Roman"/>
          <w:i/>
          <w:sz w:val="24"/>
          <w:szCs w:val="24"/>
        </w:rPr>
        <w:t xml:space="preserve">Реконструкция на </w:t>
      </w:r>
      <w:r>
        <w:rPr>
          <w:rFonts w:ascii="Times New Roman" w:hAnsi="Times New Roman"/>
          <w:i/>
          <w:sz w:val="24"/>
          <w:szCs w:val="24"/>
        </w:rPr>
        <w:t>канализационна мрежа</w:t>
      </w:r>
    </w:p>
    <w:p w14:paraId="3674C208" w14:textId="6A8823D2" w:rsidR="003627D8" w:rsidRDefault="003627D8" w:rsidP="003627D8">
      <w:pPr>
        <w:tabs>
          <w:tab w:val="left" w:pos="709"/>
          <w:tab w:val="left" w:pos="993"/>
        </w:tabs>
        <w:spacing w:after="0" w:line="360" w:lineRule="auto"/>
        <w:jc w:val="both"/>
      </w:pPr>
      <w:r>
        <w:rPr>
          <w:rFonts w:ascii="Times New Roman" w:hAnsi="Times New Roman"/>
          <w:noProof/>
          <w:sz w:val="24"/>
          <w:szCs w:val="24"/>
        </w:rPr>
        <w:tab/>
        <w:t xml:space="preserve">Трасетата на каналицационните клонове </w:t>
      </w:r>
      <w:r w:rsidRPr="00DB3BC5">
        <w:rPr>
          <w:rFonts w:ascii="Times New Roman" w:hAnsi="Times New Roman"/>
          <w:noProof/>
          <w:sz w:val="24"/>
          <w:szCs w:val="24"/>
        </w:rPr>
        <w:t>се намират в регулацията на населеното място</w:t>
      </w:r>
      <w:r w:rsidR="000F3A36">
        <w:rPr>
          <w:rFonts w:ascii="Times New Roman" w:hAnsi="Times New Roman"/>
          <w:noProof/>
          <w:sz w:val="24"/>
          <w:szCs w:val="24"/>
        </w:rPr>
        <w:t>, по уличната мрежа на града, собственост на община Костинброд</w:t>
      </w:r>
      <w:r>
        <w:rPr>
          <w:rFonts w:ascii="Times New Roman" w:hAnsi="Times New Roman"/>
          <w:noProof/>
          <w:sz w:val="24"/>
          <w:szCs w:val="24"/>
        </w:rPr>
        <w:t>.</w:t>
      </w:r>
    </w:p>
    <w:p w14:paraId="38447117" w14:textId="57AC00D3" w:rsidR="003627D8" w:rsidRDefault="000F3A36" w:rsidP="003627D8">
      <w:pPr>
        <w:tabs>
          <w:tab w:val="left" w:pos="709"/>
          <w:tab w:val="left" w:pos="993"/>
        </w:tabs>
        <w:spacing w:after="0" w:line="360" w:lineRule="auto"/>
        <w:jc w:val="both"/>
        <w:rPr>
          <w:rFonts w:ascii="Times New Roman" w:hAnsi="Times New Roman"/>
          <w:noProof/>
          <w:sz w:val="24"/>
          <w:szCs w:val="24"/>
        </w:rPr>
      </w:pPr>
      <w:r>
        <w:rPr>
          <w:rFonts w:ascii="Times New Roman" w:hAnsi="Times New Roman"/>
          <w:noProof/>
          <w:sz w:val="24"/>
          <w:szCs w:val="24"/>
        </w:rPr>
        <w:tab/>
      </w:r>
      <w:r w:rsidRPr="000F3A36">
        <w:rPr>
          <w:rFonts w:ascii="Times New Roman" w:hAnsi="Times New Roman"/>
          <w:noProof/>
          <w:sz w:val="24"/>
          <w:szCs w:val="24"/>
        </w:rPr>
        <w:t>В обхвата на инвестиционното намерение не попадат защитени зони по Закона за защитените територии, защитени зони по Закона за защитените територии, обекти на недвижими културни ценности по Закона за културното наследство и обекти, подлежащи на здравна защита. От реализацията на проекта не се очаква трансгранично въздействие, както и промяна на съществуваща пътна инфраструктура</w:t>
      </w:r>
      <w:r>
        <w:rPr>
          <w:rFonts w:ascii="Times New Roman" w:hAnsi="Times New Roman"/>
          <w:noProof/>
          <w:sz w:val="24"/>
          <w:szCs w:val="24"/>
        </w:rPr>
        <w:t>.</w:t>
      </w:r>
    </w:p>
    <w:p w14:paraId="495A540F" w14:textId="77777777" w:rsidR="000F3A36" w:rsidRDefault="000F3A36" w:rsidP="003627D8">
      <w:pPr>
        <w:tabs>
          <w:tab w:val="left" w:pos="709"/>
          <w:tab w:val="left" w:pos="993"/>
        </w:tabs>
        <w:spacing w:after="0" w:line="360" w:lineRule="auto"/>
        <w:jc w:val="both"/>
        <w:rPr>
          <w:rFonts w:ascii="Times New Roman" w:eastAsia="TimesNewRomanPSMT" w:hAnsi="Times New Roman"/>
          <w:b/>
          <w:noProof/>
          <w:sz w:val="24"/>
          <w:szCs w:val="24"/>
        </w:rPr>
      </w:pPr>
    </w:p>
    <w:p w14:paraId="34B3646F" w14:textId="77777777" w:rsidR="003627D8" w:rsidRDefault="003627D8" w:rsidP="00DB6938">
      <w:pPr>
        <w:pStyle w:val="a9"/>
        <w:numPr>
          <w:ilvl w:val="0"/>
          <w:numId w:val="20"/>
        </w:numPr>
        <w:tabs>
          <w:tab w:val="left" w:pos="709"/>
          <w:tab w:val="left" w:pos="993"/>
        </w:tabs>
        <w:spacing w:after="0" w:line="360" w:lineRule="auto"/>
        <w:ind w:left="0" w:firstLine="709"/>
        <w:jc w:val="both"/>
        <w:rPr>
          <w:rFonts w:ascii="Times New Roman" w:eastAsia="TimesNewRomanPSMT" w:hAnsi="Times New Roman"/>
          <w:b/>
          <w:noProof/>
          <w:sz w:val="24"/>
          <w:szCs w:val="24"/>
        </w:rPr>
      </w:pPr>
      <w:r>
        <w:rPr>
          <w:rFonts w:ascii="Times New Roman" w:eastAsia="TimesNewRomanPSMT" w:hAnsi="Times New Roman"/>
          <w:b/>
          <w:noProof/>
          <w:sz w:val="24"/>
          <w:szCs w:val="24"/>
        </w:rPr>
        <w:t>ЕЛИН ПЕЛИН</w:t>
      </w:r>
    </w:p>
    <w:p w14:paraId="6120D16F" w14:textId="77777777" w:rsidR="003627D8" w:rsidRDefault="003627D8" w:rsidP="003627D8">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i/>
          <w:noProof/>
          <w:sz w:val="24"/>
          <w:szCs w:val="24"/>
        </w:rPr>
        <w:tab/>
        <w:t>Компонент Водоснабдяване</w:t>
      </w:r>
    </w:p>
    <w:p w14:paraId="430F8ABB" w14:textId="77777777" w:rsidR="003627D8" w:rsidRDefault="003627D8" w:rsidP="00DB6938">
      <w:pPr>
        <w:pStyle w:val="a9"/>
        <w:numPr>
          <w:ilvl w:val="0"/>
          <w:numId w:val="35"/>
        </w:numPr>
        <w:spacing w:after="0" w:line="360" w:lineRule="auto"/>
        <w:ind w:left="0" w:firstLine="1066"/>
        <w:jc w:val="both"/>
        <w:rPr>
          <w:rFonts w:ascii="Times New Roman" w:hAnsi="Times New Roman"/>
          <w:i/>
          <w:sz w:val="24"/>
          <w:szCs w:val="24"/>
        </w:rPr>
      </w:pPr>
      <w:r w:rsidRPr="005F347E">
        <w:rPr>
          <w:rFonts w:ascii="Times New Roman" w:hAnsi="Times New Roman"/>
          <w:i/>
          <w:sz w:val="24"/>
          <w:szCs w:val="24"/>
        </w:rPr>
        <w:t>Реконструкция на част от разпределителната мрежа на гр. Елин Пелин с концентрация на авари и съпътстваща реконструкцията на канализацията</w:t>
      </w:r>
    </w:p>
    <w:p w14:paraId="56F1F54C" w14:textId="1E7FAC63" w:rsidR="003627D8" w:rsidRDefault="003627D8" w:rsidP="003627D8">
      <w:pPr>
        <w:spacing w:after="0" w:line="360" w:lineRule="auto"/>
        <w:ind w:firstLine="720"/>
        <w:jc w:val="both"/>
        <w:rPr>
          <w:rFonts w:ascii="Times New Roman" w:hAnsi="Times New Roman"/>
          <w:noProof/>
          <w:sz w:val="24"/>
          <w:szCs w:val="24"/>
        </w:rPr>
      </w:pPr>
      <w:r w:rsidRPr="005F347E">
        <w:rPr>
          <w:rFonts w:ascii="Times New Roman" w:hAnsi="Times New Roman"/>
          <w:noProof/>
          <w:sz w:val="24"/>
          <w:szCs w:val="24"/>
        </w:rPr>
        <w:t xml:space="preserve">Реконструкцията  на водопроводите се намират в </w:t>
      </w:r>
      <w:r>
        <w:rPr>
          <w:rFonts w:ascii="Times New Roman" w:hAnsi="Times New Roman"/>
          <w:noProof/>
          <w:sz w:val="24"/>
          <w:szCs w:val="24"/>
        </w:rPr>
        <w:t>регулацията на населеното място</w:t>
      </w:r>
      <w:r w:rsidR="00770C85">
        <w:rPr>
          <w:rFonts w:ascii="Times New Roman" w:hAnsi="Times New Roman"/>
          <w:noProof/>
          <w:sz w:val="24"/>
          <w:szCs w:val="24"/>
        </w:rPr>
        <w:t>, по уличната мрежа на града, собственост на Община Елин Пелин</w:t>
      </w:r>
      <w:r>
        <w:rPr>
          <w:rFonts w:ascii="Times New Roman" w:hAnsi="Times New Roman"/>
          <w:noProof/>
          <w:sz w:val="24"/>
          <w:szCs w:val="24"/>
        </w:rPr>
        <w:t xml:space="preserve">. </w:t>
      </w:r>
    </w:p>
    <w:p w14:paraId="4AEB4BFB" w14:textId="2CE1D13C" w:rsidR="00770C85" w:rsidRDefault="00770C85" w:rsidP="003627D8">
      <w:pPr>
        <w:spacing w:after="0" w:line="360" w:lineRule="auto"/>
        <w:ind w:firstLine="720"/>
        <w:jc w:val="both"/>
        <w:rPr>
          <w:rFonts w:ascii="Times New Roman" w:hAnsi="Times New Roman"/>
          <w:noProof/>
          <w:sz w:val="24"/>
          <w:szCs w:val="24"/>
        </w:rPr>
      </w:pPr>
      <w:r w:rsidRPr="000F3A36">
        <w:rPr>
          <w:rFonts w:ascii="Times New Roman" w:hAnsi="Times New Roman"/>
          <w:noProof/>
          <w:sz w:val="24"/>
          <w:szCs w:val="24"/>
        </w:rPr>
        <w:t>В обхвата на инвестиционното намерение не попадат защитени зони по Закона за защитените територии, защитени зони по Закона за защитените територии, обекти на недвижими културни ценности по Закона за културното наследство и обекти, подлежащи на здравна защита. От реализацията на проекта не се очаква трансгранично въздействие, както и промяна на съществуваща пътна инфраструктура</w:t>
      </w:r>
      <w:r>
        <w:rPr>
          <w:rFonts w:ascii="Times New Roman" w:hAnsi="Times New Roman"/>
          <w:noProof/>
          <w:sz w:val="24"/>
          <w:szCs w:val="24"/>
        </w:rPr>
        <w:t>.</w:t>
      </w:r>
    </w:p>
    <w:p w14:paraId="1B5C3EFA" w14:textId="77777777" w:rsidR="003627D8" w:rsidRDefault="003627D8" w:rsidP="003627D8">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i/>
          <w:noProof/>
          <w:sz w:val="24"/>
          <w:szCs w:val="24"/>
        </w:rPr>
        <w:tab/>
        <w:t>Компонент Отвеждане</w:t>
      </w:r>
    </w:p>
    <w:p w14:paraId="3CE8B28B" w14:textId="77777777" w:rsidR="003627D8" w:rsidRPr="009A773A" w:rsidRDefault="003627D8" w:rsidP="00DB6938">
      <w:pPr>
        <w:pStyle w:val="a9"/>
        <w:numPr>
          <w:ilvl w:val="0"/>
          <w:numId w:val="35"/>
        </w:numPr>
        <w:tabs>
          <w:tab w:val="left" w:pos="709"/>
          <w:tab w:val="left" w:pos="993"/>
        </w:tabs>
        <w:spacing w:after="0" w:line="360" w:lineRule="auto"/>
        <w:ind w:left="0" w:firstLine="1066"/>
        <w:jc w:val="both"/>
        <w:rPr>
          <w:rFonts w:ascii="Times New Roman" w:eastAsia="TimesNewRomanPSMT" w:hAnsi="Times New Roman"/>
          <w:i/>
          <w:noProof/>
          <w:sz w:val="24"/>
          <w:szCs w:val="24"/>
        </w:rPr>
      </w:pPr>
      <w:r w:rsidRPr="00880173">
        <w:rPr>
          <w:rFonts w:ascii="Times New Roman" w:hAnsi="Times New Roman"/>
          <w:i/>
          <w:sz w:val="24"/>
          <w:szCs w:val="24"/>
        </w:rPr>
        <w:t xml:space="preserve">Реконструкция </w:t>
      </w:r>
      <w:r>
        <w:rPr>
          <w:rFonts w:ascii="Times New Roman" w:hAnsi="Times New Roman"/>
          <w:i/>
          <w:sz w:val="24"/>
          <w:szCs w:val="24"/>
        </w:rPr>
        <w:t xml:space="preserve">и доизграждане </w:t>
      </w:r>
      <w:r w:rsidRPr="00880173">
        <w:rPr>
          <w:rFonts w:ascii="Times New Roman" w:hAnsi="Times New Roman"/>
          <w:i/>
          <w:sz w:val="24"/>
          <w:szCs w:val="24"/>
        </w:rPr>
        <w:t xml:space="preserve">на </w:t>
      </w:r>
      <w:r>
        <w:rPr>
          <w:rFonts w:ascii="Times New Roman" w:hAnsi="Times New Roman"/>
          <w:i/>
          <w:sz w:val="24"/>
          <w:szCs w:val="24"/>
        </w:rPr>
        <w:t xml:space="preserve">канализационна мрежа и </w:t>
      </w:r>
      <w:r w:rsidRPr="009A773A">
        <w:rPr>
          <w:rFonts w:ascii="Times New Roman" w:hAnsi="Times New Roman"/>
          <w:i/>
          <w:sz w:val="24"/>
          <w:szCs w:val="24"/>
        </w:rPr>
        <w:t>довеждащ колектор от ДПр.1 и ДПр.4 до ПСОВ</w:t>
      </w:r>
    </w:p>
    <w:p w14:paraId="46166167" w14:textId="2830F038" w:rsidR="003627D8" w:rsidRDefault="003627D8" w:rsidP="003627D8">
      <w:pPr>
        <w:spacing w:after="0" w:line="360" w:lineRule="auto"/>
        <w:ind w:firstLine="720"/>
        <w:jc w:val="both"/>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pPr>
      <w:r>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t xml:space="preserve">Трасетата предвидени за реконструкция и доизграждане на канализационната мрежа се намират в регулацията на </w:t>
      </w:r>
      <w:r>
        <w:rPr>
          <w:rFonts w:ascii="Times New Roman" w:hAnsi="Times New Roman"/>
          <w:noProof/>
          <w:sz w:val="24"/>
          <w:szCs w:val="24"/>
        </w:rPr>
        <w:t>населеното място</w:t>
      </w:r>
      <w:r w:rsidR="00770C85">
        <w:rPr>
          <w:rFonts w:ascii="Times New Roman" w:hAnsi="Times New Roman"/>
          <w:noProof/>
          <w:sz w:val="24"/>
          <w:szCs w:val="24"/>
        </w:rPr>
        <w:t>, по уличната мрежа на града, собственост на Община Елин Пелин</w:t>
      </w:r>
      <w:r>
        <w:rPr>
          <w:rFonts w:ascii="Times New Roman" w:hAnsi="Times New Roman"/>
          <w:noProof/>
          <w:sz w:val="24"/>
          <w:szCs w:val="24"/>
        </w:rPr>
        <w:t>.</w:t>
      </w:r>
      <w:r>
        <w:rPr>
          <w:rFonts w:ascii="Times New Roman" w:eastAsia="Times New Roman" w:hAnsi="Times New Roman"/>
          <w:bCs/>
          <w:noProof/>
          <w:snapToGrid w:val="0"/>
          <w:sz w:val="24"/>
          <w:szCs w:val="24"/>
          <w:lang w:eastAsia="bg-BG"/>
          <w14:scene3d>
            <w14:camera w14:prst="orthographicFront"/>
            <w14:lightRig w14:rig="threePt" w14:dir="t">
              <w14:rot w14:lat="0" w14:lon="0" w14:rev="0"/>
            </w14:lightRig>
          </w14:scene3d>
        </w:rPr>
        <w:t xml:space="preserve">  </w:t>
      </w:r>
    </w:p>
    <w:p w14:paraId="17C6E548" w14:textId="0FD317CD" w:rsidR="00770C85" w:rsidRDefault="003627D8" w:rsidP="003627D8">
      <w:pPr>
        <w:spacing w:after="0" w:line="360" w:lineRule="auto"/>
        <w:ind w:firstLine="720"/>
        <w:jc w:val="both"/>
        <w:rPr>
          <w:rFonts w:ascii="Times New Roman" w:hAnsi="Times New Roman"/>
          <w:noProof/>
          <w:sz w:val="24"/>
          <w:szCs w:val="24"/>
        </w:rPr>
      </w:pPr>
      <w:r w:rsidRPr="00C727A5">
        <w:rPr>
          <w:rFonts w:ascii="Times New Roman" w:hAnsi="Times New Roman"/>
          <w:sz w:val="24"/>
          <w:szCs w:val="24"/>
        </w:rPr>
        <w:t>Трасето за реконструкция на довеждащия колектор се намира извън регулацията на града</w:t>
      </w:r>
      <w:r w:rsidR="00770C85">
        <w:rPr>
          <w:rFonts w:ascii="Times New Roman" w:hAnsi="Times New Roman"/>
          <w:sz w:val="24"/>
          <w:szCs w:val="24"/>
        </w:rPr>
        <w:t xml:space="preserve"> и е собственост на Община Ихтиман. </w:t>
      </w:r>
      <w:r w:rsidR="00770C85">
        <w:rPr>
          <w:rFonts w:ascii="Times New Roman" w:hAnsi="Times New Roman"/>
          <w:noProof/>
          <w:sz w:val="24"/>
          <w:szCs w:val="24"/>
        </w:rPr>
        <w:t xml:space="preserve">Имотите през които преминава са посочени в </w:t>
      </w:r>
      <w:r w:rsidR="00770C85">
        <w:rPr>
          <w:rFonts w:ascii="Times New Roman" w:hAnsi="Times New Roman"/>
          <w:b/>
          <w:noProof/>
          <w:sz w:val="24"/>
          <w:szCs w:val="24"/>
        </w:rPr>
        <w:t xml:space="preserve">Приложение </w:t>
      </w:r>
      <w:r w:rsidR="002E5ED2">
        <w:rPr>
          <w:rFonts w:ascii="Times New Roman" w:hAnsi="Times New Roman"/>
          <w:b/>
          <w:noProof/>
          <w:sz w:val="24"/>
          <w:szCs w:val="24"/>
        </w:rPr>
        <w:t>2</w:t>
      </w:r>
      <w:r w:rsidR="00770C85">
        <w:rPr>
          <w:rFonts w:ascii="Times New Roman" w:hAnsi="Times New Roman"/>
          <w:b/>
          <w:noProof/>
          <w:sz w:val="24"/>
          <w:szCs w:val="24"/>
        </w:rPr>
        <w:t>.</w:t>
      </w:r>
    </w:p>
    <w:p w14:paraId="166BE42D" w14:textId="5B6F181C" w:rsidR="00770C85" w:rsidRDefault="00770C85" w:rsidP="003627D8">
      <w:pPr>
        <w:spacing w:after="0" w:line="360" w:lineRule="auto"/>
        <w:ind w:firstLine="720"/>
        <w:jc w:val="both"/>
        <w:rPr>
          <w:rFonts w:ascii="Times New Roman" w:eastAsia="TimesNewRomanPSMT" w:hAnsi="Times New Roman"/>
          <w:b/>
          <w:noProof/>
          <w:sz w:val="24"/>
          <w:szCs w:val="24"/>
        </w:rPr>
      </w:pPr>
      <w:r w:rsidRPr="000F3A36">
        <w:rPr>
          <w:rFonts w:ascii="Times New Roman" w:hAnsi="Times New Roman"/>
          <w:noProof/>
          <w:sz w:val="24"/>
          <w:szCs w:val="24"/>
        </w:rPr>
        <w:t>В обхвата на инвестиционното намерение не попадат защитени зони по Закона за защитените територии, защитени зони по Закона за защитените територии, обекти на недвижими културни ценности по Закона за културното наследство и обекти, подлежащи на здравна защита. От реализацията на проекта не се очаква трансгранично въздействие, както и промяна на съществуваща пътна инфраструктура</w:t>
      </w:r>
    </w:p>
    <w:p w14:paraId="0F940DD1" w14:textId="77777777" w:rsidR="003627D8" w:rsidRDefault="003627D8" w:rsidP="003627D8">
      <w:pPr>
        <w:tabs>
          <w:tab w:val="left" w:pos="709"/>
          <w:tab w:val="left" w:pos="993"/>
        </w:tabs>
        <w:spacing w:after="0" w:line="360" w:lineRule="auto"/>
        <w:jc w:val="both"/>
        <w:rPr>
          <w:rFonts w:ascii="Times New Roman" w:eastAsia="TimesNewRomanPSMT" w:hAnsi="Times New Roman"/>
          <w:b/>
          <w:i/>
          <w:noProof/>
          <w:sz w:val="24"/>
          <w:szCs w:val="24"/>
        </w:rPr>
      </w:pPr>
      <w:r>
        <w:rPr>
          <w:rFonts w:ascii="Times New Roman" w:eastAsia="TimesNewRomanPSMT" w:hAnsi="Times New Roman"/>
          <w:b/>
          <w:i/>
          <w:noProof/>
          <w:sz w:val="24"/>
          <w:szCs w:val="24"/>
        </w:rPr>
        <w:tab/>
        <w:t>Компонент Пречистване</w:t>
      </w:r>
    </w:p>
    <w:p w14:paraId="3DE2D28F" w14:textId="77777777" w:rsidR="003627D8" w:rsidRPr="00880173" w:rsidRDefault="003627D8" w:rsidP="00DB6938">
      <w:pPr>
        <w:pStyle w:val="a9"/>
        <w:numPr>
          <w:ilvl w:val="0"/>
          <w:numId w:val="35"/>
        </w:numPr>
        <w:tabs>
          <w:tab w:val="left" w:pos="709"/>
          <w:tab w:val="left" w:pos="993"/>
        </w:tabs>
        <w:spacing w:after="0" w:line="360" w:lineRule="auto"/>
        <w:ind w:left="0" w:firstLine="1066"/>
        <w:jc w:val="both"/>
        <w:rPr>
          <w:rFonts w:ascii="Times New Roman" w:eastAsia="TimesNewRomanPSMT" w:hAnsi="Times New Roman"/>
          <w:i/>
          <w:noProof/>
          <w:sz w:val="24"/>
          <w:szCs w:val="24"/>
        </w:rPr>
      </w:pPr>
      <w:r>
        <w:rPr>
          <w:rFonts w:ascii="Times New Roman" w:hAnsi="Times New Roman"/>
          <w:i/>
          <w:sz w:val="24"/>
          <w:szCs w:val="24"/>
        </w:rPr>
        <w:t>Изграждане на ПСОВ</w:t>
      </w:r>
    </w:p>
    <w:p w14:paraId="74A3837B" w14:textId="6659E3E8" w:rsidR="000F2F79" w:rsidRPr="0043619D" w:rsidRDefault="003627D8" w:rsidP="000F2F79">
      <w:pPr>
        <w:spacing w:after="0" w:line="360" w:lineRule="auto"/>
        <w:ind w:firstLine="720"/>
        <w:jc w:val="both"/>
        <w:rPr>
          <w:rFonts w:ascii="Times New Roman" w:hAnsi="Times New Roman"/>
          <w:noProof/>
          <w:sz w:val="24"/>
          <w:szCs w:val="24"/>
        </w:rPr>
      </w:pPr>
      <w:r w:rsidRPr="006B08E1">
        <w:rPr>
          <w:rFonts w:ascii="Times New Roman" w:hAnsi="Times New Roman"/>
          <w:sz w:val="24"/>
          <w:szCs w:val="24"/>
        </w:rPr>
        <w:t>За нуждите на агломерация Елин Пелин е осигурена площадка за ПСОВ, ко</w:t>
      </w:r>
      <w:r>
        <w:rPr>
          <w:rFonts w:ascii="Times New Roman" w:hAnsi="Times New Roman"/>
          <w:sz w:val="24"/>
          <w:szCs w:val="24"/>
        </w:rPr>
        <w:t>я</w:t>
      </w:r>
      <w:r w:rsidRPr="006B08E1">
        <w:rPr>
          <w:rFonts w:ascii="Times New Roman" w:hAnsi="Times New Roman"/>
          <w:sz w:val="24"/>
          <w:szCs w:val="24"/>
        </w:rPr>
        <w:t xml:space="preserve">то е общинска собственост. Същата се намира в имот №000150, в местността </w:t>
      </w:r>
      <w:proofErr w:type="spellStart"/>
      <w:r w:rsidRPr="006B08E1">
        <w:rPr>
          <w:rFonts w:ascii="Times New Roman" w:hAnsi="Times New Roman"/>
          <w:sz w:val="24"/>
          <w:szCs w:val="24"/>
        </w:rPr>
        <w:t>Азиаците</w:t>
      </w:r>
      <w:proofErr w:type="spellEnd"/>
      <w:r w:rsidRPr="006B08E1">
        <w:rPr>
          <w:rFonts w:ascii="Times New Roman" w:hAnsi="Times New Roman"/>
          <w:sz w:val="24"/>
          <w:szCs w:val="24"/>
        </w:rPr>
        <w:t xml:space="preserve">. Разположена е непосредствено до приемника на р. </w:t>
      </w:r>
      <w:proofErr w:type="spellStart"/>
      <w:r w:rsidRPr="006B08E1">
        <w:rPr>
          <w:rFonts w:ascii="Times New Roman" w:hAnsi="Times New Roman"/>
          <w:sz w:val="24"/>
          <w:szCs w:val="24"/>
        </w:rPr>
        <w:t>Лесновска</w:t>
      </w:r>
      <w:proofErr w:type="spellEnd"/>
      <w:r w:rsidRPr="006B08E1">
        <w:rPr>
          <w:rFonts w:ascii="Times New Roman" w:hAnsi="Times New Roman"/>
          <w:sz w:val="24"/>
          <w:szCs w:val="24"/>
        </w:rPr>
        <w:t xml:space="preserve"> и е с площ от 35.953 дка, от които ще се ползват 1/3.</w:t>
      </w:r>
      <w:r>
        <w:rPr>
          <w:rFonts w:ascii="Times New Roman" w:hAnsi="Times New Roman"/>
          <w:sz w:val="24"/>
          <w:szCs w:val="24"/>
        </w:rPr>
        <w:t xml:space="preserve"> </w:t>
      </w:r>
      <w:r w:rsidR="000F2F79" w:rsidRPr="0043619D">
        <w:rPr>
          <w:rFonts w:ascii="Times New Roman" w:hAnsi="Times New Roman"/>
          <w:noProof/>
          <w:sz w:val="24"/>
          <w:szCs w:val="24"/>
        </w:rPr>
        <w:t>Кота терен на площадката – 538,0м</w:t>
      </w:r>
      <w:r w:rsidR="000F2F79">
        <w:rPr>
          <w:rFonts w:ascii="Times New Roman" w:hAnsi="Times New Roman"/>
          <w:noProof/>
          <w:sz w:val="24"/>
          <w:szCs w:val="24"/>
        </w:rPr>
        <w:t>.</w:t>
      </w:r>
    </w:p>
    <w:p w14:paraId="3FF8049D" w14:textId="77777777" w:rsidR="000F2F79" w:rsidRPr="0043619D" w:rsidRDefault="000F2F79" w:rsidP="000F2F79">
      <w:pPr>
        <w:spacing w:after="0" w:line="360" w:lineRule="auto"/>
        <w:ind w:firstLine="720"/>
        <w:jc w:val="both"/>
        <w:rPr>
          <w:rFonts w:ascii="Times New Roman" w:eastAsiaTheme="majorEastAsia" w:hAnsi="Times New Roman"/>
          <w:noProof/>
          <w:sz w:val="24"/>
          <w:szCs w:val="24"/>
        </w:rPr>
      </w:pPr>
      <w:r w:rsidRPr="0043619D">
        <w:rPr>
          <w:rFonts w:ascii="Times New Roman" w:hAnsi="Times New Roman"/>
          <w:bCs/>
          <w:noProof/>
          <w:sz w:val="24"/>
          <w:szCs w:val="24"/>
        </w:rPr>
        <w:t>Земната основа на площадката на ПСОВ гр. Елин Пелин</w:t>
      </w:r>
      <w:r w:rsidRPr="0043619D">
        <w:rPr>
          <w:rFonts w:ascii="Times New Roman" w:hAnsi="Times New Roman"/>
          <w:b/>
          <w:noProof/>
          <w:sz w:val="24"/>
          <w:szCs w:val="24"/>
        </w:rPr>
        <w:t xml:space="preserve"> </w:t>
      </w:r>
      <w:r w:rsidRPr="0043619D">
        <w:rPr>
          <w:rFonts w:ascii="Times New Roman" w:hAnsi="Times New Roman"/>
          <w:noProof/>
          <w:sz w:val="24"/>
          <w:szCs w:val="24"/>
        </w:rPr>
        <w:t>е изградена от кватернерния седи</w:t>
      </w:r>
      <w:r w:rsidRPr="0043619D">
        <w:rPr>
          <w:rFonts w:ascii="Times New Roman" w:hAnsi="Times New Roman"/>
          <w:noProof/>
          <w:sz w:val="24"/>
          <w:szCs w:val="24"/>
        </w:rPr>
        <w:softHyphen/>
        <w:t>мен</w:t>
      </w:r>
      <w:r w:rsidRPr="0043619D">
        <w:rPr>
          <w:rFonts w:ascii="Times New Roman" w:hAnsi="Times New Roman"/>
          <w:noProof/>
          <w:sz w:val="24"/>
          <w:szCs w:val="24"/>
        </w:rPr>
        <w:softHyphen/>
        <w:t>ти, които са обо</w:t>
      </w:r>
      <w:r w:rsidRPr="0043619D">
        <w:rPr>
          <w:rFonts w:ascii="Times New Roman" w:hAnsi="Times New Roman"/>
          <w:noProof/>
          <w:sz w:val="24"/>
          <w:szCs w:val="24"/>
        </w:rPr>
        <w:softHyphen/>
        <w:t>собени в два инженерно-геоложки пласта. Изчислителното натоварване на плас</w:t>
      </w:r>
      <w:r w:rsidRPr="0043619D">
        <w:rPr>
          <w:rFonts w:ascii="Times New Roman" w:hAnsi="Times New Roman"/>
          <w:noProof/>
          <w:sz w:val="24"/>
          <w:szCs w:val="24"/>
        </w:rPr>
        <w:softHyphen/>
        <w:t>то</w:t>
      </w:r>
      <w:r w:rsidRPr="0043619D">
        <w:rPr>
          <w:rFonts w:ascii="Times New Roman" w:hAnsi="Times New Roman"/>
          <w:noProof/>
          <w:sz w:val="24"/>
          <w:szCs w:val="24"/>
        </w:rPr>
        <w:softHyphen/>
        <w:t>ве</w:t>
      </w:r>
      <w:r w:rsidRPr="0043619D">
        <w:rPr>
          <w:rFonts w:ascii="Times New Roman" w:hAnsi="Times New Roman"/>
          <w:noProof/>
          <w:sz w:val="24"/>
          <w:szCs w:val="24"/>
        </w:rPr>
        <w:softHyphen/>
        <w:t>те от земната основа е: Пласт № 2 Ro= 0,240 МРа; Пласт № 3  Ro= 0,300 МРа. Пласт 1 от земната основа се отнася към група В, Пласт 2 - към група Б, Пласт 3 – към група А (съгл. „Норми за про</w:t>
      </w:r>
      <w:r w:rsidRPr="0043619D">
        <w:rPr>
          <w:rFonts w:ascii="Times New Roman" w:hAnsi="Times New Roman"/>
          <w:noProof/>
          <w:sz w:val="24"/>
          <w:szCs w:val="24"/>
        </w:rPr>
        <w:softHyphen/>
        <w:t>ек</w:t>
      </w:r>
      <w:r w:rsidRPr="0043619D">
        <w:rPr>
          <w:rFonts w:ascii="Times New Roman" w:hAnsi="Times New Roman"/>
          <w:noProof/>
          <w:sz w:val="24"/>
          <w:szCs w:val="24"/>
        </w:rPr>
        <w:softHyphen/>
      </w:r>
      <w:r w:rsidRPr="0043619D">
        <w:rPr>
          <w:rFonts w:ascii="Times New Roman" w:hAnsi="Times New Roman"/>
          <w:noProof/>
          <w:sz w:val="24"/>
          <w:szCs w:val="24"/>
        </w:rPr>
        <w:softHyphen/>
        <w:t>тиране на плоско фундиране, 1996”); почвеният профил е група С (съгл. „Наредба № 2 за ПССЗР”). Максимално допус</w:t>
      </w:r>
      <w:r w:rsidRPr="0043619D">
        <w:rPr>
          <w:rFonts w:ascii="Times New Roman" w:hAnsi="Times New Roman"/>
          <w:noProof/>
          <w:sz w:val="24"/>
          <w:szCs w:val="24"/>
        </w:rPr>
        <w:softHyphen/>
        <w:t>ти</w:t>
      </w:r>
      <w:r w:rsidRPr="0043619D">
        <w:rPr>
          <w:rFonts w:ascii="Times New Roman" w:hAnsi="Times New Roman"/>
          <w:noProof/>
          <w:sz w:val="24"/>
          <w:szCs w:val="24"/>
        </w:rPr>
        <w:softHyphen/>
        <w:t>мият наклон на откосите е 1:1.</w:t>
      </w:r>
    </w:p>
    <w:p w14:paraId="28D5C97D" w14:textId="77777777" w:rsidR="000F2F79" w:rsidRPr="0043619D" w:rsidRDefault="000F2F79" w:rsidP="000F2F79">
      <w:pPr>
        <w:spacing w:after="0" w:line="360" w:lineRule="auto"/>
        <w:ind w:firstLine="720"/>
        <w:jc w:val="both"/>
        <w:rPr>
          <w:rFonts w:ascii="Times New Roman" w:eastAsia="Times New Roman" w:hAnsi="Times New Roman"/>
          <w:noProof/>
          <w:sz w:val="24"/>
          <w:szCs w:val="24"/>
        </w:rPr>
      </w:pPr>
      <w:r w:rsidRPr="0043619D">
        <w:rPr>
          <w:rFonts w:ascii="Times New Roman" w:eastAsia="Times New Roman" w:hAnsi="Times New Roman"/>
          <w:noProof/>
          <w:sz w:val="24"/>
          <w:szCs w:val="24"/>
        </w:rPr>
        <w:t>Площадката на ПСОВ е разположена в зона IX степен на земетръсност със сеизмичен коефициент 0,15. Няма свлачищни явления</w:t>
      </w:r>
    </w:p>
    <w:p w14:paraId="2C9F7AB5" w14:textId="77777777" w:rsidR="000F2F79" w:rsidRPr="0043619D" w:rsidRDefault="000F2F79" w:rsidP="000F2F79">
      <w:pPr>
        <w:spacing w:after="0" w:line="360" w:lineRule="auto"/>
        <w:ind w:firstLine="720"/>
        <w:jc w:val="both"/>
        <w:rPr>
          <w:rFonts w:ascii="Times New Roman" w:eastAsia="Times New Roman" w:hAnsi="Times New Roman"/>
          <w:noProof/>
          <w:sz w:val="24"/>
          <w:szCs w:val="24"/>
        </w:rPr>
      </w:pPr>
      <w:r w:rsidRPr="0043619D">
        <w:rPr>
          <w:rFonts w:ascii="Times New Roman" w:eastAsia="Times New Roman" w:hAnsi="Times New Roman"/>
          <w:noProof/>
          <w:sz w:val="24"/>
          <w:szCs w:val="24"/>
        </w:rPr>
        <w:t>Литоложко описание</w:t>
      </w:r>
    </w:p>
    <w:p w14:paraId="7D33315D" w14:textId="77777777" w:rsidR="000F2F79" w:rsidRPr="0043619D" w:rsidRDefault="000F2F79" w:rsidP="000F2F79">
      <w:pPr>
        <w:spacing w:after="0" w:line="360" w:lineRule="auto"/>
        <w:ind w:firstLine="720"/>
        <w:jc w:val="both"/>
        <w:rPr>
          <w:rFonts w:ascii="Times New Roman" w:eastAsia="Times New Roman" w:hAnsi="Times New Roman"/>
          <w:noProof/>
          <w:sz w:val="24"/>
          <w:szCs w:val="24"/>
        </w:rPr>
      </w:pPr>
      <w:r w:rsidRPr="0043619D">
        <w:rPr>
          <w:rFonts w:ascii="Times New Roman" w:eastAsia="Times New Roman" w:hAnsi="Times New Roman"/>
          <w:noProof/>
          <w:sz w:val="24"/>
          <w:szCs w:val="24"/>
        </w:rPr>
        <w:t>I</w:t>
      </w:r>
      <w:r>
        <w:rPr>
          <w:rFonts w:ascii="Times New Roman" w:eastAsia="Times New Roman" w:hAnsi="Times New Roman"/>
          <w:noProof/>
          <w:sz w:val="24"/>
          <w:szCs w:val="24"/>
        </w:rPr>
        <w:t xml:space="preserve"> </w:t>
      </w:r>
      <w:r w:rsidRPr="0043619D">
        <w:rPr>
          <w:rFonts w:ascii="Times New Roman" w:eastAsia="Times New Roman" w:hAnsi="Times New Roman"/>
          <w:noProof/>
          <w:sz w:val="24"/>
          <w:szCs w:val="24"/>
        </w:rPr>
        <w:t>- почвен слой – 0,3:0,6м</w:t>
      </w:r>
    </w:p>
    <w:p w14:paraId="2FF9C528" w14:textId="77777777" w:rsidR="000F2F79" w:rsidRPr="0043619D" w:rsidRDefault="000F2F79" w:rsidP="000F2F79">
      <w:pPr>
        <w:spacing w:after="0" w:line="360" w:lineRule="auto"/>
        <w:ind w:firstLine="720"/>
        <w:jc w:val="both"/>
        <w:rPr>
          <w:rFonts w:ascii="Times New Roman" w:eastAsia="Times New Roman" w:hAnsi="Times New Roman"/>
          <w:noProof/>
          <w:sz w:val="24"/>
          <w:szCs w:val="24"/>
        </w:rPr>
      </w:pPr>
      <w:r w:rsidRPr="0043619D">
        <w:rPr>
          <w:rFonts w:ascii="Times New Roman" w:eastAsia="Times New Roman" w:hAnsi="Times New Roman"/>
          <w:noProof/>
          <w:sz w:val="24"/>
          <w:szCs w:val="24"/>
        </w:rPr>
        <w:t>II – Квартернер песъчлива грива. 3,0 – 6,0 м</w:t>
      </w:r>
    </w:p>
    <w:p w14:paraId="1C0D597D" w14:textId="77777777" w:rsidR="000F2F79" w:rsidRPr="0043619D" w:rsidRDefault="000F2F79" w:rsidP="000F2F79">
      <w:pPr>
        <w:spacing w:after="0" w:line="360" w:lineRule="auto"/>
        <w:ind w:firstLine="720"/>
        <w:jc w:val="both"/>
        <w:rPr>
          <w:rFonts w:ascii="Times New Roman" w:eastAsia="Times New Roman" w:hAnsi="Times New Roman"/>
          <w:noProof/>
          <w:sz w:val="24"/>
          <w:szCs w:val="24"/>
        </w:rPr>
      </w:pPr>
      <w:r w:rsidRPr="0043619D">
        <w:rPr>
          <w:rFonts w:ascii="Times New Roman" w:eastAsia="Times New Roman" w:hAnsi="Times New Roman"/>
          <w:noProof/>
          <w:sz w:val="24"/>
          <w:szCs w:val="24"/>
        </w:rPr>
        <w:t>III – Дребен до среден чакъл с песъчлив глинест запълнител 3,0 до 10,0 м.</w:t>
      </w:r>
    </w:p>
    <w:p w14:paraId="472ECE9A" w14:textId="77777777" w:rsidR="000F2F79" w:rsidRPr="0043619D" w:rsidRDefault="000F2F79" w:rsidP="000F2F79">
      <w:pPr>
        <w:spacing w:after="0" w:line="360" w:lineRule="auto"/>
        <w:ind w:firstLine="720"/>
        <w:jc w:val="both"/>
        <w:rPr>
          <w:rFonts w:ascii="Times New Roman" w:eastAsia="Times New Roman" w:hAnsi="Times New Roman"/>
          <w:noProof/>
          <w:sz w:val="24"/>
          <w:szCs w:val="24"/>
        </w:rPr>
      </w:pPr>
      <w:r w:rsidRPr="0043619D">
        <w:rPr>
          <w:rFonts w:ascii="Times New Roman" w:eastAsia="Times New Roman" w:hAnsi="Times New Roman"/>
          <w:noProof/>
          <w:sz w:val="24"/>
          <w:szCs w:val="24"/>
        </w:rPr>
        <w:t>Носимоспособност</w:t>
      </w:r>
    </w:p>
    <w:p w14:paraId="69B8BAA4" w14:textId="77777777" w:rsidR="000F2F79" w:rsidRPr="0043619D" w:rsidRDefault="000F2F79" w:rsidP="000F2F79">
      <w:pPr>
        <w:spacing w:after="0" w:line="360" w:lineRule="auto"/>
        <w:ind w:firstLine="720"/>
        <w:jc w:val="both"/>
        <w:rPr>
          <w:rFonts w:ascii="Times New Roman" w:eastAsia="Times New Roman" w:hAnsi="Times New Roman"/>
          <w:noProof/>
          <w:sz w:val="24"/>
          <w:szCs w:val="24"/>
        </w:rPr>
      </w:pPr>
      <w:r w:rsidRPr="0043619D">
        <w:rPr>
          <w:rFonts w:ascii="Times New Roman" w:eastAsia="Times New Roman" w:hAnsi="Times New Roman"/>
          <w:noProof/>
          <w:sz w:val="24"/>
          <w:szCs w:val="24"/>
        </w:rPr>
        <w:t>II слой – 0,23 МР</w:t>
      </w:r>
      <w:r w:rsidRPr="0043619D">
        <w:rPr>
          <w:rFonts w:ascii="Times New Roman" w:eastAsia="Times New Roman" w:hAnsi="Times New Roman"/>
          <w:noProof/>
          <w:sz w:val="24"/>
          <w:szCs w:val="24"/>
          <w:vertAlign w:val="subscript"/>
        </w:rPr>
        <w:t>а</w:t>
      </w:r>
    </w:p>
    <w:p w14:paraId="6EDD1777" w14:textId="77777777" w:rsidR="000F2F79" w:rsidRPr="0043619D" w:rsidRDefault="000F2F79" w:rsidP="000F2F79">
      <w:pPr>
        <w:spacing w:after="0" w:line="360" w:lineRule="auto"/>
        <w:ind w:firstLine="720"/>
        <w:jc w:val="both"/>
        <w:rPr>
          <w:rFonts w:ascii="Times New Roman" w:eastAsia="Times New Roman" w:hAnsi="Times New Roman"/>
          <w:noProof/>
          <w:sz w:val="24"/>
          <w:szCs w:val="24"/>
        </w:rPr>
      </w:pPr>
      <w:r w:rsidRPr="0043619D">
        <w:rPr>
          <w:rFonts w:ascii="Times New Roman" w:eastAsia="Times New Roman" w:hAnsi="Times New Roman"/>
          <w:noProof/>
          <w:sz w:val="24"/>
          <w:szCs w:val="24"/>
        </w:rPr>
        <w:t>III слой – 0,30 МР</w:t>
      </w:r>
      <w:r w:rsidRPr="0043619D">
        <w:rPr>
          <w:rFonts w:ascii="Times New Roman" w:eastAsia="Times New Roman" w:hAnsi="Times New Roman"/>
          <w:noProof/>
          <w:sz w:val="24"/>
          <w:szCs w:val="24"/>
          <w:vertAlign w:val="subscript"/>
        </w:rPr>
        <w:t>а</w:t>
      </w:r>
    </w:p>
    <w:p w14:paraId="32DA3408" w14:textId="77777777" w:rsidR="000F2F79" w:rsidRPr="0043619D" w:rsidRDefault="000F2F79" w:rsidP="000F2F79">
      <w:pPr>
        <w:spacing w:after="0" w:line="360" w:lineRule="auto"/>
        <w:ind w:firstLine="720"/>
        <w:jc w:val="both"/>
        <w:rPr>
          <w:rFonts w:ascii="Times New Roman" w:eastAsia="Times New Roman" w:hAnsi="Times New Roman"/>
          <w:noProof/>
          <w:sz w:val="24"/>
          <w:szCs w:val="24"/>
        </w:rPr>
      </w:pPr>
      <w:r w:rsidRPr="0043619D">
        <w:rPr>
          <w:rFonts w:ascii="Times New Roman" w:eastAsia="Times New Roman" w:hAnsi="Times New Roman"/>
          <w:noProof/>
          <w:sz w:val="24"/>
          <w:szCs w:val="24"/>
        </w:rPr>
        <w:t>Допустими откоси</w:t>
      </w:r>
    </w:p>
    <w:p w14:paraId="780ADDDC" w14:textId="77777777" w:rsidR="000F2F79" w:rsidRPr="0043619D" w:rsidRDefault="000F2F79" w:rsidP="000F2F79">
      <w:pPr>
        <w:numPr>
          <w:ilvl w:val="0"/>
          <w:numId w:val="33"/>
        </w:numPr>
        <w:spacing w:after="0" w:line="360" w:lineRule="auto"/>
        <w:ind w:firstLine="414"/>
        <w:jc w:val="both"/>
        <w:rPr>
          <w:rFonts w:ascii="Times New Roman" w:eastAsia="Times New Roman" w:hAnsi="Times New Roman"/>
          <w:noProof/>
          <w:sz w:val="24"/>
          <w:szCs w:val="24"/>
        </w:rPr>
      </w:pPr>
      <w:r w:rsidRPr="0043619D">
        <w:rPr>
          <w:rFonts w:ascii="Times New Roman" w:eastAsia="Times New Roman" w:hAnsi="Times New Roman"/>
          <w:noProof/>
          <w:sz w:val="24"/>
          <w:szCs w:val="24"/>
        </w:rPr>
        <w:t>до 3м. – 1:1</w:t>
      </w:r>
    </w:p>
    <w:p w14:paraId="006F800D" w14:textId="53FA1EDB" w:rsidR="003627D8" w:rsidRDefault="000F2F79" w:rsidP="000F2F79">
      <w:pPr>
        <w:tabs>
          <w:tab w:val="left" w:pos="709"/>
        </w:tabs>
        <w:spacing w:after="0" w:line="360" w:lineRule="auto"/>
        <w:ind w:left="720"/>
        <w:jc w:val="both"/>
        <w:rPr>
          <w:rFonts w:ascii="Times New Roman" w:hAnsi="Times New Roman"/>
          <w:sz w:val="24"/>
          <w:szCs w:val="24"/>
        </w:rPr>
      </w:pPr>
      <w:r>
        <w:rPr>
          <w:rFonts w:ascii="Times New Roman" w:eastAsia="Times New Roman" w:hAnsi="Times New Roman"/>
          <w:noProof/>
          <w:sz w:val="24"/>
          <w:szCs w:val="24"/>
        </w:rPr>
        <w:t xml:space="preserve">       - </w:t>
      </w:r>
      <w:r w:rsidRPr="0043619D">
        <w:rPr>
          <w:rFonts w:ascii="Times New Roman" w:eastAsia="Times New Roman" w:hAnsi="Times New Roman"/>
          <w:noProof/>
          <w:sz w:val="24"/>
          <w:szCs w:val="24"/>
        </w:rPr>
        <w:t>от 3 до 6 м. – 1:1,5 и 1:0,79</w:t>
      </w:r>
      <w:r>
        <w:rPr>
          <w:rFonts w:ascii="Times New Roman" w:eastAsia="Times New Roman" w:hAnsi="Times New Roman"/>
          <w:noProof/>
          <w:sz w:val="24"/>
          <w:szCs w:val="24"/>
        </w:rPr>
        <w:t>.</w:t>
      </w:r>
    </w:p>
    <w:p w14:paraId="2E14C6B5" w14:textId="2051EA7E" w:rsidR="000F2F79" w:rsidRDefault="003627D8" w:rsidP="00770C85">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333E16" w:rsidRPr="0043619D">
        <w:rPr>
          <w:rFonts w:ascii="Times New Roman" w:hAnsi="Times New Roman"/>
          <w:noProof/>
          <w:sz w:val="24"/>
          <w:szCs w:val="24"/>
        </w:rPr>
        <w:t>Приемник на отпадъчните води е р. Лесновска, която в този участък е II категория. Съгласно българското законодателство пречистените води трябва да отговорят на изисквания за “чувствителна зона”.</w:t>
      </w:r>
    </w:p>
    <w:p w14:paraId="637DE3A5" w14:textId="4A3883AD" w:rsidR="00780C8F" w:rsidRPr="00780C8F" w:rsidRDefault="003627D8" w:rsidP="00770C85">
      <w:pPr>
        <w:tabs>
          <w:tab w:val="left" w:pos="709"/>
        </w:tabs>
        <w:spacing w:after="0" w:line="360" w:lineRule="auto"/>
        <w:jc w:val="both"/>
        <w:rPr>
          <w:rFonts w:ascii="Times New Roman" w:eastAsia="Times New Roman" w:hAnsi="Times New Roman"/>
          <w:noProof/>
          <w:sz w:val="24"/>
          <w:szCs w:val="24"/>
        </w:rPr>
      </w:pPr>
      <w:r>
        <w:rPr>
          <w:rFonts w:ascii="Times New Roman" w:hAnsi="Times New Roman"/>
          <w:sz w:val="24"/>
          <w:szCs w:val="24"/>
        </w:rPr>
        <w:tab/>
      </w:r>
      <w:r w:rsidR="00770C85" w:rsidRPr="000F3A36">
        <w:rPr>
          <w:rFonts w:ascii="Times New Roman" w:hAnsi="Times New Roman"/>
          <w:noProof/>
          <w:sz w:val="24"/>
          <w:szCs w:val="24"/>
        </w:rPr>
        <w:t>В обхвата на инвестиционното намерение не попадат защитени зони по Закона за защитените територии, защитени зони по Закона за защитените територии, обекти на недвижими културни ценности по Закона за културното наследство и обекти, подлежащи на здравна защита. От реализацията на проекта не се очаква трансгранично въздействие, както и промяна на съществуваща пътна инфраструктура</w:t>
      </w:r>
      <w:r w:rsidR="00770C85">
        <w:rPr>
          <w:rFonts w:ascii="Times New Roman" w:hAnsi="Times New Roman"/>
          <w:noProof/>
          <w:sz w:val="24"/>
          <w:szCs w:val="24"/>
        </w:rPr>
        <w:t>.</w:t>
      </w:r>
    </w:p>
    <w:p w14:paraId="50ECA6E4" w14:textId="6FFDEABF" w:rsidR="00985F20" w:rsidRDefault="00985F20" w:rsidP="008E789A">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ab/>
        <w:t>В Приложение 6 са представени Елементите на националната екологична мрежа – Защитени природни територии и защитени зони по НАТУРА 2000 за всички населени места.</w:t>
      </w:r>
    </w:p>
    <w:p w14:paraId="7BF1B56B" w14:textId="77777777" w:rsidR="00985F20" w:rsidRPr="009D4C71" w:rsidRDefault="00985F20" w:rsidP="008E789A">
      <w:pPr>
        <w:tabs>
          <w:tab w:val="left" w:pos="709"/>
        </w:tabs>
        <w:spacing w:after="0" w:line="360" w:lineRule="auto"/>
        <w:jc w:val="both"/>
        <w:rPr>
          <w:rFonts w:ascii="Times New Roman" w:eastAsia="TimesNewRomanPSMT" w:hAnsi="Times New Roman"/>
          <w:b/>
          <w:noProof/>
          <w:sz w:val="24"/>
          <w:szCs w:val="24"/>
        </w:rPr>
      </w:pPr>
    </w:p>
    <w:p w14:paraId="2E243979" w14:textId="208DB128" w:rsidR="00865E88" w:rsidRPr="009D4C71" w:rsidRDefault="00865E88" w:rsidP="00DC7F1C">
      <w:pPr>
        <w:pStyle w:val="a9"/>
        <w:numPr>
          <w:ilvl w:val="0"/>
          <w:numId w:val="1"/>
        </w:numPr>
        <w:tabs>
          <w:tab w:val="left" w:pos="993"/>
        </w:tabs>
        <w:spacing w:after="0" w:line="360" w:lineRule="auto"/>
        <w:ind w:left="0" w:firstLine="720"/>
        <w:jc w:val="both"/>
        <w:rPr>
          <w:rFonts w:ascii="Times New Roman" w:eastAsia="TimesNewRomanPSMT" w:hAnsi="Times New Roman"/>
          <w:b/>
          <w:noProof/>
          <w:sz w:val="24"/>
          <w:szCs w:val="24"/>
        </w:rPr>
      </w:pPr>
      <w:r>
        <w:rPr>
          <w:rFonts w:ascii="Times New Roman" w:hAnsi="Times New Roman"/>
          <w:b/>
          <w:sz w:val="24"/>
          <w:szCs w:val="24"/>
        </w:rPr>
        <w:t>Природни ресурси, предвидени за използване по време на строителство и експлоатацията</w:t>
      </w:r>
      <w:r w:rsidR="00AB4F96" w:rsidRPr="00AB4F96">
        <w:t xml:space="preserve"> </w:t>
      </w:r>
      <w:r w:rsidR="00AB4F96" w:rsidRPr="00AB4F96">
        <w:rPr>
          <w:rFonts w:ascii="Times New Roman" w:hAnsi="Times New Roman"/>
          <w:b/>
          <w:sz w:val="24"/>
          <w:szCs w:val="24"/>
        </w:rPr>
        <w:t xml:space="preserve">предвидено </w:t>
      </w:r>
      <w:proofErr w:type="spellStart"/>
      <w:r w:rsidR="00AB4F96" w:rsidRPr="00AB4F96">
        <w:rPr>
          <w:rFonts w:ascii="Times New Roman" w:hAnsi="Times New Roman"/>
          <w:b/>
          <w:sz w:val="24"/>
          <w:szCs w:val="24"/>
        </w:rPr>
        <w:t>водовземане</w:t>
      </w:r>
      <w:proofErr w:type="spellEnd"/>
      <w:r w:rsidR="00AB4F96" w:rsidRPr="00AB4F96">
        <w:rPr>
          <w:rFonts w:ascii="Times New Roman" w:hAnsi="Times New Roman"/>
          <w:b/>
          <w:sz w:val="24"/>
          <w:szCs w:val="24"/>
        </w:rPr>
        <w:t xml:space="preserve"> за питейни, промишлени и други нужди – чрез обществено водоснабдяване (ВиК или друга мрежа) и/или </w:t>
      </w:r>
      <w:proofErr w:type="spellStart"/>
      <w:r w:rsidR="00AB4F96" w:rsidRPr="00AB4F96">
        <w:rPr>
          <w:rFonts w:ascii="Times New Roman" w:hAnsi="Times New Roman"/>
          <w:b/>
          <w:sz w:val="24"/>
          <w:szCs w:val="24"/>
        </w:rPr>
        <w:t>водовземане</w:t>
      </w:r>
      <w:proofErr w:type="spellEnd"/>
      <w:r w:rsidR="00AB4F96" w:rsidRPr="00AB4F96">
        <w:rPr>
          <w:rFonts w:ascii="Times New Roman" w:hAnsi="Times New Roman"/>
          <w:b/>
          <w:sz w:val="24"/>
          <w:szCs w:val="24"/>
        </w:rPr>
        <w:t xml:space="preserve"> или ползване на повърхностни води и/или подземни води, необходими количества, съществуващи съоръжения или необходимост от изграждане на нови съоръжения;</w:t>
      </w:r>
    </w:p>
    <w:p w14:paraId="3788D4A0" w14:textId="1729AEAC" w:rsidR="004F5A97" w:rsidRDefault="009D4C71" w:rsidP="00664EFA">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b/>
          <w:noProof/>
          <w:sz w:val="24"/>
          <w:szCs w:val="24"/>
        </w:rPr>
        <w:tab/>
      </w:r>
      <w:r w:rsidR="004A665D">
        <w:rPr>
          <w:rFonts w:ascii="Times New Roman" w:eastAsia="TimesNewRomanPSMT" w:hAnsi="Times New Roman"/>
          <w:noProof/>
          <w:sz w:val="24"/>
          <w:szCs w:val="24"/>
        </w:rPr>
        <w:tab/>
      </w:r>
      <w:bookmarkStart w:id="12" w:name="_Hlk121750559"/>
      <w:r w:rsidR="00936831">
        <w:rPr>
          <w:rFonts w:ascii="Times New Roman" w:eastAsia="TimesNewRomanPSMT" w:hAnsi="Times New Roman"/>
          <w:noProof/>
          <w:sz w:val="24"/>
          <w:szCs w:val="24"/>
        </w:rPr>
        <w:t xml:space="preserve">Не се предвижда водовземане за питейни, промишлени и други нужди </w:t>
      </w:r>
      <w:r>
        <w:rPr>
          <w:rFonts w:ascii="Times New Roman" w:eastAsia="TimesNewRomanPSMT" w:hAnsi="Times New Roman"/>
          <w:noProof/>
          <w:sz w:val="24"/>
          <w:szCs w:val="24"/>
        </w:rPr>
        <w:t>от повърхностни води, и/или подземни води</w:t>
      </w:r>
      <w:r w:rsidR="00936831">
        <w:rPr>
          <w:rFonts w:ascii="Times New Roman" w:eastAsia="TimesNewRomanPSMT" w:hAnsi="Times New Roman"/>
          <w:noProof/>
          <w:sz w:val="24"/>
          <w:szCs w:val="24"/>
          <w:lang w:val="en-US"/>
        </w:rPr>
        <w:t>.</w:t>
      </w:r>
      <w:r w:rsidR="00574AC0">
        <w:rPr>
          <w:rFonts w:ascii="Times New Roman" w:eastAsia="TimesNewRomanPSMT" w:hAnsi="Times New Roman"/>
          <w:noProof/>
          <w:sz w:val="24"/>
          <w:szCs w:val="24"/>
        </w:rPr>
        <w:t xml:space="preserve"> </w:t>
      </w:r>
      <w:r w:rsidR="00333E16">
        <w:rPr>
          <w:rFonts w:ascii="Times New Roman" w:eastAsia="TimesNewRomanPSMT" w:hAnsi="Times New Roman"/>
          <w:noProof/>
          <w:sz w:val="24"/>
          <w:szCs w:val="24"/>
        </w:rPr>
        <w:t>Пречиствателните станции ще бъдат захранени от съществуващи водопроводи.</w:t>
      </w:r>
      <w:r w:rsidR="004F5A97">
        <w:rPr>
          <w:rFonts w:ascii="Times New Roman" w:eastAsia="TimesNewRomanPSMT" w:hAnsi="Times New Roman"/>
          <w:noProof/>
          <w:sz w:val="24"/>
          <w:szCs w:val="24"/>
        </w:rPr>
        <w:t xml:space="preserve"> При реализирането на инвестиционните намерения </w:t>
      </w:r>
      <w:r w:rsidR="006A699B">
        <w:rPr>
          <w:rFonts w:ascii="Times New Roman" w:eastAsia="TimesNewRomanPSMT" w:hAnsi="Times New Roman"/>
          <w:noProof/>
          <w:sz w:val="24"/>
          <w:szCs w:val="24"/>
        </w:rPr>
        <w:t>свързани с довеждащи водопроводи и разпределителна водоснабдителна мрежа ще бъдат намалени загубите на вода по мрежата. Не се предвижда ползване на нови водоизточници.</w:t>
      </w:r>
    </w:p>
    <w:p w14:paraId="73E5B663" w14:textId="7636D42F" w:rsidR="000078FC" w:rsidRPr="000078FC" w:rsidRDefault="001F16AF" w:rsidP="000078FC">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t>За реализацията на дейностите, предвидени</w:t>
      </w:r>
      <w:r w:rsidR="000526F5">
        <w:rPr>
          <w:rFonts w:ascii="Times New Roman" w:eastAsia="TimesNewRomanPSMT" w:hAnsi="Times New Roman"/>
          <w:noProof/>
          <w:sz w:val="24"/>
          <w:szCs w:val="24"/>
        </w:rPr>
        <w:t xml:space="preserve"> в РПИП ще бъдат необходими ине</w:t>
      </w:r>
      <w:r>
        <w:rPr>
          <w:rFonts w:ascii="Times New Roman" w:eastAsia="TimesNewRomanPSMT" w:hAnsi="Times New Roman"/>
          <w:noProof/>
          <w:sz w:val="24"/>
          <w:szCs w:val="24"/>
        </w:rPr>
        <w:t>р</w:t>
      </w:r>
      <w:r w:rsidR="000526F5">
        <w:rPr>
          <w:rFonts w:ascii="Times New Roman" w:eastAsia="TimesNewRomanPSMT" w:hAnsi="Times New Roman"/>
          <w:noProof/>
          <w:sz w:val="24"/>
          <w:szCs w:val="24"/>
        </w:rPr>
        <w:t>т</w:t>
      </w:r>
      <w:r>
        <w:rPr>
          <w:rFonts w:ascii="Times New Roman" w:eastAsia="TimesNewRomanPSMT" w:hAnsi="Times New Roman"/>
          <w:noProof/>
          <w:sz w:val="24"/>
          <w:szCs w:val="24"/>
        </w:rPr>
        <w:t xml:space="preserve">ни материали – пясък, баластра, почва /ще се осигури от изкопите/, вода за питейни нужди за работещите /ще се ползва бутилирана вода/ за етапа на строителството. </w:t>
      </w:r>
      <w:r w:rsidR="000078FC" w:rsidRPr="000078FC">
        <w:rPr>
          <w:rFonts w:ascii="Times New Roman" w:eastAsia="TimesNewRomanPSMT" w:hAnsi="Times New Roman"/>
          <w:noProof/>
          <w:sz w:val="24"/>
          <w:szCs w:val="24"/>
        </w:rPr>
        <w:t>Не се предвиждат взривни работи за направата на изкопите.</w:t>
      </w:r>
    </w:p>
    <w:p w14:paraId="220384C5" w14:textId="77777777" w:rsidR="00076751" w:rsidRDefault="00574AC0" w:rsidP="000078FC">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r>
      <w:r w:rsidR="00076751" w:rsidRPr="000078FC">
        <w:rPr>
          <w:rFonts w:ascii="Times New Roman" w:eastAsia="TimesNewRomanPSMT" w:hAnsi="Times New Roman"/>
          <w:noProof/>
          <w:sz w:val="24"/>
          <w:szCs w:val="24"/>
        </w:rPr>
        <w:t xml:space="preserve">Дейностите за изграждане </w:t>
      </w:r>
      <w:r w:rsidR="00076751">
        <w:rPr>
          <w:rFonts w:ascii="Times New Roman" w:eastAsia="TimesNewRomanPSMT" w:hAnsi="Times New Roman"/>
          <w:noProof/>
          <w:sz w:val="24"/>
          <w:szCs w:val="24"/>
        </w:rPr>
        <w:t xml:space="preserve">и реконструкция на пречиствателните </w:t>
      </w:r>
      <w:r w:rsidR="00076751" w:rsidRPr="000078FC">
        <w:rPr>
          <w:rFonts w:ascii="Times New Roman" w:eastAsia="TimesNewRomanPSMT" w:hAnsi="Times New Roman"/>
          <w:noProof/>
          <w:sz w:val="24"/>
          <w:szCs w:val="24"/>
        </w:rPr>
        <w:t>съоръжения също са свързани с направа на изкопи за фундаменти на съоръженията, изграждане и монтаж на съоръженията и оборудването към тях и възстановяване на свободните от застрояване площи, засегнати при строителството.</w:t>
      </w:r>
    </w:p>
    <w:p w14:paraId="56712528" w14:textId="5AF9EA9B" w:rsidR="00A52248" w:rsidRDefault="00076751" w:rsidP="000078FC">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r>
      <w:r w:rsidR="001F16AF">
        <w:rPr>
          <w:rFonts w:ascii="Times New Roman" w:eastAsia="TimesNewRomanPSMT" w:hAnsi="Times New Roman"/>
          <w:noProof/>
          <w:sz w:val="24"/>
          <w:szCs w:val="24"/>
        </w:rPr>
        <w:t>Експлоатацията на съоръженията не е свързана с</w:t>
      </w:r>
      <w:r w:rsidR="00A52248">
        <w:rPr>
          <w:rFonts w:ascii="Times New Roman" w:eastAsia="TimesNewRomanPSMT" w:hAnsi="Times New Roman"/>
          <w:noProof/>
          <w:sz w:val="24"/>
          <w:szCs w:val="24"/>
        </w:rPr>
        <w:t xml:space="preserve"> промяна на съществуващата схема на водоснабдяване, реализация на нови водовземания, като в резултат на реконструкцията на водоснабдителните системи ще намалеят авариите, което ще доведе до увеличаване на ефективността и икономията на ползваните водоизточници. </w:t>
      </w:r>
      <w:r w:rsidR="001F16AF">
        <w:rPr>
          <w:rFonts w:ascii="Times New Roman" w:eastAsia="TimesNewRomanPSMT" w:hAnsi="Times New Roman"/>
          <w:noProof/>
          <w:sz w:val="24"/>
          <w:szCs w:val="24"/>
        </w:rPr>
        <w:t xml:space="preserve"> </w:t>
      </w:r>
    </w:p>
    <w:p w14:paraId="2E83F0A2" w14:textId="4A850428" w:rsidR="00A52248" w:rsidRDefault="00A52248" w:rsidP="000078FC">
      <w:pPr>
        <w:tabs>
          <w:tab w:val="left" w:pos="709"/>
        </w:tabs>
        <w:spacing w:after="0" w:line="360" w:lineRule="auto"/>
        <w:jc w:val="both"/>
        <w:rPr>
          <w:rFonts w:ascii="Times New Roman" w:eastAsia="TimesNewRomanPSMT" w:hAnsi="Times New Roman"/>
          <w:noProof/>
          <w:sz w:val="24"/>
          <w:szCs w:val="24"/>
        </w:rPr>
      </w:pPr>
    </w:p>
    <w:p w14:paraId="14A30013" w14:textId="43DA6410" w:rsidR="00573276" w:rsidRDefault="00573276" w:rsidP="00824ED5">
      <w:pPr>
        <w:pStyle w:val="a9"/>
        <w:numPr>
          <w:ilvl w:val="0"/>
          <w:numId w:val="1"/>
        </w:numPr>
        <w:tabs>
          <w:tab w:val="left" w:pos="993"/>
        </w:tabs>
        <w:spacing w:after="0" w:line="360" w:lineRule="auto"/>
        <w:ind w:left="0" w:firstLine="720"/>
        <w:jc w:val="both"/>
        <w:rPr>
          <w:rFonts w:ascii="Times New Roman" w:hAnsi="Times New Roman"/>
          <w:b/>
          <w:sz w:val="24"/>
          <w:szCs w:val="24"/>
        </w:rPr>
      </w:pPr>
      <w:bookmarkStart w:id="13" w:name="_GoBack"/>
      <w:bookmarkEnd w:id="12"/>
      <w:bookmarkEnd w:id="13"/>
      <w:r w:rsidRPr="00573276">
        <w:rPr>
          <w:rFonts w:ascii="Times New Roman" w:hAnsi="Times New Roman"/>
          <w:b/>
          <w:sz w:val="24"/>
          <w:szCs w:val="24"/>
        </w:rPr>
        <w:t>Очаквани вещества, които ще бъдат емитирани от дейността, в т.ч. приоритетни и/или опасни, при които се осъществява или е възможен контакт с води;</w:t>
      </w:r>
    </w:p>
    <w:p w14:paraId="5FB85588" w14:textId="76CECA60" w:rsidR="008115DB" w:rsidRDefault="008115DB" w:rsidP="001F16AF">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t>При реализация на инвестиционното предложение не се очаква генериране на емисии и отпадъци във вид и количество, които да окажат значително отрицателно въздействие върху околната среда.</w:t>
      </w:r>
      <w:r w:rsidR="006A699B">
        <w:rPr>
          <w:rFonts w:ascii="Times New Roman" w:eastAsia="TimesNewRomanPSMT" w:hAnsi="Times New Roman"/>
          <w:noProof/>
          <w:sz w:val="24"/>
          <w:szCs w:val="24"/>
        </w:rPr>
        <w:t xml:space="preserve"> При използване на транспортна техника, зареждането с гориво ще се осъществява на предназначени за целта площади, а ремонтните дейности при нужда ще се осъществяват само в специализирани сервизи по преценка на изпълнителите.</w:t>
      </w:r>
    </w:p>
    <w:p w14:paraId="6348A067" w14:textId="072F6E2F" w:rsidR="008115DB" w:rsidRDefault="008115DB" w:rsidP="001F16AF">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t xml:space="preserve">По време на реализацията и след реализацията на инвестиционното предложение не се предвижда наличие на опасни вещества съгласно приложение № 3 към ЗООС. </w:t>
      </w:r>
      <w:r w:rsidR="00573276">
        <w:rPr>
          <w:rFonts w:ascii="Times New Roman" w:eastAsia="TimesNewRomanPSMT" w:hAnsi="Times New Roman"/>
          <w:noProof/>
          <w:sz w:val="24"/>
          <w:szCs w:val="24"/>
        </w:rPr>
        <w:tab/>
      </w:r>
    </w:p>
    <w:p w14:paraId="4981570A" w14:textId="726B5785" w:rsidR="00573276" w:rsidRDefault="008115DB" w:rsidP="001F16AF">
      <w:pPr>
        <w:tabs>
          <w:tab w:val="left" w:pos="709"/>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1F16AF" w:rsidRPr="005F1451">
        <w:rPr>
          <w:rFonts w:ascii="Times New Roman" w:eastAsia="Times New Roman" w:hAnsi="Times New Roman"/>
          <w:sz w:val="24"/>
          <w:szCs w:val="24"/>
        </w:rPr>
        <w:t>Дейностите по строителство и експлоатация на В и К съоръженията не са свързани с емитиране на приоритетни и/или опасни вещества, поради което не е възможен контакт с водите.</w:t>
      </w:r>
    </w:p>
    <w:p w14:paraId="1B098C72" w14:textId="27ACD392" w:rsidR="006A699B" w:rsidRDefault="006A699B" w:rsidP="001F16AF">
      <w:pPr>
        <w:tabs>
          <w:tab w:val="left" w:pos="709"/>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p>
    <w:p w14:paraId="2DE0714B" w14:textId="77777777" w:rsidR="00865E88" w:rsidRPr="009D4C71" w:rsidRDefault="00865E88" w:rsidP="00DC7F1C">
      <w:pPr>
        <w:pStyle w:val="a9"/>
        <w:numPr>
          <w:ilvl w:val="0"/>
          <w:numId w:val="1"/>
        </w:numPr>
        <w:tabs>
          <w:tab w:val="left" w:pos="993"/>
        </w:tabs>
        <w:spacing w:after="0" w:line="360" w:lineRule="auto"/>
        <w:ind w:left="0" w:firstLine="720"/>
        <w:jc w:val="both"/>
        <w:rPr>
          <w:rFonts w:ascii="Times New Roman" w:eastAsia="TimesNewRomanPSMT" w:hAnsi="Times New Roman"/>
          <w:b/>
          <w:noProof/>
          <w:sz w:val="24"/>
          <w:szCs w:val="24"/>
        </w:rPr>
      </w:pPr>
      <w:r>
        <w:rPr>
          <w:rFonts w:ascii="Times New Roman" w:hAnsi="Times New Roman"/>
          <w:b/>
          <w:sz w:val="24"/>
          <w:szCs w:val="24"/>
        </w:rPr>
        <w:t>Очаквани общи емисии на вредни вещества във въздуха по замърсители:</w:t>
      </w:r>
    </w:p>
    <w:p w14:paraId="6326497F" w14:textId="7C59B733" w:rsidR="00C823E8" w:rsidRPr="005F1451" w:rsidRDefault="009D4C71" w:rsidP="00C823E8">
      <w:pPr>
        <w:spacing w:after="0" w:line="360" w:lineRule="auto"/>
        <w:ind w:firstLine="709"/>
        <w:jc w:val="both"/>
        <w:rPr>
          <w:rFonts w:ascii="Times New Roman" w:eastAsia="Times New Roman" w:hAnsi="Times New Roman"/>
          <w:sz w:val="24"/>
          <w:szCs w:val="24"/>
        </w:rPr>
      </w:pPr>
      <w:r>
        <w:rPr>
          <w:rFonts w:ascii="Times New Roman" w:hAnsi="Times New Roman"/>
          <w:b/>
          <w:sz w:val="24"/>
          <w:szCs w:val="24"/>
        </w:rPr>
        <w:tab/>
      </w:r>
      <w:bookmarkStart w:id="14" w:name="_Hlk121750577"/>
      <w:r w:rsidR="00C823E8" w:rsidRPr="005F1451">
        <w:rPr>
          <w:rFonts w:ascii="Times New Roman" w:eastAsia="Times New Roman" w:hAnsi="Times New Roman"/>
          <w:sz w:val="24"/>
          <w:szCs w:val="24"/>
        </w:rPr>
        <w:t xml:space="preserve">В </w:t>
      </w:r>
      <w:r w:rsidR="00C823E8" w:rsidRPr="00180D09">
        <w:rPr>
          <w:rFonts w:ascii="Times New Roman" w:eastAsia="Times New Roman" w:hAnsi="Times New Roman"/>
          <w:sz w:val="24"/>
          <w:szCs w:val="24"/>
        </w:rPr>
        <w:t>етап строителство</w:t>
      </w:r>
      <w:r w:rsidR="00C823E8" w:rsidRPr="005F1451">
        <w:rPr>
          <w:rFonts w:ascii="Times New Roman" w:eastAsia="Times New Roman" w:hAnsi="Times New Roman"/>
          <w:sz w:val="24"/>
          <w:szCs w:val="24"/>
        </w:rPr>
        <w:t xml:space="preserve"> се очаква временно въздействие върху атмосферния въздух. В зависимост от сроковете за изпълнение това въздействие ще бъде разпределено в сравнително големи периоди от време.</w:t>
      </w:r>
    </w:p>
    <w:p w14:paraId="16671987" w14:textId="18D6140B" w:rsidR="00664EFA" w:rsidRDefault="006D27E3" w:rsidP="00C823E8">
      <w:pPr>
        <w:pStyle w:val="a9"/>
        <w:tabs>
          <w:tab w:val="left" w:pos="709"/>
        </w:tabs>
        <w:spacing w:after="0" w:line="360" w:lineRule="auto"/>
        <w:ind w:left="0"/>
        <w:jc w:val="both"/>
        <w:rPr>
          <w:rFonts w:ascii="Times New Roman" w:eastAsia="Times New Roman" w:hAnsi="Times New Roman"/>
          <w:sz w:val="24"/>
          <w:szCs w:val="24"/>
        </w:rPr>
      </w:pPr>
      <w:r>
        <w:rPr>
          <w:rFonts w:ascii="Times New Roman" w:eastAsia="Times New Roman" w:hAnsi="Times New Roman"/>
          <w:sz w:val="24"/>
          <w:szCs w:val="24"/>
        </w:rPr>
        <w:tab/>
      </w:r>
      <w:r w:rsidR="00C823E8" w:rsidRPr="005F1451">
        <w:rPr>
          <w:rFonts w:ascii="Times New Roman" w:eastAsia="Times New Roman" w:hAnsi="Times New Roman"/>
          <w:sz w:val="24"/>
          <w:szCs w:val="24"/>
        </w:rPr>
        <w:t xml:space="preserve">По време на строителните работи по протежение на водопроводната и канализационна инфраструктура атмосферният въздух ще се замърсява с прах и отпадъчни газове от работата на ДВГ - </w:t>
      </w:r>
      <w:proofErr w:type="spellStart"/>
      <w:r w:rsidR="00C823E8" w:rsidRPr="005F1451">
        <w:rPr>
          <w:rFonts w:ascii="Times New Roman" w:eastAsia="Times New Roman" w:hAnsi="Times New Roman"/>
          <w:sz w:val="24"/>
          <w:szCs w:val="24"/>
        </w:rPr>
        <w:t>СОх</w:t>
      </w:r>
      <w:proofErr w:type="spellEnd"/>
      <w:r w:rsidR="00C823E8" w:rsidRPr="005F1451">
        <w:rPr>
          <w:rFonts w:ascii="Times New Roman" w:eastAsia="Times New Roman" w:hAnsi="Times New Roman"/>
          <w:sz w:val="24"/>
          <w:szCs w:val="24"/>
        </w:rPr>
        <w:t xml:space="preserve">, </w:t>
      </w:r>
      <w:proofErr w:type="spellStart"/>
      <w:r w:rsidR="00C823E8" w:rsidRPr="005F1451">
        <w:rPr>
          <w:rFonts w:ascii="Times New Roman" w:eastAsia="Times New Roman" w:hAnsi="Times New Roman"/>
          <w:sz w:val="24"/>
          <w:szCs w:val="24"/>
        </w:rPr>
        <w:t>NOx</w:t>
      </w:r>
      <w:proofErr w:type="spellEnd"/>
      <w:r w:rsidR="00C823E8" w:rsidRPr="005F1451">
        <w:rPr>
          <w:rFonts w:ascii="Times New Roman" w:eastAsia="Times New Roman" w:hAnsi="Times New Roman"/>
          <w:sz w:val="24"/>
          <w:szCs w:val="24"/>
        </w:rPr>
        <w:t xml:space="preserve">, </w:t>
      </w:r>
      <w:proofErr w:type="spellStart"/>
      <w:r w:rsidR="00C823E8" w:rsidRPr="005F1451">
        <w:rPr>
          <w:rFonts w:ascii="Times New Roman" w:eastAsia="Times New Roman" w:hAnsi="Times New Roman"/>
          <w:sz w:val="24"/>
          <w:szCs w:val="24"/>
        </w:rPr>
        <w:t>SOх</w:t>
      </w:r>
      <w:proofErr w:type="spellEnd"/>
      <w:r w:rsidR="00C823E8" w:rsidRPr="005F1451">
        <w:rPr>
          <w:rFonts w:ascii="Times New Roman" w:eastAsia="Times New Roman" w:hAnsi="Times New Roman"/>
          <w:sz w:val="24"/>
          <w:szCs w:val="24"/>
        </w:rPr>
        <w:t>, непълно изгорели въглеводороди и прах (сажди) на строителната техника и товарните превозни средства при извършване на изкопни работи, оформяне на изкопите, обратно засипване на дъното след полагане на тръбите, товаро-разтоварни работи на насипни строителни материали, земни маси и строителни отпадъци.</w:t>
      </w:r>
    </w:p>
    <w:p w14:paraId="21D49B02" w14:textId="35D2C57A" w:rsidR="00C823E8" w:rsidRDefault="00C823E8" w:rsidP="00C823E8">
      <w:pPr>
        <w:pStyle w:val="a9"/>
        <w:tabs>
          <w:tab w:val="left" w:pos="709"/>
        </w:tabs>
        <w:spacing w:after="0" w:line="360" w:lineRule="auto"/>
        <w:ind w:left="0"/>
        <w:jc w:val="both"/>
        <w:rPr>
          <w:rFonts w:ascii="Times New Roman" w:eastAsia="Times New Roman" w:hAnsi="Times New Roman"/>
          <w:sz w:val="24"/>
          <w:szCs w:val="24"/>
        </w:rPr>
      </w:pPr>
      <w:r>
        <w:rPr>
          <w:rFonts w:ascii="Times New Roman" w:eastAsia="Times New Roman" w:hAnsi="Times New Roman"/>
          <w:sz w:val="24"/>
          <w:szCs w:val="24"/>
        </w:rPr>
        <w:tab/>
      </w:r>
      <w:r w:rsidRPr="005F1451">
        <w:rPr>
          <w:rFonts w:ascii="Times New Roman" w:eastAsia="Times New Roman" w:hAnsi="Times New Roman"/>
          <w:sz w:val="24"/>
          <w:szCs w:val="24"/>
        </w:rPr>
        <w:t xml:space="preserve">При реализирането на реконструкциите на ПСОВ, макар с локален обхват, също ще се емитират подобни замърсители. Тези строителни дейности ще бъдат свързани с емитиране на фини </w:t>
      </w:r>
      <w:proofErr w:type="spellStart"/>
      <w:r w:rsidRPr="005F1451">
        <w:rPr>
          <w:rFonts w:ascii="Times New Roman" w:eastAsia="Times New Roman" w:hAnsi="Times New Roman"/>
          <w:sz w:val="24"/>
          <w:szCs w:val="24"/>
        </w:rPr>
        <w:t>прахови</w:t>
      </w:r>
      <w:proofErr w:type="spellEnd"/>
      <w:r w:rsidRPr="005F1451">
        <w:rPr>
          <w:rFonts w:ascii="Times New Roman" w:eastAsia="Times New Roman" w:hAnsi="Times New Roman"/>
          <w:sz w:val="24"/>
          <w:szCs w:val="24"/>
        </w:rPr>
        <w:t xml:space="preserve"> частици, отработени газове от строителната механизация и транспорта при изпълнението на изкопните и строителните работи. Изпълнението на такъв вид обекти ще има за резултат временно въздействие (само по време на строителството).</w:t>
      </w:r>
    </w:p>
    <w:p w14:paraId="16F15FF4" w14:textId="579DCC89" w:rsidR="00C823E8" w:rsidRDefault="00C823E8" w:rsidP="00C823E8">
      <w:pPr>
        <w:pStyle w:val="a9"/>
        <w:tabs>
          <w:tab w:val="left" w:pos="709"/>
        </w:tabs>
        <w:spacing w:after="0" w:line="360" w:lineRule="auto"/>
        <w:ind w:left="0"/>
        <w:jc w:val="both"/>
        <w:rPr>
          <w:rFonts w:ascii="Times New Roman" w:eastAsia="Times New Roman" w:hAnsi="Times New Roman"/>
          <w:sz w:val="24"/>
          <w:szCs w:val="24"/>
        </w:rPr>
      </w:pPr>
      <w:r>
        <w:rPr>
          <w:rFonts w:ascii="Times New Roman" w:eastAsia="Times New Roman" w:hAnsi="Times New Roman"/>
          <w:sz w:val="24"/>
          <w:szCs w:val="24"/>
        </w:rPr>
        <w:tab/>
      </w:r>
      <w:r w:rsidRPr="005F1451">
        <w:rPr>
          <w:rFonts w:ascii="Times New Roman" w:eastAsia="Times New Roman" w:hAnsi="Times New Roman"/>
          <w:sz w:val="24"/>
          <w:szCs w:val="24"/>
        </w:rPr>
        <w:t xml:space="preserve">По време на </w:t>
      </w:r>
      <w:r w:rsidRPr="00180D09">
        <w:rPr>
          <w:rFonts w:ascii="Times New Roman" w:eastAsia="Times New Roman" w:hAnsi="Times New Roman"/>
          <w:sz w:val="24"/>
          <w:szCs w:val="24"/>
        </w:rPr>
        <w:t xml:space="preserve">експлоатацията </w:t>
      </w:r>
      <w:r w:rsidRPr="005F1451">
        <w:rPr>
          <w:rFonts w:ascii="Times New Roman" w:eastAsia="Times New Roman" w:hAnsi="Times New Roman"/>
          <w:sz w:val="24"/>
          <w:szCs w:val="24"/>
        </w:rPr>
        <w:t>няма да има източници на емисии на вредни вещества в атмосферния въздух.</w:t>
      </w:r>
    </w:p>
    <w:p w14:paraId="0DBBFE94" w14:textId="41A68752" w:rsidR="000F1579" w:rsidRPr="000F1579" w:rsidRDefault="000F1579" w:rsidP="000F1579">
      <w:pPr>
        <w:pStyle w:val="a9"/>
        <w:tabs>
          <w:tab w:val="left" w:pos="709"/>
        </w:tabs>
        <w:spacing w:after="0" w:line="360" w:lineRule="auto"/>
        <w:ind w:left="0"/>
        <w:jc w:val="both"/>
        <w:rPr>
          <w:rFonts w:ascii="Times New Roman" w:eastAsia="Times New Roman" w:hAnsi="Times New Roman"/>
          <w:sz w:val="24"/>
          <w:szCs w:val="24"/>
        </w:rPr>
      </w:pPr>
      <w:r>
        <w:rPr>
          <w:rFonts w:ascii="Times New Roman" w:eastAsia="Times New Roman" w:hAnsi="Times New Roman"/>
          <w:sz w:val="24"/>
          <w:szCs w:val="24"/>
        </w:rPr>
        <w:tab/>
      </w:r>
      <w:r w:rsidRPr="000F1579">
        <w:rPr>
          <w:rFonts w:ascii="Times New Roman" w:eastAsia="Times New Roman" w:hAnsi="Times New Roman"/>
          <w:sz w:val="24"/>
          <w:szCs w:val="24"/>
        </w:rPr>
        <w:t xml:space="preserve">Реализирането на проектите и мерките за водоснабдяване и канализация на проекта за PПИП няма да има значително въздействие върху качеството на атмосферния въздух. Една част от предвидените инвестиции са в областта на водоснабдяването и се отнасят до изграждане на нови водопроводи, реконструкция на участъци от довеждащи водопроводи, изграждане на водоснабдителни съоръжения по пътя на водата до консуматора и обновяване и/или замяна на съоръжения за дезинфекция и </w:t>
      </w:r>
      <w:proofErr w:type="spellStart"/>
      <w:r w:rsidRPr="000F1579">
        <w:rPr>
          <w:rFonts w:ascii="Times New Roman" w:eastAsia="Times New Roman" w:hAnsi="Times New Roman"/>
          <w:sz w:val="24"/>
          <w:szCs w:val="24"/>
        </w:rPr>
        <w:t>обеззаразяаане</w:t>
      </w:r>
      <w:proofErr w:type="spellEnd"/>
      <w:r w:rsidRPr="000F1579">
        <w:rPr>
          <w:rFonts w:ascii="Times New Roman" w:eastAsia="Times New Roman" w:hAnsi="Times New Roman"/>
          <w:sz w:val="24"/>
          <w:szCs w:val="24"/>
        </w:rPr>
        <w:t xml:space="preserve"> на питейните води</w:t>
      </w:r>
      <w:r w:rsidR="009378D4">
        <w:rPr>
          <w:rFonts w:ascii="Times New Roman" w:eastAsia="Times New Roman" w:hAnsi="Times New Roman"/>
          <w:sz w:val="24"/>
          <w:szCs w:val="24"/>
        </w:rPr>
        <w:t>.</w:t>
      </w:r>
      <w:r w:rsidRPr="000F1579">
        <w:rPr>
          <w:rFonts w:ascii="Times New Roman" w:eastAsia="Times New Roman" w:hAnsi="Times New Roman"/>
          <w:sz w:val="24"/>
          <w:szCs w:val="24"/>
        </w:rPr>
        <w:t xml:space="preserve"> Това е свързано със строителни дейности, които ще се извършват по съвременн</w:t>
      </w:r>
      <w:r w:rsidR="009378D4">
        <w:rPr>
          <w:rFonts w:ascii="Times New Roman" w:eastAsia="Times New Roman" w:hAnsi="Times New Roman"/>
          <w:sz w:val="24"/>
          <w:szCs w:val="24"/>
        </w:rPr>
        <w:t>и</w:t>
      </w:r>
      <w:r w:rsidRPr="000F1579">
        <w:rPr>
          <w:rFonts w:ascii="Times New Roman" w:eastAsia="Times New Roman" w:hAnsi="Times New Roman"/>
          <w:sz w:val="24"/>
          <w:szCs w:val="24"/>
        </w:rPr>
        <w:t xml:space="preserve"> технологи</w:t>
      </w:r>
      <w:r w:rsidR="009378D4">
        <w:rPr>
          <w:rFonts w:ascii="Times New Roman" w:eastAsia="Times New Roman" w:hAnsi="Times New Roman"/>
          <w:sz w:val="24"/>
          <w:szCs w:val="24"/>
        </w:rPr>
        <w:t>и</w:t>
      </w:r>
      <w:r w:rsidRPr="000F1579">
        <w:rPr>
          <w:rFonts w:ascii="Times New Roman" w:eastAsia="Times New Roman" w:hAnsi="Times New Roman"/>
          <w:sz w:val="24"/>
          <w:szCs w:val="24"/>
        </w:rPr>
        <w:t>.</w:t>
      </w:r>
    </w:p>
    <w:p w14:paraId="00221F61" w14:textId="7E1CA196" w:rsidR="000F1579" w:rsidRPr="000F1579" w:rsidRDefault="000F1579" w:rsidP="000F1579">
      <w:pPr>
        <w:pStyle w:val="a9"/>
        <w:tabs>
          <w:tab w:val="left" w:pos="709"/>
        </w:tabs>
        <w:spacing w:after="0" w:line="360" w:lineRule="auto"/>
        <w:ind w:left="0"/>
        <w:jc w:val="both"/>
        <w:rPr>
          <w:rFonts w:ascii="Times New Roman" w:eastAsia="Times New Roman" w:hAnsi="Times New Roman"/>
          <w:sz w:val="24"/>
          <w:szCs w:val="24"/>
        </w:rPr>
      </w:pPr>
      <w:r>
        <w:rPr>
          <w:rFonts w:ascii="Times New Roman" w:eastAsia="Times New Roman" w:hAnsi="Times New Roman"/>
          <w:sz w:val="24"/>
          <w:szCs w:val="24"/>
        </w:rPr>
        <w:tab/>
      </w:r>
      <w:r w:rsidRPr="000F1579">
        <w:rPr>
          <w:rFonts w:ascii="Times New Roman" w:eastAsia="Times New Roman" w:hAnsi="Times New Roman"/>
          <w:sz w:val="24"/>
          <w:szCs w:val="24"/>
        </w:rPr>
        <w:t>Въздействието върху КАВ в този случай ще бъде само по време на строителството и ще има локален характер в рамките на площадките на извършване на строителните дейности, а продължителността му ще е краткотрайна.</w:t>
      </w:r>
    </w:p>
    <w:p w14:paraId="69FEB408" w14:textId="26FD9027" w:rsidR="000F1579" w:rsidRPr="000F1579" w:rsidRDefault="000F1579" w:rsidP="000F1579">
      <w:pPr>
        <w:pStyle w:val="a9"/>
        <w:tabs>
          <w:tab w:val="left" w:pos="709"/>
        </w:tabs>
        <w:spacing w:after="0" w:line="360" w:lineRule="auto"/>
        <w:ind w:left="0"/>
        <w:jc w:val="both"/>
        <w:rPr>
          <w:rFonts w:ascii="Times New Roman" w:eastAsia="Times New Roman" w:hAnsi="Times New Roman"/>
          <w:sz w:val="24"/>
          <w:szCs w:val="24"/>
        </w:rPr>
      </w:pPr>
      <w:r>
        <w:rPr>
          <w:rFonts w:ascii="Times New Roman" w:eastAsia="Times New Roman" w:hAnsi="Times New Roman"/>
          <w:sz w:val="24"/>
          <w:szCs w:val="24"/>
        </w:rPr>
        <w:tab/>
      </w:r>
      <w:r w:rsidRPr="000F1579">
        <w:rPr>
          <w:rFonts w:ascii="Times New Roman" w:eastAsia="Times New Roman" w:hAnsi="Times New Roman"/>
          <w:sz w:val="24"/>
          <w:szCs w:val="24"/>
        </w:rPr>
        <w:t>Друга част от предвидените инвестиции са свързани с изграждане на нови ПСОВ, доизграждане</w:t>
      </w:r>
      <w:r w:rsidR="009378D4">
        <w:rPr>
          <w:rFonts w:ascii="Times New Roman" w:eastAsia="Times New Roman" w:hAnsi="Times New Roman"/>
          <w:sz w:val="24"/>
          <w:szCs w:val="24"/>
        </w:rPr>
        <w:t>, р</w:t>
      </w:r>
      <w:r w:rsidRPr="000F1579">
        <w:rPr>
          <w:rFonts w:ascii="Times New Roman" w:eastAsia="Times New Roman" w:hAnsi="Times New Roman"/>
          <w:sz w:val="24"/>
          <w:szCs w:val="24"/>
        </w:rPr>
        <w:t>еконструкция и модернизация на съществуващи ПСОВ заедно с изграждане/доизграждане/обновяване на съществуващата инфраструктура за събиране и</w:t>
      </w:r>
      <w:r w:rsidR="000526F5">
        <w:rPr>
          <w:rFonts w:ascii="Times New Roman" w:eastAsia="Times New Roman" w:hAnsi="Times New Roman"/>
          <w:sz w:val="24"/>
          <w:szCs w:val="24"/>
        </w:rPr>
        <w:t xml:space="preserve"> </w:t>
      </w:r>
      <w:r w:rsidRPr="000F1579">
        <w:rPr>
          <w:rFonts w:ascii="Times New Roman" w:eastAsia="Times New Roman" w:hAnsi="Times New Roman"/>
          <w:sz w:val="24"/>
          <w:szCs w:val="24"/>
        </w:rPr>
        <w:t>отвеждане на формираните отпадъчни води на територията на агломерациите.</w:t>
      </w:r>
    </w:p>
    <w:p w14:paraId="58B5B7B7" w14:textId="7AD54D74" w:rsidR="00665158" w:rsidRDefault="000F1579" w:rsidP="000F1579">
      <w:pPr>
        <w:pStyle w:val="a9"/>
        <w:tabs>
          <w:tab w:val="left" w:pos="709"/>
        </w:tabs>
        <w:spacing w:after="0" w:line="360" w:lineRule="auto"/>
        <w:ind w:left="0"/>
        <w:jc w:val="both"/>
        <w:rPr>
          <w:rFonts w:ascii="Times New Roman" w:eastAsia="Times New Roman" w:hAnsi="Times New Roman"/>
          <w:sz w:val="24"/>
          <w:szCs w:val="24"/>
        </w:rPr>
      </w:pPr>
      <w:r>
        <w:rPr>
          <w:rFonts w:ascii="Times New Roman" w:eastAsia="Times New Roman" w:hAnsi="Times New Roman"/>
          <w:sz w:val="24"/>
          <w:szCs w:val="24"/>
        </w:rPr>
        <w:tab/>
      </w:r>
      <w:r w:rsidRPr="000F1579">
        <w:rPr>
          <w:rFonts w:ascii="Times New Roman" w:eastAsia="Times New Roman" w:hAnsi="Times New Roman"/>
          <w:sz w:val="24"/>
          <w:szCs w:val="24"/>
        </w:rPr>
        <w:t xml:space="preserve">Специфичната технология и организация на процесите в такъв тип съоръжения е свързана с емисии на газове и миризми, които ще имат </w:t>
      </w:r>
      <w:r w:rsidR="009378D4">
        <w:rPr>
          <w:rFonts w:ascii="Times New Roman" w:eastAsia="Times New Roman" w:hAnsi="Times New Roman"/>
          <w:sz w:val="24"/>
          <w:szCs w:val="24"/>
        </w:rPr>
        <w:t>дълг</w:t>
      </w:r>
      <w:r w:rsidRPr="000F1579">
        <w:rPr>
          <w:rFonts w:ascii="Times New Roman" w:eastAsia="Times New Roman" w:hAnsi="Times New Roman"/>
          <w:sz w:val="24"/>
          <w:szCs w:val="24"/>
        </w:rPr>
        <w:t>отраен ефект върху атмосферния въздух, но се очаква да бъдат с незначително въздействие.</w:t>
      </w:r>
    </w:p>
    <w:p w14:paraId="366E7739" w14:textId="21DC9635" w:rsidR="00985F20" w:rsidRPr="000F1579" w:rsidRDefault="00363BF3" w:rsidP="00363BF3">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b/>
      </w:r>
    </w:p>
    <w:bookmarkEnd w:id="14"/>
    <w:p w14:paraId="338845DD" w14:textId="77777777" w:rsidR="00865E88" w:rsidRPr="009D4C71" w:rsidRDefault="00865E88" w:rsidP="00DC7F1C">
      <w:pPr>
        <w:pStyle w:val="a9"/>
        <w:numPr>
          <w:ilvl w:val="0"/>
          <w:numId w:val="1"/>
        </w:numPr>
        <w:tabs>
          <w:tab w:val="left" w:pos="993"/>
        </w:tabs>
        <w:spacing w:after="0" w:line="360" w:lineRule="auto"/>
        <w:ind w:left="0" w:firstLine="720"/>
        <w:jc w:val="both"/>
        <w:rPr>
          <w:rFonts w:ascii="Times New Roman" w:eastAsia="TimesNewRomanPSMT" w:hAnsi="Times New Roman"/>
          <w:b/>
          <w:noProof/>
          <w:sz w:val="24"/>
          <w:szCs w:val="24"/>
        </w:rPr>
      </w:pPr>
      <w:r>
        <w:rPr>
          <w:rFonts w:ascii="Times New Roman" w:hAnsi="Times New Roman"/>
          <w:b/>
          <w:sz w:val="24"/>
          <w:szCs w:val="24"/>
        </w:rPr>
        <w:t>Отпадъци, които се очаква да се генерират, и предвиждания за тяхното третиране:</w:t>
      </w:r>
    </w:p>
    <w:p w14:paraId="242B1A2E" w14:textId="4A31AC30" w:rsidR="00C823E8" w:rsidRDefault="009D4C71" w:rsidP="00C823E8">
      <w:pPr>
        <w:spacing w:after="0" w:line="360" w:lineRule="auto"/>
        <w:ind w:firstLine="709"/>
        <w:jc w:val="both"/>
        <w:rPr>
          <w:rFonts w:ascii="Times New Roman" w:eastAsia="Times New Roman" w:hAnsi="Times New Roman"/>
          <w:sz w:val="24"/>
          <w:szCs w:val="24"/>
        </w:rPr>
      </w:pPr>
      <w:r w:rsidRPr="006160C7">
        <w:rPr>
          <w:rFonts w:ascii="Times New Roman" w:eastAsia="TimesNewRomanPSMT" w:hAnsi="Times New Roman"/>
          <w:b/>
          <w:noProof/>
          <w:sz w:val="24"/>
          <w:szCs w:val="24"/>
        </w:rPr>
        <w:tab/>
      </w:r>
      <w:r w:rsidR="00C823E8" w:rsidRPr="005F1451">
        <w:rPr>
          <w:rFonts w:ascii="Times New Roman" w:eastAsia="Times New Roman" w:hAnsi="Times New Roman"/>
          <w:sz w:val="24"/>
          <w:szCs w:val="24"/>
        </w:rPr>
        <w:t xml:space="preserve">По време на </w:t>
      </w:r>
      <w:r w:rsidR="00C823E8" w:rsidRPr="005F1451">
        <w:rPr>
          <w:rFonts w:ascii="Times New Roman" w:eastAsia="Times New Roman" w:hAnsi="Times New Roman"/>
          <w:sz w:val="24"/>
          <w:szCs w:val="24"/>
          <w:u w:val="single"/>
        </w:rPr>
        <w:t>строителните дейности</w:t>
      </w:r>
      <w:r w:rsidR="00C823E8" w:rsidRPr="005F1451">
        <w:rPr>
          <w:rFonts w:ascii="Times New Roman" w:eastAsia="Times New Roman" w:hAnsi="Times New Roman"/>
          <w:sz w:val="24"/>
          <w:szCs w:val="24"/>
        </w:rPr>
        <w:t xml:space="preserve"> ще се генерират еднократно следните отпадъци:</w:t>
      </w:r>
    </w:p>
    <w:p w14:paraId="249827EF" w14:textId="77777777" w:rsidR="00C823E8" w:rsidRPr="005F1451" w:rsidRDefault="00C823E8" w:rsidP="00C823E8">
      <w:pPr>
        <w:spacing w:after="0" w:line="360" w:lineRule="auto"/>
        <w:ind w:firstLine="709"/>
        <w:jc w:val="both"/>
        <w:rPr>
          <w:rFonts w:ascii="Times New Roman" w:eastAsia="Times New Roman" w:hAnsi="Times New Roman"/>
          <w:i/>
          <w:sz w:val="24"/>
          <w:szCs w:val="24"/>
        </w:rPr>
      </w:pPr>
      <w:r w:rsidRPr="005F1451">
        <w:rPr>
          <w:rFonts w:ascii="Times New Roman" w:eastAsia="Times New Roman" w:hAnsi="Times New Roman"/>
          <w:i/>
          <w:sz w:val="24"/>
          <w:szCs w:val="24"/>
        </w:rPr>
        <w:t>Опасни отпадъци:</w:t>
      </w:r>
    </w:p>
    <w:p w14:paraId="7C40D1C3" w14:textId="77777777" w:rsidR="00C823E8" w:rsidRPr="004C17AA" w:rsidRDefault="00C823E8" w:rsidP="00C823E8">
      <w:pPr>
        <w:spacing w:after="0" w:line="360" w:lineRule="auto"/>
        <w:ind w:firstLine="709"/>
        <w:jc w:val="both"/>
        <w:rPr>
          <w:rFonts w:ascii="Times New Roman" w:eastAsia="Times New Roman" w:hAnsi="Times New Roman"/>
          <w:sz w:val="24"/>
          <w:szCs w:val="24"/>
        </w:rPr>
      </w:pPr>
      <w:r w:rsidRPr="004C17AA">
        <w:rPr>
          <w:rFonts w:ascii="Times New Roman" w:eastAsia="Times New Roman" w:hAnsi="Times New Roman"/>
          <w:sz w:val="24"/>
          <w:szCs w:val="24"/>
        </w:rPr>
        <w:t>Опасни отпадъци се очаква да се генерират при поддръжката на строителна техника, транспортни средства и монтажна техника (тъй като техниката ще се обслужва в специализирани сервизи, тези отпадъци няма да се обр</w:t>
      </w:r>
      <w:r w:rsidRPr="000D26FC">
        <w:rPr>
          <w:rFonts w:ascii="Times New Roman" w:eastAsia="Times New Roman" w:hAnsi="Times New Roman"/>
          <w:sz w:val="24"/>
          <w:szCs w:val="24"/>
        </w:rPr>
        <w:t>азуват на строителните площа</w:t>
      </w:r>
      <w:r w:rsidRPr="004C17AA">
        <w:rPr>
          <w:rFonts w:ascii="Times New Roman" w:eastAsia="Times New Roman" w:hAnsi="Times New Roman"/>
          <w:sz w:val="24"/>
          <w:szCs w:val="24"/>
        </w:rPr>
        <w:t xml:space="preserve">дки; </w:t>
      </w:r>
    </w:p>
    <w:p w14:paraId="5DBC3327" w14:textId="77777777" w:rsidR="00C823E8" w:rsidRPr="004C17AA" w:rsidRDefault="00C823E8" w:rsidP="00C823E8">
      <w:pPr>
        <w:spacing w:after="0" w:line="360" w:lineRule="auto"/>
        <w:ind w:firstLine="709"/>
        <w:jc w:val="both"/>
        <w:rPr>
          <w:rFonts w:ascii="Times New Roman" w:eastAsia="Times New Roman" w:hAnsi="Times New Roman"/>
          <w:sz w:val="24"/>
          <w:szCs w:val="24"/>
        </w:rPr>
      </w:pPr>
      <w:r w:rsidRPr="004C17AA">
        <w:rPr>
          <w:rFonts w:ascii="Times New Roman" w:eastAsia="Times New Roman" w:hAnsi="Times New Roman"/>
          <w:sz w:val="24"/>
          <w:szCs w:val="24"/>
        </w:rPr>
        <w:t>Отпадък с код 17 06 05* - строителни материали,</w:t>
      </w:r>
      <w:r w:rsidRPr="004C17AA">
        <w:rPr>
          <w:rFonts w:ascii="Times New Roman" w:eastAsia="Times New Roman" w:hAnsi="Times New Roman"/>
          <w:sz w:val="24"/>
          <w:szCs w:val="24"/>
          <w:lang w:val="en-US"/>
        </w:rPr>
        <w:t xml:space="preserve"> </w:t>
      </w:r>
      <w:r w:rsidRPr="004C17AA">
        <w:rPr>
          <w:rFonts w:ascii="Times New Roman" w:eastAsia="Times New Roman" w:hAnsi="Times New Roman"/>
          <w:sz w:val="24"/>
          <w:szCs w:val="24"/>
        </w:rPr>
        <w:t>съдържащи азбест. Генерират се при подмяната на етернитовите тръби от старите водопроводни системи.</w:t>
      </w:r>
    </w:p>
    <w:p w14:paraId="18034F30" w14:textId="053D6F2C" w:rsidR="00C823E8" w:rsidRPr="000D26FC" w:rsidRDefault="00C823E8" w:rsidP="00C823E8">
      <w:pPr>
        <w:spacing w:after="0" w:line="360" w:lineRule="auto"/>
        <w:ind w:firstLine="709"/>
        <w:jc w:val="both"/>
        <w:rPr>
          <w:rFonts w:ascii="Times New Roman" w:eastAsia="Times New Roman" w:hAnsi="Times New Roman"/>
          <w:i/>
          <w:sz w:val="24"/>
          <w:szCs w:val="24"/>
        </w:rPr>
      </w:pPr>
      <w:r w:rsidRPr="000D26FC">
        <w:rPr>
          <w:rFonts w:ascii="Times New Roman" w:eastAsia="Times New Roman" w:hAnsi="Times New Roman"/>
          <w:i/>
          <w:sz w:val="24"/>
          <w:szCs w:val="24"/>
        </w:rPr>
        <w:t>Строителни отпадъци:</w:t>
      </w:r>
    </w:p>
    <w:p w14:paraId="5201AD1E" w14:textId="0BFFDEA1" w:rsidR="00C823E8" w:rsidRDefault="00C823E8" w:rsidP="00C823E8">
      <w:pPr>
        <w:spacing w:after="0" w:line="360" w:lineRule="auto"/>
        <w:ind w:firstLine="709"/>
        <w:jc w:val="both"/>
        <w:rPr>
          <w:rFonts w:ascii="Times New Roman" w:eastAsia="Times New Roman" w:hAnsi="Times New Roman"/>
          <w:sz w:val="24"/>
          <w:szCs w:val="24"/>
        </w:rPr>
      </w:pPr>
      <w:r w:rsidRPr="004C17AA">
        <w:rPr>
          <w:rFonts w:ascii="Times New Roman" w:eastAsia="Times New Roman" w:hAnsi="Times New Roman"/>
          <w:sz w:val="24"/>
          <w:szCs w:val="24"/>
        </w:rPr>
        <w:t>Отпадък с код 17 05 04 – Почва и камъни, различни от упоменатите в 17 05 03* - ще</w:t>
      </w:r>
      <w:r w:rsidRPr="000D26FC">
        <w:rPr>
          <w:rFonts w:ascii="Times New Roman" w:eastAsia="Times New Roman" w:hAnsi="Times New Roman"/>
          <w:sz w:val="24"/>
          <w:szCs w:val="24"/>
        </w:rPr>
        <w:t xml:space="preserve"> се генерират при осъществяване на изкопи. По-голямата част от тези земни и скални маси ще се върнат. </w:t>
      </w:r>
    </w:p>
    <w:p w14:paraId="255B3915" w14:textId="77777777" w:rsidR="00C823E8" w:rsidRPr="004C17AA" w:rsidRDefault="00C823E8" w:rsidP="00C823E8">
      <w:pPr>
        <w:spacing w:after="0" w:line="360" w:lineRule="auto"/>
        <w:ind w:firstLine="709"/>
        <w:jc w:val="both"/>
        <w:rPr>
          <w:rFonts w:ascii="Times New Roman" w:eastAsia="Times New Roman" w:hAnsi="Times New Roman"/>
          <w:i/>
          <w:sz w:val="24"/>
          <w:szCs w:val="24"/>
        </w:rPr>
      </w:pPr>
      <w:r w:rsidRPr="004C17AA">
        <w:rPr>
          <w:rFonts w:ascii="Times New Roman" w:eastAsia="Times New Roman" w:hAnsi="Times New Roman"/>
          <w:i/>
          <w:sz w:val="24"/>
          <w:szCs w:val="24"/>
        </w:rPr>
        <w:t>Битови отпадъци:</w:t>
      </w:r>
    </w:p>
    <w:p w14:paraId="37A9A4A9" w14:textId="56F1257E" w:rsidR="00C823E8" w:rsidRPr="004C17AA" w:rsidRDefault="00C823E8" w:rsidP="00C823E8">
      <w:pPr>
        <w:spacing w:after="0" w:line="360" w:lineRule="auto"/>
        <w:ind w:firstLine="709"/>
        <w:jc w:val="both"/>
        <w:rPr>
          <w:rFonts w:ascii="Times New Roman" w:eastAsia="Times New Roman" w:hAnsi="Times New Roman"/>
          <w:sz w:val="24"/>
          <w:szCs w:val="24"/>
        </w:rPr>
      </w:pPr>
      <w:r w:rsidRPr="004C17AA">
        <w:rPr>
          <w:rFonts w:ascii="Times New Roman" w:eastAsia="Times New Roman" w:hAnsi="Times New Roman"/>
          <w:sz w:val="24"/>
          <w:szCs w:val="24"/>
        </w:rPr>
        <w:t>От жизнената дейност на работниците, извършващи дейностите по строителството ще се генерират отпадъци с код 20 03 01 – Смесени битови отпадъци.</w:t>
      </w:r>
    </w:p>
    <w:p w14:paraId="021EAC8F" w14:textId="77777777" w:rsidR="00C823E8" w:rsidRPr="004C17AA" w:rsidRDefault="00C823E8" w:rsidP="00C823E8">
      <w:pPr>
        <w:spacing w:after="0" w:line="360" w:lineRule="auto"/>
        <w:ind w:firstLine="709"/>
        <w:jc w:val="both"/>
        <w:rPr>
          <w:rFonts w:ascii="Times New Roman" w:eastAsia="Times New Roman" w:hAnsi="Times New Roman"/>
          <w:sz w:val="24"/>
          <w:szCs w:val="24"/>
        </w:rPr>
      </w:pPr>
      <w:r w:rsidRPr="000D26FC">
        <w:rPr>
          <w:rFonts w:ascii="Times New Roman" w:eastAsia="Times New Roman" w:hAnsi="Times New Roman"/>
          <w:sz w:val="24"/>
          <w:szCs w:val="24"/>
        </w:rPr>
        <w:t>При управлението на отпадъците, генерирани при строителството - събирането, съхранение, повторна употреба или рециклиране, ще се спазват разпоредбите на специализираната нормативна уредба, като е нео</w:t>
      </w:r>
      <w:r w:rsidRPr="004C17AA">
        <w:rPr>
          <w:rFonts w:ascii="Times New Roman" w:eastAsia="Times New Roman" w:hAnsi="Times New Roman"/>
          <w:sz w:val="24"/>
          <w:szCs w:val="24"/>
        </w:rPr>
        <w:t xml:space="preserve">бходимо изготвянето и прилагането на План за управление на строителните отпадъци. </w:t>
      </w:r>
    </w:p>
    <w:p w14:paraId="0DD34FA4" w14:textId="18959348" w:rsidR="00665158" w:rsidRDefault="00C823E8" w:rsidP="00C823E8">
      <w:pPr>
        <w:spacing w:after="0" w:line="360" w:lineRule="auto"/>
        <w:ind w:firstLine="709"/>
        <w:jc w:val="both"/>
        <w:rPr>
          <w:rFonts w:ascii="Times New Roman" w:eastAsia="Times New Roman" w:hAnsi="Times New Roman"/>
          <w:sz w:val="24"/>
          <w:szCs w:val="24"/>
        </w:rPr>
      </w:pPr>
      <w:r w:rsidRPr="004C17AA">
        <w:rPr>
          <w:rFonts w:ascii="Times New Roman" w:eastAsia="Times New Roman" w:hAnsi="Times New Roman"/>
          <w:sz w:val="24"/>
          <w:szCs w:val="24"/>
        </w:rPr>
        <w:t>Съгласно НАРЕДБА № 2 от 23.07.2014 г. за класификация на отпадъците утайките от ПСОВ се класифицират</w:t>
      </w:r>
      <w:r w:rsidRPr="00180D09">
        <w:rPr>
          <w:rFonts w:ascii="Times New Roman" w:eastAsia="Times New Roman" w:hAnsi="Times New Roman"/>
          <w:sz w:val="24"/>
          <w:szCs w:val="24"/>
        </w:rPr>
        <w:t xml:space="preserve"> с код 19 08 05 -</w:t>
      </w:r>
      <w:r>
        <w:rPr>
          <w:rFonts w:ascii="Times New Roman" w:eastAsia="Times New Roman" w:hAnsi="Times New Roman"/>
          <w:sz w:val="24"/>
          <w:szCs w:val="24"/>
        </w:rPr>
        <w:t xml:space="preserve"> </w:t>
      </w:r>
      <w:r w:rsidRPr="004C17AA">
        <w:rPr>
          <w:rFonts w:ascii="Times New Roman" w:eastAsia="Times New Roman" w:hAnsi="Times New Roman"/>
          <w:sz w:val="24"/>
          <w:szCs w:val="24"/>
        </w:rPr>
        <w:t>Утайки от пречистване на отпадъчни води от населени места.</w:t>
      </w:r>
      <w:r w:rsidRPr="00180D09">
        <w:rPr>
          <w:rFonts w:ascii="Times New Roman" w:eastAsia="Times New Roman" w:hAnsi="Times New Roman"/>
          <w:sz w:val="24"/>
          <w:szCs w:val="24"/>
        </w:rPr>
        <w:t xml:space="preserve"> При нормална експлоатация</w:t>
      </w:r>
      <w:r w:rsidRPr="004C17AA">
        <w:rPr>
          <w:rFonts w:ascii="Times New Roman" w:eastAsia="Times New Roman" w:hAnsi="Times New Roman"/>
          <w:sz w:val="24"/>
          <w:szCs w:val="24"/>
        </w:rPr>
        <w:t xml:space="preserve"> на съоръженията се генерират отпадъци единствено при работата на ПСОВ, </w:t>
      </w:r>
      <w:r w:rsidRPr="000D26FC">
        <w:rPr>
          <w:rFonts w:ascii="Times New Roman" w:eastAsia="Times New Roman" w:hAnsi="Times New Roman"/>
          <w:i/>
          <w:sz w:val="24"/>
          <w:szCs w:val="24"/>
          <w:u w:val="single"/>
        </w:rPr>
        <w:t xml:space="preserve">предвидени за агломерациите над 2000 </w:t>
      </w:r>
      <w:proofErr w:type="spellStart"/>
      <w:r w:rsidRPr="000D26FC">
        <w:rPr>
          <w:rFonts w:ascii="Times New Roman" w:eastAsia="Times New Roman" w:hAnsi="Times New Roman"/>
          <w:i/>
          <w:sz w:val="24"/>
          <w:szCs w:val="24"/>
          <w:u w:val="single"/>
        </w:rPr>
        <w:t>е.ж</w:t>
      </w:r>
      <w:proofErr w:type="spellEnd"/>
      <w:r w:rsidRPr="000D26FC">
        <w:rPr>
          <w:rFonts w:ascii="Times New Roman" w:eastAsia="Times New Roman" w:hAnsi="Times New Roman"/>
          <w:i/>
          <w:sz w:val="24"/>
          <w:szCs w:val="24"/>
          <w:u w:val="single"/>
        </w:rPr>
        <w:t>. за отпадъчни води</w:t>
      </w:r>
      <w:r w:rsidRPr="004C17AA">
        <w:rPr>
          <w:rFonts w:ascii="Times New Roman" w:eastAsia="Times New Roman" w:hAnsi="Times New Roman"/>
          <w:sz w:val="24"/>
          <w:szCs w:val="24"/>
        </w:rPr>
        <w:t xml:space="preserve"> (образуването на утайки) и при аварийни ремонтни дейности - в незначителни количества, както и битови отпадъци от работещите в станциите. </w:t>
      </w:r>
    </w:p>
    <w:p w14:paraId="72246A26" w14:textId="51BC2A9E" w:rsidR="00B55844" w:rsidRPr="00E70E9A" w:rsidRDefault="00B55844" w:rsidP="00B55844">
      <w:pPr>
        <w:spacing w:after="0" w:line="360" w:lineRule="auto"/>
        <w:ind w:firstLine="709"/>
        <w:jc w:val="both"/>
        <w:rPr>
          <w:rFonts w:ascii="Times New Roman" w:hAnsi="Times New Roman"/>
          <w:noProof/>
          <w:sz w:val="24"/>
          <w:szCs w:val="24"/>
        </w:rPr>
      </w:pPr>
      <w:r>
        <w:rPr>
          <w:rFonts w:ascii="Times New Roman" w:eastAsia="Times New Roman" w:hAnsi="Times New Roman"/>
          <w:sz w:val="24"/>
          <w:szCs w:val="24"/>
        </w:rPr>
        <w:t xml:space="preserve">При експлоатацията на ПСОВ получените при третиране на отпадъчните води утайки - </w:t>
      </w:r>
      <w:r w:rsidRPr="00E70E9A">
        <w:rPr>
          <w:rFonts w:ascii="Times New Roman" w:hAnsi="Times New Roman"/>
          <w:noProof/>
          <w:sz w:val="24"/>
          <w:szCs w:val="24"/>
        </w:rPr>
        <w:t>първична (отделена в първичните утаители) и излишна активна утайка от биобасейните се обработват по следния начин:</w:t>
      </w:r>
    </w:p>
    <w:p w14:paraId="7A092B2A" w14:textId="77777777" w:rsidR="00B55844" w:rsidRPr="00E70E9A" w:rsidRDefault="00B55844" w:rsidP="00B55844">
      <w:pPr>
        <w:tabs>
          <w:tab w:val="left" w:pos="993"/>
        </w:tabs>
        <w:spacing w:after="0" w:line="360" w:lineRule="auto"/>
        <w:ind w:firstLine="709"/>
        <w:jc w:val="both"/>
        <w:rPr>
          <w:rFonts w:ascii="Times New Roman" w:hAnsi="Times New Roman"/>
          <w:noProof/>
          <w:sz w:val="24"/>
          <w:szCs w:val="24"/>
        </w:rPr>
      </w:pPr>
      <w:r w:rsidRPr="00E70E9A">
        <w:rPr>
          <w:rFonts w:ascii="Times New Roman" w:hAnsi="Times New Roman"/>
          <w:noProof/>
          <w:sz w:val="24"/>
          <w:szCs w:val="24"/>
        </w:rPr>
        <w:t>1.</w:t>
      </w:r>
      <w:r w:rsidRPr="00E70E9A">
        <w:rPr>
          <w:rFonts w:ascii="Times New Roman" w:hAnsi="Times New Roman"/>
          <w:noProof/>
          <w:sz w:val="24"/>
          <w:szCs w:val="24"/>
        </w:rPr>
        <w:tab/>
        <w:t>Уплътняване на утайките в утайкоуплътнители (силози). Първичната утайка и излишната активна утайка се събират в шахти, откъдето посредством потопяеми помпи се подават в 2 бр. вертикални утайкоуплътнители (силози) за уплътняване-намаляване на влажността им. Поради по-високата влажност на излишната активна утайка (по-голяма от 99 %) по технологичен проект е предвидено предварително уплътняване на тази утайка преди смесването й с първичната в силозите. Към настоящия момент излишната активна утайка се връща пред първичните утаители, в които се утаява и уплътнява заедно с първичната утайка. Смесената утайка отделена от първичните утаители се събира в шахта и помпажно се подава към утайкоуплътнителите - силози.</w:t>
      </w:r>
    </w:p>
    <w:p w14:paraId="4CC9D1BC" w14:textId="77777777" w:rsidR="00B55844" w:rsidRPr="00E70E9A" w:rsidRDefault="00B55844" w:rsidP="00B55844">
      <w:pPr>
        <w:tabs>
          <w:tab w:val="left" w:pos="993"/>
        </w:tabs>
        <w:spacing w:after="0" w:line="360" w:lineRule="auto"/>
        <w:ind w:firstLine="709"/>
        <w:jc w:val="both"/>
        <w:rPr>
          <w:rFonts w:ascii="Times New Roman" w:hAnsi="Times New Roman"/>
          <w:noProof/>
          <w:sz w:val="24"/>
          <w:szCs w:val="24"/>
        </w:rPr>
      </w:pPr>
      <w:r w:rsidRPr="00E70E9A">
        <w:rPr>
          <w:rFonts w:ascii="Times New Roman" w:hAnsi="Times New Roman"/>
          <w:noProof/>
          <w:sz w:val="24"/>
          <w:szCs w:val="24"/>
        </w:rPr>
        <w:t>2.</w:t>
      </w:r>
      <w:r w:rsidRPr="00E70E9A">
        <w:rPr>
          <w:rFonts w:ascii="Times New Roman" w:hAnsi="Times New Roman"/>
          <w:noProof/>
          <w:sz w:val="24"/>
          <w:szCs w:val="24"/>
        </w:rPr>
        <w:tab/>
        <w:t>Механично обезводняване на утайките. Уплътнените в силозите утайки се подават за механично обезводняване на 2 бр. камерни филтърпреси. В технологичната схема за обезводняване при високо налягане с камерни филтърпреси за постигане на по-висок ефект е включено предварително кондициониране на утайките чрез добавяне на минерални коагуланти (железен трихлорид и варно мляко). Обезводнените на камерни филтърпреси утайки са с ниска влажност (около 60 %) и са стабилизирани с вар (съдържанието на органични вещества е около 30 %).</w:t>
      </w:r>
    </w:p>
    <w:p w14:paraId="757FED4A" w14:textId="77777777" w:rsidR="00B55844" w:rsidRDefault="00B55844" w:rsidP="00B55844">
      <w:pPr>
        <w:pStyle w:val="a9"/>
        <w:tabs>
          <w:tab w:val="left" w:pos="709"/>
        </w:tabs>
        <w:spacing w:after="0" w:line="360" w:lineRule="auto"/>
        <w:ind w:left="0"/>
        <w:jc w:val="both"/>
        <w:rPr>
          <w:rFonts w:ascii="Times New Roman" w:hAnsi="Times New Roman"/>
          <w:noProof/>
          <w:sz w:val="24"/>
          <w:szCs w:val="24"/>
        </w:rPr>
      </w:pPr>
      <w:r w:rsidRPr="00E70E9A">
        <w:rPr>
          <w:rFonts w:ascii="Times New Roman" w:hAnsi="Times New Roman"/>
          <w:noProof/>
          <w:sz w:val="24"/>
          <w:szCs w:val="24"/>
        </w:rPr>
        <w:t>Отделените при уплътняване на утайките калови води и филтрат от механичното им обезводняване се събират в шахта и се подават помпажно пред първичните утаители. Образуваните в процеса на пречистване на отпадъчните води отпадъци и обезводнените утайки се третират в съответствие с Закона за управление на отпадъците и ПМС №339/14.12.04 г.</w:t>
      </w:r>
    </w:p>
    <w:p w14:paraId="78A47EA0" w14:textId="77777777" w:rsidR="00B55844" w:rsidRPr="004C17AA" w:rsidRDefault="00B55844" w:rsidP="00C823E8">
      <w:pPr>
        <w:spacing w:after="0" w:line="360" w:lineRule="auto"/>
        <w:ind w:firstLine="709"/>
        <w:jc w:val="both"/>
        <w:rPr>
          <w:rFonts w:ascii="Times New Roman" w:eastAsia="Times New Roman" w:hAnsi="Times New Roman"/>
          <w:sz w:val="24"/>
          <w:szCs w:val="24"/>
        </w:rPr>
      </w:pPr>
    </w:p>
    <w:p w14:paraId="78D9D4E4" w14:textId="77777777" w:rsidR="00865E88" w:rsidRPr="009D4C71" w:rsidRDefault="00865E88" w:rsidP="00DC7F1C">
      <w:pPr>
        <w:pStyle w:val="a9"/>
        <w:numPr>
          <w:ilvl w:val="0"/>
          <w:numId w:val="1"/>
        </w:numPr>
        <w:tabs>
          <w:tab w:val="left" w:pos="993"/>
        </w:tabs>
        <w:spacing w:after="0" w:line="360" w:lineRule="auto"/>
        <w:ind w:left="0" w:firstLine="720"/>
        <w:jc w:val="both"/>
        <w:rPr>
          <w:rFonts w:ascii="Times New Roman" w:eastAsia="TimesNewRomanPSMT" w:hAnsi="Times New Roman"/>
          <w:b/>
          <w:noProof/>
          <w:sz w:val="24"/>
          <w:szCs w:val="24"/>
        </w:rPr>
      </w:pPr>
      <w:r>
        <w:rPr>
          <w:rFonts w:ascii="Times New Roman" w:hAnsi="Times New Roman"/>
          <w:b/>
          <w:sz w:val="24"/>
          <w:szCs w:val="24"/>
        </w:rPr>
        <w:t>Отпадъчни води:</w:t>
      </w:r>
    </w:p>
    <w:p w14:paraId="57C91E78" w14:textId="77777777" w:rsidR="009D4C71" w:rsidRPr="00664EFA" w:rsidRDefault="009D4C71" w:rsidP="009D4C71">
      <w:pPr>
        <w:tabs>
          <w:tab w:val="left" w:pos="709"/>
        </w:tabs>
        <w:spacing w:after="0" w:line="360" w:lineRule="auto"/>
        <w:jc w:val="both"/>
        <w:rPr>
          <w:rFonts w:ascii="Times New Roman" w:eastAsia="TimesNewRomanPSMT" w:hAnsi="Times New Roman"/>
          <w:i/>
          <w:noProof/>
          <w:sz w:val="24"/>
          <w:szCs w:val="24"/>
          <w:lang w:val="en-US"/>
        </w:rPr>
      </w:pPr>
      <w:r>
        <w:rPr>
          <w:rFonts w:ascii="Times New Roman" w:eastAsia="TimesNewRomanPSMT" w:hAnsi="Times New Roman"/>
          <w:noProof/>
          <w:sz w:val="24"/>
          <w:szCs w:val="24"/>
          <w:lang w:val="en-US"/>
        </w:rPr>
        <w:tab/>
      </w:r>
      <w:r w:rsidRPr="00664EFA">
        <w:rPr>
          <w:rFonts w:ascii="Times New Roman" w:eastAsia="TimesNewRomanPSMT" w:hAnsi="Times New Roman"/>
          <w:i/>
          <w:noProof/>
          <w:sz w:val="24"/>
          <w:szCs w:val="24"/>
          <w:lang w:val="en-US"/>
        </w:rPr>
        <w:t>(</w:t>
      </w:r>
      <w:r w:rsidRPr="00664EFA">
        <w:rPr>
          <w:rFonts w:ascii="Times New Roman" w:eastAsia="TimesNewRomanPSMT" w:hAnsi="Times New Roman"/>
          <w:i/>
          <w:noProof/>
          <w:sz w:val="24"/>
          <w:szCs w:val="24"/>
        </w:rPr>
        <w:t xml:space="preserve">очаквано количество и вид на формираните отпадъчни води по потоци </w:t>
      </w:r>
      <w:r w:rsidRPr="00664EFA">
        <w:rPr>
          <w:rFonts w:ascii="Times New Roman" w:eastAsia="TimesNewRomanPSMT" w:hAnsi="Times New Roman"/>
          <w:i/>
          <w:noProof/>
          <w:sz w:val="24"/>
          <w:szCs w:val="24"/>
          <w:lang w:val="en-US"/>
        </w:rPr>
        <w:t>(</w:t>
      </w:r>
      <w:r w:rsidRPr="00664EFA">
        <w:rPr>
          <w:rFonts w:ascii="Times New Roman" w:eastAsia="TimesNewRomanPSMT" w:hAnsi="Times New Roman"/>
          <w:i/>
          <w:noProof/>
          <w:sz w:val="24"/>
          <w:szCs w:val="24"/>
        </w:rPr>
        <w:t>битови, промищлени и др.</w:t>
      </w:r>
      <w:r w:rsidRPr="00664EFA">
        <w:rPr>
          <w:rFonts w:ascii="Times New Roman" w:eastAsia="TimesNewRomanPSMT" w:hAnsi="Times New Roman"/>
          <w:i/>
          <w:noProof/>
          <w:sz w:val="24"/>
          <w:szCs w:val="24"/>
          <w:lang w:val="en-US"/>
        </w:rPr>
        <w:t>)</w:t>
      </w:r>
      <w:r w:rsidRPr="00664EFA">
        <w:rPr>
          <w:rFonts w:ascii="Times New Roman" w:eastAsia="TimesNewRomanPSMT" w:hAnsi="Times New Roman"/>
          <w:i/>
          <w:noProof/>
          <w:sz w:val="24"/>
          <w:szCs w:val="24"/>
        </w:rPr>
        <w:t>, отвеждане и заустване в канализационна система/повърхностен воден обект/водоплътна изгребна яма и др.</w:t>
      </w:r>
      <w:r w:rsidRPr="00664EFA">
        <w:rPr>
          <w:rFonts w:ascii="Times New Roman" w:eastAsia="TimesNewRomanPSMT" w:hAnsi="Times New Roman"/>
          <w:i/>
          <w:noProof/>
          <w:sz w:val="24"/>
          <w:szCs w:val="24"/>
          <w:lang w:val="en-US"/>
        </w:rPr>
        <w:t>)</w:t>
      </w:r>
    </w:p>
    <w:p w14:paraId="0BF61DE4" w14:textId="77777777" w:rsidR="00C823E8" w:rsidRPr="00C823E8" w:rsidRDefault="00664EFA" w:rsidP="00C823E8">
      <w:pPr>
        <w:spacing w:after="0" w:line="360" w:lineRule="auto"/>
        <w:ind w:firstLine="709"/>
        <w:jc w:val="both"/>
        <w:rPr>
          <w:rFonts w:ascii="Times New Roman" w:hAnsi="Times New Roman"/>
          <w:sz w:val="24"/>
          <w:szCs w:val="24"/>
        </w:rPr>
      </w:pPr>
      <w:r w:rsidRPr="00C823E8">
        <w:rPr>
          <w:rFonts w:ascii="Times New Roman" w:eastAsia="TimesNewRomanPSMT" w:hAnsi="Times New Roman"/>
          <w:noProof/>
          <w:sz w:val="24"/>
          <w:szCs w:val="24"/>
        </w:rPr>
        <w:tab/>
      </w:r>
      <w:r w:rsidR="00C823E8" w:rsidRPr="00C823E8">
        <w:rPr>
          <w:rFonts w:ascii="Times New Roman" w:hAnsi="Times New Roman"/>
          <w:sz w:val="24"/>
          <w:szCs w:val="24"/>
        </w:rPr>
        <w:t>За нуждите на работниците, извършващи строителните дейности, конкретните работни участъци ще бъдат снабдявани с химически тоалетни и мобилни мивки (санитарни контейнери). Поради това няма да се формират отпадъчни битово-</w:t>
      </w:r>
      <w:proofErr w:type="spellStart"/>
      <w:r w:rsidR="00C823E8" w:rsidRPr="00C823E8">
        <w:rPr>
          <w:rFonts w:ascii="Times New Roman" w:hAnsi="Times New Roman"/>
          <w:sz w:val="24"/>
          <w:szCs w:val="24"/>
        </w:rPr>
        <w:t>фекални</w:t>
      </w:r>
      <w:proofErr w:type="spellEnd"/>
      <w:r w:rsidR="00C823E8" w:rsidRPr="00C823E8">
        <w:rPr>
          <w:rFonts w:ascii="Times New Roman" w:hAnsi="Times New Roman"/>
          <w:sz w:val="24"/>
          <w:szCs w:val="24"/>
        </w:rPr>
        <w:t xml:space="preserve"> води. </w:t>
      </w:r>
    </w:p>
    <w:p w14:paraId="56B7B80F" w14:textId="4D151128" w:rsidR="009D4C71" w:rsidRDefault="00C823E8" w:rsidP="00F46A7C">
      <w:pPr>
        <w:tabs>
          <w:tab w:val="left" w:pos="709"/>
        </w:tabs>
        <w:spacing w:after="0" w:line="360" w:lineRule="auto"/>
        <w:jc w:val="both"/>
        <w:rPr>
          <w:rFonts w:ascii="Times New Roman" w:hAnsi="Times New Roman"/>
          <w:sz w:val="24"/>
          <w:szCs w:val="24"/>
        </w:rPr>
      </w:pPr>
      <w:r w:rsidRPr="00C823E8">
        <w:rPr>
          <w:rFonts w:ascii="Times New Roman" w:hAnsi="Times New Roman"/>
          <w:sz w:val="24"/>
          <w:szCs w:val="24"/>
        </w:rPr>
        <w:tab/>
        <w:t>Експлоатацията на обектите</w:t>
      </w:r>
      <w:r w:rsidR="00B55844">
        <w:rPr>
          <w:rFonts w:ascii="Times New Roman" w:hAnsi="Times New Roman"/>
          <w:sz w:val="24"/>
          <w:szCs w:val="24"/>
        </w:rPr>
        <w:t xml:space="preserve"> за линейната инфраструктура</w:t>
      </w:r>
      <w:r w:rsidRPr="00C823E8">
        <w:rPr>
          <w:rFonts w:ascii="Times New Roman" w:hAnsi="Times New Roman"/>
          <w:sz w:val="24"/>
          <w:szCs w:val="24"/>
        </w:rPr>
        <w:t>, включени в РПИП, не е свързана с образуването на битово-</w:t>
      </w:r>
      <w:proofErr w:type="spellStart"/>
      <w:r w:rsidRPr="00C823E8">
        <w:rPr>
          <w:rFonts w:ascii="Times New Roman" w:hAnsi="Times New Roman"/>
          <w:sz w:val="24"/>
          <w:szCs w:val="24"/>
        </w:rPr>
        <w:t>фекални</w:t>
      </w:r>
      <w:proofErr w:type="spellEnd"/>
      <w:r w:rsidRPr="00C823E8">
        <w:rPr>
          <w:rFonts w:ascii="Times New Roman" w:hAnsi="Times New Roman"/>
          <w:sz w:val="24"/>
          <w:szCs w:val="24"/>
        </w:rPr>
        <w:t xml:space="preserve"> и на производствени отпадъчни води.</w:t>
      </w:r>
    </w:p>
    <w:p w14:paraId="07BDC50D" w14:textId="77777777" w:rsidR="00B55844" w:rsidRDefault="00B55844" w:rsidP="00F46A7C">
      <w:pPr>
        <w:tabs>
          <w:tab w:val="left" w:pos="709"/>
        </w:tabs>
        <w:spacing w:after="0" w:line="360" w:lineRule="auto"/>
        <w:jc w:val="both"/>
        <w:rPr>
          <w:rFonts w:ascii="Times New Roman" w:hAnsi="Times New Roman"/>
          <w:sz w:val="24"/>
          <w:szCs w:val="24"/>
        </w:rPr>
      </w:pPr>
      <w:r>
        <w:rPr>
          <w:rFonts w:ascii="Times New Roman" w:hAnsi="Times New Roman"/>
          <w:sz w:val="24"/>
          <w:szCs w:val="24"/>
        </w:rPr>
        <w:tab/>
        <w:t>Битови-</w:t>
      </w:r>
      <w:proofErr w:type="spellStart"/>
      <w:r>
        <w:rPr>
          <w:rFonts w:ascii="Times New Roman" w:hAnsi="Times New Roman"/>
          <w:sz w:val="24"/>
          <w:szCs w:val="24"/>
        </w:rPr>
        <w:t>фекални</w:t>
      </w:r>
      <w:proofErr w:type="spellEnd"/>
      <w:r>
        <w:rPr>
          <w:rFonts w:ascii="Times New Roman" w:hAnsi="Times New Roman"/>
          <w:sz w:val="24"/>
          <w:szCs w:val="24"/>
        </w:rPr>
        <w:t xml:space="preserve"> отпадъчни води ще се генерират от предвидената за реконструкция ПСОВ Самоков и предвидените за изграждане ПСОВ Ихтиман и ПСОВ Елин Пелин.</w:t>
      </w:r>
    </w:p>
    <w:p w14:paraId="45BDB65D" w14:textId="4ACA17CD" w:rsidR="00B55844" w:rsidRPr="00B55844" w:rsidRDefault="00B55844" w:rsidP="00F46A7C">
      <w:pPr>
        <w:tabs>
          <w:tab w:val="left" w:pos="709"/>
        </w:tabs>
        <w:spacing w:after="0" w:line="360" w:lineRule="auto"/>
        <w:jc w:val="both"/>
        <w:rPr>
          <w:rFonts w:ascii="Times New Roman" w:hAnsi="Times New Roman"/>
          <w:i/>
          <w:sz w:val="24"/>
          <w:szCs w:val="24"/>
          <w:u w:val="single"/>
        </w:rPr>
      </w:pPr>
      <w:r>
        <w:rPr>
          <w:rFonts w:ascii="Times New Roman" w:hAnsi="Times New Roman"/>
          <w:sz w:val="24"/>
          <w:szCs w:val="24"/>
        </w:rPr>
        <w:tab/>
      </w:r>
      <w:r w:rsidRPr="00B55844">
        <w:rPr>
          <w:rFonts w:ascii="Times New Roman" w:hAnsi="Times New Roman"/>
          <w:i/>
          <w:sz w:val="24"/>
          <w:szCs w:val="24"/>
          <w:u w:val="single"/>
        </w:rPr>
        <w:t>ПСОВ Самоков</w:t>
      </w:r>
    </w:p>
    <w:p w14:paraId="5E752C44" w14:textId="00FA43BB" w:rsidR="00B55844" w:rsidRDefault="00B55844" w:rsidP="00B55844">
      <w:pPr>
        <w:pStyle w:val="Normal"/>
      </w:pPr>
      <w:r>
        <w:tab/>
      </w:r>
      <w:r>
        <w:rPr>
          <w:rFonts w:eastAsia="Calibri"/>
          <w:lang w:val="bg-BG"/>
        </w:rPr>
        <w:t>На входа на пречиствателната станция, органичния товар който постъпва за пречистване, съгласно предоставения мониторинг, е оценен на 1222 кг/ден, което представлява 72 % от общия капацитет на станцията. Ниското органично натоварване на вход, въпреки пълната степен на покритие  с канализационна мрежа се дължи на начина на отвеждане на смесения поток от битови и промишлени отпадъчни води от довеждащите канализационни колектори. Установени са компрометирани преливници преди ПСОВ с непрекъснато преливане на отпадъчни води и загуба на товар в сухо време. Текущият и прогнозен товар за агломерация Самоков е изчислен като сума от товарите от различни източници на замърсяване. На следващите две фигури са изведени очакваните прогнозни товари за агломерация Самоков:</w:t>
      </w:r>
    </w:p>
    <w:p w14:paraId="2EC3AC15" w14:textId="77A80DB9" w:rsidR="00B55844" w:rsidRDefault="00B55844" w:rsidP="00F46A7C">
      <w:pPr>
        <w:tabs>
          <w:tab w:val="left" w:pos="709"/>
        </w:tabs>
        <w:spacing w:after="0" w:line="360" w:lineRule="auto"/>
        <w:jc w:val="both"/>
        <w:rPr>
          <w:rFonts w:ascii="Times New Roman" w:hAnsi="Times New Roman"/>
          <w:sz w:val="24"/>
          <w:szCs w:val="24"/>
        </w:rPr>
      </w:pPr>
    </w:p>
    <w:p w14:paraId="052372DD" w14:textId="18BEDA0A" w:rsidR="00B55844" w:rsidRDefault="00B55844" w:rsidP="00F46A7C">
      <w:pPr>
        <w:tabs>
          <w:tab w:val="left" w:pos="709"/>
        </w:tabs>
        <w:spacing w:after="0" w:line="360" w:lineRule="auto"/>
        <w:jc w:val="both"/>
        <w:rPr>
          <w:rFonts w:ascii="Times New Roman" w:hAnsi="Times New Roman"/>
          <w:sz w:val="24"/>
          <w:szCs w:val="24"/>
        </w:rPr>
      </w:pPr>
    </w:p>
    <w:p w14:paraId="6CBF8301" w14:textId="1799E8E9" w:rsidR="00B55844" w:rsidRDefault="00B55844" w:rsidP="00F46A7C">
      <w:pPr>
        <w:tabs>
          <w:tab w:val="left" w:pos="709"/>
        </w:tabs>
        <w:spacing w:after="0" w:line="360" w:lineRule="auto"/>
        <w:jc w:val="both"/>
        <w:rPr>
          <w:rFonts w:ascii="Times New Roman" w:hAnsi="Times New Roman"/>
          <w:sz w:val="24"/>
          <w:szCs w:val="24"/>
        </w:rPr>
      </w:pPr>
      <w:r w:rsidRPr="00B55844">
        <w:rPr>
          <w:rFonts w:ascii="Times New Roman" w:hAnsi="Times New Roman"/>
          <w:noProof/>
          <w:sz w:val="24"/>
          <w:szCs w:val="24"/>
          <w:lang w:eastAsia="bg-BG"/>
        </w:rPr>
        <mc:AlternateContent>
          <mc:Choice Requires="wpg">
            <w:drawing>
              <wp:inline distT="0" distB="0" distL="0" distR="0" wp14:anchorId="06890226" wp14:editId="00954275">
                <wp:extent cx="5972810" cy="2172966"/>
                <wp:effectExtent l="0" t="0" r="8890" b="0"/>
                <wp:docPr id="3151" name="Group 3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810" cy="2172966"/>
                          <a:chOff x="1047" y="0"/>
                          <a:chExt cx="59937" cy="21805"/>
                        </a:xfrm>
                      </wpg:grpSpPr>
                      <pic:pic xmlns:pic="http://schemas.openxmlformats.org/drawingml/2006/picture">
                        <pic:nvPicPr>
                          <pic:cNvPr id="3152" name="Picture 2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47" y="0"/>
                            <a:ext cx="29553" cy="218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3" name="Picture 3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432" y="0"/>
                            <a:ext cx="29553" cy="218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3EC116" id="Group 3151" o:spid="_x0000_s1026" style="width:470.3pt;height:171.1pt;mso-position-horizontal-relative:char;mso-position-vertical-relative:line" coordorigin="1047" coordsize="59937,218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">
                <v:shape id="Picture 240" o:spid="_x0000_s1027" type="#_x0000_t75" style="position:absolute;left:1047;width:29553;height:2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">
                  <v:imagedata r:id="rId17" o:title=""/>
                </v:shape>
                <v:shape id="Picture 330" o:spid="_x0000_s1028" type="#_x0000_t75" style="position:absolute;left:31432;width:29553;height:2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">
                  <v:imagedata r:id="rId18" o:title=""/>
                </v:shape>
                <w10:anchorlock/>
              </v:group>
            </w:pict>
          </mc:Fallback>
        </mc:AlternateContent>
      </w:r>
    </w:p>
    <w:p w14:paraId="06B2889A" w14:textId="77777777" w:rsidR="00B55844" w:rsidRPr="0091721B" w:rsidRDefault="00B55844" w:rsidP="00B55844">
      <w:pPr>
        <w:spacing w:after="0" w:line="360" w:lineRule="auto"/>
        <w:ind w:right="-2" w:firstLine="720"/>
        <w:jc w:val="both"/>
        <w:rPr>
          <w:rFonts w:ascii="Times New Roman" w:hAnsi="Times New Roman"/>
          <w:bCs/>
          <w:sz w:val="24"/>
          <w:szCs w:val="24"/>
        </w:rPr>
      </w:pPr>
      <w:r>
        <w:rPr>
          <w:rFonts w:ascii="Times New Roman" w:hAnsi="Times New Roman"/>
          <w:sz w:val="24"/>
          <w:szCs w:val="24"/>
        </w:rPr>
        <w:t xml:space="preserve"> </w:t>
      </w:r>
      <w:r w:rsidRPr="0091721B">
        <w:rPr>
          <w:rFonts w:ascii="Times New Roman" w:hAnsi="Times New Roman"/>
          <w:bCs/>
          <w:sz w:val="24"/>
          <w:szCs w:val="24"/>
        </w:rPr>
        <w:t>Оразмерителните водни количества за канализационната мрежа и пречиствателната станция за отпадъчни води, са определени съгласно българските нормативни документи и данни за измерванията проведени в реално време за количеството на инфилтриралите в  канализационната система води.</w:t>
      </w:r>
    </w:p>
    <w:p w14:paraId="0A2F3C3D" w14:textId="4A7B39B7" w:rsidR="00B55844" w:rsidRPr="00213CFB" w:rsidRDefault="00B55844" w:rsidP="00B55844">
      <w:pPr>
        <w:pStyle w:val="Tablici"/>
        <w:spacing w:before="60" w:after="120" w:line="240" w:lineRule="auto"/>
        <w:ind w:left="568"/>
        <w:rPr>
          <w:noProof/>
          <w:lang w:val="bg-BG"/>
        </w:rPr>
      </w:pPr>
      <w:bookmarkStart w:id="15" w:name="_Toc128132427"/>
      <w:bookmarkStart w:id="16" w:name="_Toc129601270"/>
      <w:bookmarkStart w:id="17" w:name="_Hlk125330321"/>
      <w:r w:rsidRPr="00213CFB">
        <w:rPr>
          <w:noProof/>
          <w:lang w:val="bg-BG"/>
        </w:rPr>
        <w:t>Основни оразмерителни водни количества за проектиране на ПСОВ САМОКОВ</w:t>
      </w:r>
      <w:bookmarkEnd w:id="15"/>
      <w:bookmarkEnd w:id="16"/>
    </w:p>
    <w:tbl>
      <w:tblPr>
        <w:tblStyle w:val="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4526"/>
        <w:gridCol w:w="1374"/>
        <w:gridCol w:w="981"/>
        <w:gridCol w:w="970"/>
        <w:gridCol w:w="1097"/>
      </w:tblGrid>
      <w:tr w:rsidR="00B55844" w14:paraId="54F25C49" w14:textId="77777777" w:rsidTr="004742C8">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0" w:type="auto"/>
            <w:gridSpan w:val="6"/>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5126B4C9" w14:textId="77777777" w:rsidR="00B55844" w:rsidRPr="00213CFB" w:rsidRDefault="00B55844" w:rsidP="004742C8">
            <w:pPr>
              <w:spacing w:after="0" w:line="240" w:lineRule="auto"/>
              <w:jc w:val="center"/>
              <w:rPr>
                <w:rFonts w:ascii="Times New Roman" w:hAnsi="Times New Roman"/>
                <w:b/>
                <w:bCs/>
                <w:noProof/>
                <w:color w:val="FFFFFF" w:themeColor="background1"/>
                <w:sz w:val="22"/>
              </w:rPr>
            </w:pPr>
            <w:bookmarkStart w:id="18" w:name="_Hlk125330311"/>
            <w:bookmarkEnd w:id="17"/>
            <w:r w:rsidRPr="00213CFB">
              <w:rPr>
                <w:rFonts w:ascii="Times New Roman" w:hAnsi="Times New Roman"/>
                <w:b/>
                <w:bCs/>
                <w:i w:val="0"/>
                <w:iCs w:val="0"/>
                <w:noProof/>
                <w:sz w:val="22"/>
              </w:rPr>
              <w:t>ОСНОВНИ ОРАЗМЕРИТЕЛНИ ВОДНИ КОЛИЧЕСТВА НА АГЛОМЕРАЦИЯ САМОКОВ</w:t>
            </w:r>
          </w:p>
        </w:tc>
      </w:tr>
      <w:tr w:rsidR="00B55844" w14:paraId="2984C0EF" w14:textId="77777777" w:rsidTr="00D550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CB9CA" w:themeFill="text2" w:themeFillTint="66"/>
            <w:noWrap/>
            <w:vAlign w:val="center"/>
            <w:hideMark/>
          </w:tcPr>
          <w:p w14:paraId="70CB4A96" w14:textId="77777777" w:rsidR="00B55844" w:rsidRDefault="00B55844" w:rsidP="004742C8">
            <w:pPr>
              <w:spacing w:line="240" w:lineRule="auto"/>
              <w:rPr>
                <w:b/>
                <w:bCs/>
                <w:i w:val="0"/>
                <w:iCs w:val="0"/>
                <w:sz w:val="22"/>
              </w:rPr>
            </w:pPr>
            <w:r>
              <w:rPr>
                <w:b/>
                <w:bCs/>
                <w:i w:val="0"/>
                <w:iCs w:val="0"/>
                <w:color w:val="auto"/>
                <w:sz w:val="22"/>
              </w:rPr>
              <w:t>№</w:t>
            </w:r>
          </w:p>
        </w:tc>
        <w:tc>
          <w:tcPr>
            <w:tcW w:w="4532"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41F9562D" w14:textId="77777777" w:rsidR="00B55844" w:rsidRPr="00213CFB" w:rsidRDefault="00B55844"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rPr>
            </w:pPr>
            <w:r w:rsidRPr="00213CFB">
              <w:rPr>
                <w:rFonts w:ascii="Times New Roman" w:hAnsi="Times New Roman"/>
                <w:b/>
                <w:bCs/>
                <w:noProof/>
                <w:color w:val="auto"/>
              </w:rPr>
              <w:t>Параметър</w:t>
            </w:r>
          </w:p>
        </w:tc>
        <w:tc>
          <w:tcPr>
            <w:tcW w:w="1375"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156BD597" w14:textId="77777777" w:rsidR="00B55844" w:rsidRPr="00213CFB" w:rsidRDefault="00B55844"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rPr>
            </w:pPr>
            <w:r w:rsidRPr="00213CFB">
              <w:rPr>
                <w:rFonts w:ascii="Times New Roman" w:hAnsi="Times New Roman"/>
                <w:b/>
                <w:bCs/>
                <w:noProof/>
                <w:color w:val="auto"/>
              </w:rPr>
              <w:t>Дименсия</w:t>
            </w:r>
          </w:p>
        </w:tc>
        <w:tc>
          <w:tcPr>
            <w:tcW w:w="981"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64EDC224" w14:textId="77777777" w:rsidR="00B55844" w:rsidRPr="00213CFB" w:rsidRDefault="00B55844"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rPr>
            </w:pPr>
            <w:r w:rsidRPr="00213CFB">
              <w:rPr>
                <w:rFonts w:ascii="Times New Roman" w:hAnsi="Times New Roman"/>
                <w:b/>
                <w:bCs/>
                <w:noProof/>
                <w:color w:val="auto"/>
              </w:rPr>
              <w:t>2020 г.</w:t>
            </w:r>
          </w:p>
        </w:tc>
        <w:tc>
          <w:tcPr>
            <w:tcW w:w="970"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103DD970" w14:textId="77777777" w:rsidR="00B55844" w:rsidRPr="00213CFB" w:rsidRDefault="00B55844"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rPr>
            </w:pPr>
            <w:r w:rsidRPr="00213CFB">
              <w:rPr>
                <w:rFonts w:ascii="Times New Roman" w:hAnsi="Times New Roman"/>
                <w:b/>
                <w:bCs/>
                <w:noProof/>
                <w:color w:val="auto"/>
              </w:rPr>
              <w:t>2023 г.</w:t>
            </w:r>
          </w:p>
        </w:tc>
        <w:tc>
          <w:tcPr>
            <w:tcW w:w="1098"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2FCB68EB" w14:textId="77777777" w:rsidR="00B55844" w:rsidRPr="00213CFB" w:rsidRDefault="00B55844"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rPr>
            </w:pPr>
            <w:r w:rsidRPr="00213CFB">
              <w:rPr>
                <w:rFonts w:ascii="Times New Roman" w:hAnsi="Times New Roman"/>
                <w:b/>
                <w:bCs/>
                <w:noProof/>
                <w:color w:val="auto"/>
              </w:rPr>
              <w:t>2053 г.</w:t>
            </w:r>
          </w:p>
        </w:tc>
      </w:tr>
      <w:tr w:rsidR="00B55844" w14:paraId="0206CDC1" w14:textId="77777777" w:rsidTr="00D55050">
        <w:trPr>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64EA6830" w14:textId="77777777" w:rsidR="00B55844" w:rsidRDefault="00B55844" w:rsidP="004742C8">
            <w:pPr>
              <w:spacing w:line="240" w:lineRule="auto"/>
              <w:jc w:val="left"/>
              <w:rPr>
                <w:i w:val="0"/>
                <w:iCs w:val="0"/>
                <w:sz w:val="22"/>
              </w:rPr>
            </w:pPr>
            <w:r>
              <w:rPr>
                <w:i w:val="0"/>
                <w:iCs w:val="0"/>
                <w:sz w:val="22"/>
              </w:rPr>
              <w:t>1</w:t>
            </w:r>
          </w:p>
        </w:tc>
        <w:tc>
          <w:tcPr>
            <w:tcW w:w="4532" w:type="dxa"/>
            <w:tcBorders>
              <w:top w:val="single" w:sz="4" w:space="0" w:color="auto"/>
              <w:left w:val="single" w:sz="4" w:space="0" w:color="auto"/>
              <w:bottom w:val="single" w:sz="4" w:space="0" w:color="auto"/>
              <w:right w:val="single" w:sz="4" w:space="0" w:color="auto"/>
            </w:tcBorders>
            <w:noWrap/>
            <w:vAlign w:val="center"/>
            <w:hideMark/>
          </w:tcPr>
          <w:p w14:paraId="0FABF1B3" w14:textId="77777777" w:rsidR="00B55844" w:rsidRPr="00213CFB" w:rsidRDefault="00B55844"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213CFB">
              <w:rPr>
                <w:rFonts w:ascii="Times New Roman" w:hAnsi="Times New Roman"/>
                <w:noProof/>
              </w:rPr>
              <w:t>Еквивалентен брой жители</w:t>
            </w:r>
          </w:p>
        </w:tc>
        <w:tc>
          <w:tcPr>
            <w:tcW w:w="1375" w:type="dxa"/>
            <w:tcBorders>
              <w:top w:val="single" w:sz="4" w:space="0" w:color="auto"/>
              <w:left w:val="single" w:sz="4" w:space="0" w:color="auto"/>
              <w:bottom w:val="single" w:sz="4" w:space="0" w:color="auto"/>
              <w:right w:val="single" w:sz="4" w:space="0" w:color="auto"/>
            </w:tcBorders>
            <w:noWrap/>
            <w:vAlign w:val="center"/>
            <w:hideMark/>
          </w:tcPr>
          <w:p w14:paraId="526427F5" w14:textId="77777777" w:rsidR="00B55844" w:rsidRPr="00213CFB" w:rsidRDefault="00B55844"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213CFB">
              <w:rPr>
                <w:rFonts w:ascii="Times New Roman" w:hAnsi="Times New Roman"/>
                <w:noProof/>
              </w:rPr>
              <w:t>PE</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675DCA3A" w14:textId="77777777" w:rsidR="00B55844" w:rsidRPr="00213CFB" w:rsidRDefault="00B55844"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595959" w:themeColor="text1" w:themeTint="A6"/>
              </w:rPr>
            </w:pPr>
            <w:r w:rsidRPr="00213CFB">
              <w:rPr>
                <w:rFonts w:ascii="Times New Roman" w:hAnsi="Times New Roman"/>
                <w:noProof/>
                <w:color w:val="000000"/>
              </w:rPr>
              <w:t>28174</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14240650" w14:textId="77777777" w:rsidR="00B55844" w:rsidRPr="00213CFB" w:rsidRDefault="00B55844"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595959" w:themeColor="text1" w:themeTint="A6"/>
              </w:rPr>
            </w:pPr>
            <w:r w:rsidRPr="00213CFB">
              <w:rPr>
                <w:rFonts w:ascii="Times New Roman" w:hAnsi="Times New Roman"/>
                <w:noProof/>
                <w:color w:val="000000"/>
              </w:rPr>
              <w:t>27864</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4512EC7A" w14:textId="77777777" w:rsidR="00B55844" w:rsidRPr="00213CFB" w:rsidRDefault="00B55844"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595959" w:themeColor="text1" w:themeTint="A6"/>
              </w:rPr>
            </w:pPr>
            <w:r w:rsidRPr="00213CFB">
              <w:rPr>
                <w:rFonts w:ascii="Times New Roman" w:hAnsi="Times New Roman"/>
                <w:noProof/>
                <w:color w:val="000000"/>
              </w:rPr>
              <w:t>23656</w:t>
            </w:r>
          </w:p>
        </w:tc>
      </w:tr>
      <w:tr w:rsidR="00B55844" w14:paraId="734ECFC8" w14:textId="77777777" w:rsidTr="00D550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5A1018E3" w14:textId="77777777" w:rsidR="00B55844" w:rsidRDefault="00B55844" w:rsidP="004742C8">
            <w:pPr>
              <w:spacing w:line="240" w:lineRule="auto"/>
              <w:jc w:val="left"/>
              <w:rPr>
                <w:i w:val="0"/>
                <w:iCs w:val="0"/>
                <w:sz w:val="22"/>
              </w:rPr>
            </w:pPr>
            <w:r>
              <w:rPr>
                <w:i w:val="0"/>
                <w:iCs w:val="0"/>
                <w:sz w:val="22"/>
              </w:rPr>
              <w:t>2</w:t>
            </w:r>
          </w:p>
        </w:tc>
        <w:tc>
          <w:tcPr>
            <w:tcW w:w="4532" w:type="dxa"/>
            <w:tcBorders>
              <w:top w:val="single" w:sz="4" w:space="0" w:color="auto"/>
              <w:left w:val="single" w:sz="4" w:space="0" w:color="auto"/>
              <w:bottom w:val="single" w:sz="4" w:space="0" w:color="auto"/>
              <w:right w:val="single" w:sz="4" w:space="0" w:color="auto"/>
            </w:tcBorders>
            <w:noWrap/>
            <w:vAlign w:val="center"/>
            <w:hideMark/>
          </w:tcPr>
          <w:p w14:paraId="3697AA03" w14:textId="77777777" w:rsidR="00B55844" w:rsidRPr="00213CFB" w:rsidRDefault="00B55844"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213CFB">
              <w:rPr>
                <w:rFonts w:ascii="Times New Roman" w:hAnsi="Times New Roman"/>
                <w:noProof/>
              </w:rPr>
              <w:t>средноденонощно водно количество от промишлеността</w:t>
            </w:r>
          </w:p>
        </w:tc>
        <w:tc>
          <w:tcPr>
            <w:tcW w:w="1375" w:type="dxa"/>
            <w:tcBorders>
              <w:top w:val="single" w:sz="4" w:space="0" w:color="auto"/>
              <w:left w:val="single" w:sz="4" w:space="0" w:color="auto"/>
              <w:bottom w:val="single" w:sz="4" w:space="0" w:color="auto"/>
              <w:right w:val="single" w:sz="4" w:space="0" w:color="auto"/>
            </w:tcBorders>
            <w:noWrap/>
            <w:vAlign w:val="center"/>
            <w:hideMark/>
          </w:tcPr>
          <w:p w14:paraId="736214FF" w14:textId="77777777" w:rsidR="00B55844" w:rsidRPr="00213CFB" w:rsidRDefault="00B55844"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213CFB">
              <w:rPr>
                <w:rFonts w:ascii="Times New Roman" w:hAnsi="Times New Roman"/>
                <w:noProof/>
              </w:rPr>
              <w:t>m3/d</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14CC67A9" w14:textId="77777777" w:rsidR="00B55844" w:rsidRPr="00213CFB" w:rsidRDefault="00B55844"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595959" w:themeColor="text1" w:themeTint="A6"/>
              </w:rPr>
            </w:pPr>
            <w:r w:rsidRPr="00213CFB">
              <w:rPr>
                <w:rFonts w:ascii="Times New Roman" w:hAnsi="Times New Roman"/>
                <w:noProof/>
                <w:color w:val="000000"/>
              </w:rPr>
              <w:t>90,1</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00B17CF7" w14:textId="77777777" w:rsidR="00B55844" w:rsidRPr="00213CFB" w:rsidRDefault="00B55844"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595959" w:themeColor="text1" w:themeTint="A6"/>
              </w:rPr>
            </w:pPr>
            <w:r w:rsidRPr="00213CFB">
              <w:rPr>
                <w:rFonts w:ascii="Times New Roman" w:hAnsi="Times New Roman"/>
                <w:noProof/>
                <w:color w:val="000000"/>
              </w:rPr>
              <w:t>90,1</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3413B68B" w14:textId="77777777" w:rsidR="00B55844" w:rsidRPr="00213CFB" w:rsidRDefault="00B55844"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595959" w:themeColor="text1" w:themeTint="A6"/>
              </w:rPr>
            </w:pPr>
            <w:r w:rsidRPr="00213CFB">
              <w:rPr>
                <w:rFonts w:ascii="Times New Roman" w:hAnsi="Times New Roman"/>
                <w:noProof/>
                <w:color w:val="000000"/>
              </w:rPr>
              <w:t>90,1</w:t>
            </w:r>
          </w:p>
        </w:tc>
      </w:tr>
      <w:tr w:rsidR="00B55844" w14:paraId="657A2E42" w14:textId="77777777" w:rsidTr="00D55050">
        <w:trPr>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31861678" w14:textId="77777777" w:rsidR="00B55844" w:rsidRDefault="00B55844" w:rsidP="004742C8">
            <w:pPr>
              <w:spacing w:line="240" w:lineRule="auto"/>
              <w:jc w:val="left"/>
              <w:rPr>
                <w:i w:val="0"/>
                <w:iCs w:val="0"/>
                <w:sz w:val="22"/>
              </w:rPr>
            </w:pPr>
            <w:r>
              <w:rPr>
                <w:i w:val="0"/>
                <w:iCs w:val="0"/>
                <w:sz w:val="22"/>
              </w:rPr>
              <w:t>3</w:t>
            </w:r>
          </w:p>
        </w:tc>
        <w:tc>
          <w:tcPr>
            <w:tcW w:w="4532" w:type="dxa"/>
            <w:tcBorders>
              <w:top w:val="single" w:sz="4" w:space="0" w:color="auto"/>
              <w:left w:val="single" w:sz="4" w:space="0" w:color="auto"/>
              <w:bottom w:val="single" w:sz="4" w:space="0" w:color="auto"/>
              <w:right w:val="single" w:sz="4" w:space="0" w:color="auto"/>
            </w:tcBorders>
            <w:noWrap/>
            <w:vAlign w:val="center"/>
            <w:hideMark/>
          </w:tcPr>
          <w:p w14:paraId="0018BD8F" w14:textId="77777777" w:rsidR="00B55844" w:rsidRPr="00213CFB" w:rsidRDefault="00B55844"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213CFB">
              <w:rPr>
                <w:rFonts w:ascii="Times New Roman" w:hAnsi="Times New Roman"/>
                <w:noProof/>
              </w:rPr>
              <w:t>максимално часово отпадъчно водно от промишлеността</w:t>
            </w:r>
          </w:p>
        </w:tc>
        <w:tc>
          <w:tcPr>
            <w:tcW w:w="1375" w:type="dxa"/>
            <w:tcBorders>
              <w:top w:val="single" w:sz="4" w:space="0" w:color="auto"/>
              <w:left w:val="single" w:sz="4" w:space="0" w:color="auto"/>
              <w:bottom w:val="single" w:sz="4" w:space="0" w:color="auto"/>
              <w:right w:val="single" w:sz="4" w:space="0" w:color="auto"/>
            </w:tcBorders>
            <w:noWrap/>
            <w:vAlign w:val="center"/>
            <w:hideMark/>
          </w:tcPr>
          <w:p w14:paraId="502CC0C2" w14:textId="77777777" w:rsidR="00B55844" w:rsidRPr="00213CFB" w:rsidRDefault="00B55844"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213CFB">
              <w:rPr>
                <w:rFonts w:ascii="Times New Roman" w:hAnsi="Times New Roman"/>
                <w:noProof/>
              </w:rPr>
              <w:t>m3/h</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5FEBB9F4" w14:textId="77777777" w:rsidR="00B55844" w:rsidRPr="00213CFB" w:rsidRDefault="00B55844"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595959" w:themeColor="text1" w:themeTint="A6"/>
              </w:rPr>
            </w:pPr>
            <w:r w:rsidRPr="00213CFB">
              <w:rPr>
                <w:rFonts w:ascii="Times New Roman" w:hAnsi="Times New Roman"/>
                <w:noProof/>
                <w:color w:val="000000"/>
              </w:rPr>
              <w:t>33,8</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7149A732" w14:textId="77777777" w:rsidR="00B55844" w:rsidRPr="00213CFB" w:rsidRDefault="00B55844"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595959" w:themeColor="text1" w:themeTint="A6"/>
              </w:rPr>
            </w:pPr>
            <w:r w:rsidRPr="00213CFB">
              <w:rPr>
                <w:rFonts w:ascii="Times New Roman" w:hAnsi="Times New Roman"/>
                <w:noProof/>
                <w:color w:val="000000"/>
              </w:rPr>
              <w:t>33,8</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31A01609" w14:textId="77777777" w:rsidR="00B55844" w:rsidRPr="00213CFB" w:rsidRDefault="00B55844"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595959" w:themeColor="text1" w:themeTint="A6"/>
              </w:rPr>
            </w:pPr>
            <w:r w:rsidRPr="00213CFB">
              <w:rPr>
                <w:rFonts w:ascii="Times New Roman" w:hAnsi="Times New Roman"/>
                <w:noProof/>
                <w:color w:val="000000"/>
              </w:rPr>
              <w:t>33,8</w:t>
            </w:r>
          </w:p>
        </w:tc>
      </w:tr>
      <w:tr w:rsidR="00B55844" w14:paraId="47CA2DA0" w14:textId="77777777" w:rsidTr="00D550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1B4D95C3" w14:textId="77777777" w:rsidR="00B55844" w:rsidRDefault="00B55844" w:rsidP="004742C8">
            <w:pPr>
              <w:spacing w:line="240" w:lineRule="auto"/>
              <w:jc w:val="left"/>
              <w:rPr>
                <w:i w:val="0"/>
                <w:iCs w:val="0"/>
                <w:sz w:val="22"/>
              </w:rPr>
            </w:pPr>
            <w:r>
              <w:rPr>
                <w:i w:val="0"/>
                <w:iCs w:val="0"/>
                <w:sz w:val="22"/>
              </w:rPr>
              <w:t>4</w:t>
            </w:r>
          </w:p>
        </w:tc>
        <w:tc>
          <w:tcPr>
            <w:tcW w:w="4532" w:type="dxa"/>
            <w:tcBorders>
              <w:top w:val="single" w:sz="4" w:space="0" w:color="auto"/>
              <w:left w:val="single" w:sz="4" w:space="0" w:color="auto"/>
              <w:bottom w:val="single" w:sz="4" w:space="0" w:color="auto"/>
              <w:right w:val="single" w:sz="4" w:space="0" w:color="auto"/>
            </w:tcBorders>
            <w:noWrap/>
            <w:vAlign w:val="center"/>
            <w:hideMark/>
          </w:tcPr>
          <w:p w14:paraId="0A771004" w14:textId="77777777" w:rsidR="00B55844" w:rsidRPr="00213CFB" w:rsidRDefault="00B55844"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213CFB">
              <w:rPr>
                <w:rFonts w:ascii="Times New Roman" w:hAnsi="Times New Roman"/>
                <w:noProof/>
              </w:rPr>
              <w:t>средно денонощно отпадъчно водно количество (общо)</w:t>
            </w:r>
          </w:p>
        </w:tc>
        <w:tc>
          <w:tcPr>
            <w:tcW w:w="1375" w:type="dxa"/>
            <w:tcBorders>
              <w:top w:val="single" w:sz="4" w:space="0" w:color="auto"/>
              <w:left w:val="single" w:sz="4" w:space="0" w:color="auto"/>
              <w:bottom w:val="single" w:sz="4" w:space="0" w:color="auto"/>
              <w:right w:val="single" w:sz="4" w:space="0" w:color="auto"/>
            </w:tcBorders>
            <w:noWrap/>
            <w:vAlign w:val="center"/>
            <w:hideMark/>
          </w:tcPr>
          <w:p w14:paraId="14AE2972" w14:textId="77777777" w:rsidR="00B55844" w:rsidRPr="00213CFB" w:rsidRDefault="00B55844"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213CFB">
              <w:rPr>
                <w:rFonts w:ascii="Times New Roman" w:hAnsi="Times New Roman"/>
                <w:noProof/>
              </w:rPr>
              <w:t>m3/d</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7878B288" w14:textId="77777777" w:rsidR="00B55844" w:rsidRPr="00213CFB" w:rsidRDefault="00B55844"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595959" w:themeColor="text1" w:themeTint="A6"/>
              </w:rPr>
            </w:pPr>
            <w:r w:rsidRPr="00213CFB">
              <w:rPr>
                <w:rFonts w:ascii="Times New Roman" w:hAnsi="Times New Roman"/>
                <w:noProof/>
                <w:color w:val="000000"/>
              </w:rPr>
              <w:t>8009,2</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49660D7B" w14:textId="77777777" w:rsidR="00B55844" w:rsidRPr="00213CFB" w:rsidRDefault="00B55844"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595959" w:themeColor="text1" w:themeTint="A6"/>
              </w:rPr>
            </w:pPr>
            <w:r w:rsidRPr="00213CFB">
              <w:rPr>
                <w:rFonts w:ascii="Times New Roman" w:hAnsi="Times New Roman"/>
                <w:noProof/>
                <w:color w:val="000000"/>
              </w:rPr>
              <w:t>7974,8</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6B200E1C" w14:textId="77777777" w:rsidR="00B55844" w:rsidRPr="00213CFB" w:rsidRDefault="00B55844"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595959" w:themeColor="text1" w:themeTint="A6"/>
              </w:rPr>
            </w:pPr>
            <w:r w:rsidRPr="00213CFB">
              <w:rPr>
                <w:rFonts w:ascii="Times New Roman" w:hAnsi="Times New Roman"/>
                <w:noProof/>
                <w:color w:val="000000"/>
              </w:rPr>
              <w:t>7506,8</w:t>
            </w:r>
          </w:p>
        </w:tc>
      </w:tr>
      <w:tr w:rsidR="00B55844" w14:paraId="032B180C" w14:textId="77777777" w:rsidTr="00D55050">
        <w:trPr>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32452ADE" w14:textId="77777777" w:rsidR="00B55844" w:rsidRDefault="00B55844" w:rsidP="004742C8">
            <w:pPr>
              <w:spacing w:line="240" w:lineRule="auto"/>
              <w:jc w:val="left"/>
              <w:rPr>
                <w:i w:val="0"/>
                <w:iCs w:val="0"/>
                <w:sz w:val="22"/>
              </w:rPr>
            </w:pPr>
            <w:r>
              <w:rPr>
                <w:i w:val="0"/>
                <w:iCs w:val="0"/>
                <w:sz w:val="22"/>
              </w:rPr>
              <w:t>5</w:t>
            </w:r>
          </w:p>
        </w:tc>
        <w:tc>
          <w:tcPr>
            <w:tcW w:w="4532" w:type="dxa"/>
            <w:tcBorders>
              <w:top w:val="single" w:sz="4" w:space="0" w:color="auto"/>
              <w:left w:val="single" w:sz="4" w:space="0" w:color="auto"/>
              <w:bottom w:val="single" w:sz="4" w:space="0" w:color="auto"/>
              <w:right w:val="single" w:sz="4" w:space="0" w:color="auto"/>
            </w:tcBorders>
            <w:noWrap/>
            <w:vAlign w:val="center"/>
            <w:hideMark/>
          </w:tcPr>
          <w:p w14:paraId="228A5507" w14:textId="77777777" w:rsidR="00B55844" w:rsidRPr="00213CFB" w:rsidRDefault="00B55844"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213CFB">
              <w:rPr>
                <w:rFonts w:ascii="Times New Roman" w:hAnsi="Times New Roman"/>
                <w:noProof/>
              </w:rPr>
              <w:t>максимално часово отпадъчно водно количество Qmax (общо)</w:t>
            </w:r>
          </w:p>
        </w:tc>
        <w:tc>
          <w:tcPr>
            <w:tcW w:w="1375" w:type="dxa"/>
            <w:tcBorders>
              <w:top w:val="single" w:sz="4" w:space="0" w:color="auto"/>
              <w:left w:val="single" w:sz="4" w:space="0" w:color="auto"/>
              <w:bottom w:val="single" w:sz="4" w:space="0" w:color="auto"/>
              <w:right w:val="single" w:sz="4" w:space="0" w:color="auto"/>
            </w:tcBorders>
            <w:noWrap/>
            <w:vAlign w:val="center"/>
            <w:hideMark/>
          </w:tcPr>
          <w:p w14:paraId="2FECA0DF" w14:textId="77777777" w:rsidR="00B55844" w:rsidRPr="00213CFB" w:rsidRDefault="00B55844"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213CFB">
              <w:rPr>
                <w:rFonts w:ascii="Times New Roman" w:hAnsi="Times New Roman"/>
                <w:noProof/>
              </w:rPr>
              <w:t>m3/h</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23E44EC0" w14:textId="77777777" w:rsidR="00B55844" w:rsidRPr="00213CFB" w:rsidRDefault="00B55844"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595959" w:themeColor="text1" w:themeTint="A6"/>
              </w:rPr>
            </w:pPr>
            <w:r w:rsidRPr="00213CFB">
              <w:rPr>
                <w:rFonts w:ascii="Times New Roman" w:hAnsi="Times New Roman"/>
                <w:noProof/>
                <w:color w:val="000000"/>
              </w:rPr>
              <w:t>507,7</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08ADD706" w14:textId="77777777" w:rsidR="00B55844" w:rsidRPr="00213CFB" w:rsidRDefault="00B55844"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595959" w:themeColor="text1" w:themeTint="A6"/>
              </w:rPr>
            </w:pPr>
            <w:r w:rsidRPr="00213CFB">
              <w:rPr>
                <w:rFonts w:ascii="Times New Roman" w:hAnsi="Times New Roman"/>
                <w:noProof/>
                <w:color w:val="000000"/>
              </w:rPr>
              <w:t>505,9</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101EA84C" w14:textId="77777777" w:rsidR="00B55844" w:rsidRPr="00213CFB" w:rsidRDefault="00B55844"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595959" w:themeColor="text1" w:themeTint="A6"/>
              </w:rPr>
            </w:pPr>
            <w:r w:rsidRPr="00213CFB">
              <w:rPr>
                <w:rFonts w:ascii="Times New Roman" w:hAnsi="Times New Roman"/>
                <w:noProof/>
                <w:color w:val="000000"/>
              </w:rPr>
              <w:t>467,9</w:t>
            </w:r>
          </w:p>
        </w:tc>
      </w:tr>
      <w:tr w:rsidR="00B55844" w14:paraId="5F324BB8" w14:textId="77777777" w:rsidTr="00D550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27462CD3" w14:textId="77777777" w:rsidR="00B55844" w:rsidRDefault="00B55844" w:rsidP="004742C8">
            <w:pPr>
              <w:spacing w:line="240" w:lineRule="auto"/>
              <w:jc w:val="left"/>
              <w:rPr>
                <w:i w:val="0"/>
                <w:iCs w:val="0"/>
                <w:sz w:val="22"/>
              </w:rPr>
            </w:pPr>
            <w:r>
              <w:rPr>
                <w:i w:val="0"/>
                <w:iCs w:val="0"/>
                <w:sz w:val="22"/>
              </w:rPr>
              <w:t>6</w:t>
            </w:r>
          </w:p>
        </w:tc>
        <w:tc>
          <w:tcPr>
            <w:tcW w:w="4532" w:type="dxa"/>
            <w:tcBorders>
              <w:top w:val="single" w:sz="4" w:space="0" w:color="auto"/>
              <w:left w:val="single" w:sz="4" w:space="0" w:color="auto"/>
              <w:bottom w:val="single" w:sz="4" w:space="0" w:color="auto"/>
              <w:right w:val="single" w:sz="4" w:space="0" w:color="auto"/>
            </w:tcBorders>
            <w:noWrap/>
            <w:vAlign w:val="center"/>
            <w:hideMark/>
          </w:tcPr>
          <w:p w14:paraId="4A32516D" w14:textId="77777777" w:rsidR="00B55844" w:rsidRPr="00213CFB" w:rsidRDefault="00B55844"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213CFB">
              <w:rPr>
                <w:rFonts w:ascii="Times New Roman" w:hAnsi="Times New Roman"/>
                <w:noProof/>
              </w:rPr>
              <w:t xml:space="preserve">Оразмерително водно количество </w:t>
            </w:r>
          </w:p>
        </w:tc>
        <w:tc>
          <w:tcPr>
            <w:tcW w:w="1375" w:type="dxa"/>
            <w:tcBorders>
              <w:top w:val="single" w:sz="4" w:space="0" w:color="auto"/>
              <w:left w:val="single" w:sz="4" w:space="0" w:color="auto"/>
              <w:bottom w:val="single" w:sz="4" w:space="0" w:color="auto"/>
              <w:right w:val="single" w:sz="4" w:space="0" w:color="auto"/>
            </w:tcBorders>
            <w:noWrap/>
            <w:vAlign w:val="center"/>
            <w:hideMark/>
          </w:tcPr>
          <w:p w14:paraId="076AAAFA" w14:textId="77777777" w:rsidR="00B55844" w:rsidRPr="00213CFB" w:rsidRDefault="00B55844"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213CFB">
              <w:rPr>
                <w:rFonts w:ascii="Times New Roman" w:hAnsi="Times New Roman"/>
                <w:noProof/>
              </w:rPr>
              <w:t>m3/h</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222DED46" w14:textId="77777777" w:rsidR="00B55844" w:rsidRPr="00213CFB" w:rsidRDefault="00B55844"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595959" w:themeColor="text1" w:themeTint="A6"/>
              </w:rPr>
            </w:pPr>
            <w:r w:rsidRPr="00213CFB">
              <w:rPr>
                <w:rFonts w:ascii="Times New Roman" w:hAnsi="Times New Roman"/>
                <w:noProof/>
                <w:color w:val="000000"/>
              </w:rPr>
              <w:t>1000</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56F44F99" w14:textId="77777777" w:rsidR="00B55844" w:rsidRPr="00213CFB" w:rsidRDefault="00B55844"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595959" w:themeColor="text1" w:themeTint="A6"/>
              </w:rPr>
            </w:pPr>
            <w:r w:rsidRPr="00213CFB">
              <w:rPr>
                <w:rFonts w:ascii="Times New Roman" w:hAnsi="Times New Roman"/>
                <w:noProof/>
                <w:color w:val="000000"/>
              </w:rPr>
              <w:t>1000</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759E911F" w14:textId="77777777" w:rsidR="00B55844" w:rsidRPr="00213CFB" w:rsidRDefault="00B55844"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595959" w:themeColor="text1" w:themeTint="A6"/>
              </w:rPr>
            </w:pPr>
            <w:r w:rsidRPr="00213CFB">
              <w:rPr>
                <w:rFonts w:ascii="Times New Roman" w:hAnsi="Times New Roman"/>
                <w:noProof/>
                <w:color w:val="000000"/>
              </w:rPr>
              <w:t>1000</w:t>
            </w:r>
          </w:p>
        </w:tc>
      </w:tr>
      <w:bookmarkEnd w:id="18"/>
    </w:tbl>
    <w:p w14:paraId="7EFBD1FD" w14:textId="77777777" w:rsidR="00D55050" w:rsidRDefault="00D55050" w:rsidP="00B55844">
      <w:pPr>
        <w:rPr>
          <w:rFonts w:ascii="Times New Roman" w:hAnsi="Times New Roman"/>
          <w:bCs/>
          <w:sz w:val="24"/>
          <w:szCs w:val="24"/>
        </w:rPr>
      </w:pPr>
    </w:p>
    <w:p w14:paraId="278FBC9E" w14:textId="54371478" w:rsidR="00B55844" w:rsidRDefault="00D55050" w:rsidP="00D55050">
      <w:pPr>
        <w:spacing w:line="360" w:lineRule="auto"/>
        <w:ind w:firstLine="720"/>
        <w:jc w:val="both"/>
        <w:rPr>
          <w:rFonts w:ascii="Times New Roman" w:hAnsi="Times New Roman"/>
          <w:bCs/>
          <w:sz w:val="24"/>
          <w:szCs w:val="24"/>
        </w:rPr>
      </w:pPr>
      <w:r w:rsidRPr="00D55050">
        <w:rPr>
          <w:rFonts w:ascii="Times New Roman" w:hAnsi="Times New Roman"/>
          <w:bCs/>
          <w:sz w:val="24"/>
          <w:szCs w:val="24"/>
        </w:rPr>
        <w:t xml:space="preserve">Пречиствателната станция спешно се нуждае от реконструкция, ново технологично решение на биологичното стъпало и </w:t>
      </w:r>
      <w:proofErr w:type="spellStart"/>
      <w:r w:rsidRPr="00D55050">
        <w:rPr>
          <w:rFonts w:ascii="Times New Roman" w:hAnsi="Times New Roman"/>
          <w:bCs/>
          <w:sz w:val="24"/>
          <w:szCs w:val="24"/>
        </w:rPr>
        <w:t>утайковото</w:t>
      </w:r>
      <w:proofErr w:type="spellEnd"/>
      <w:r w:rsidRPr="00D55050">
        <w:rPr>
          <w:rFonts w:ascii="Times New Roman" w:hAnsi="Times New Roman"/>
          <w:bCs/>
          <w:sz w:val="24"/>
          <w:szCs w:val="24"/>
        </w:rPr>
        <w:t xml:space="preserve"> стопанство. В момента стойностите на </w:t>
      </w:r>
      <w:proofErr w:type="spellStart"/>
      <w:r w:rsidRPr="00D55050">
        <w:rPr>
          <w:rFonts w:ascii="Times New Roman" w:hAnsi="Times New Roman"/>
          <w:bCs/>
          <w:sz w:val="24"/>
          <w:szCs w:val="24"/>
        </w:rPr>
        <w:t>средноденонощното</w:t>
      </w:r>
      <w:proofErr w:type="spellEnd"/>
      <w:r w:rsidRPr="00D55050">
        <w:rPr>
          <w:rFonts w:ascii="Times New Roman" w:hAnsi="Times New Roman"/>
          <w:bCs/>
          <w:sz w:val="24"/>
          <w:szCs w:val="24"/>
        </w:rPr>
        <w:t xml:space="preserve"> водно количество и основните показатели за замърсеност на отпадъчните води на входа на ПСОВ – БПК5, ХПК, НВ, Общ азот и Общ фосфор са под проектните</w:t>
      </w:r>
      <w:r>
        <w:rPr>
          <w:rFonts w:ascii="Times New Roman" w:hAnsi="Times New Roman"/>
          <w:bCs/>
          <w:sz w:val="24"/>
          <w:szCs w:val="24"/>
        </w:rPr>
        <w:t>.</w:t>
      </w:r>
    </w:p>
    <w:p w14:paraId="6AC12BC9" w14:textId="77777777" w:rsidR="00D55050" w:rsidRDefault="00D55050" w:rsidP="00D55050">
      <w:pPr>
        <w:pStyle w:val="Normal"/>
        <w:rPr>
          <w:rFonts w:eastAsia="Calibri"/>
          <w:noProof/>
          <w:lang w:val="bg-BG"/>
        </w:rPr>
      </w:pPr>
      <w:r>
        <w:rPr>
          <w:rFonts w:eastAsia="Calibri"/>
          <w:noProof/>
          <w:lang w:val="bg-BG"/>
        </w:rPr>
        <w:t>Предоставените лабораторни измервания, провеждани редовно от ВиК Оператора за достатъчно дълъг период от време, са достатъчно достоверни и могат да послужат като основа за оразмерителните процедури, замърсителните товари и концентрации от агломерация Самоков. Обобщение на замърсяването е представено в следващата таблица.</w:t>
      </w:r>
    </w:p>
    <w:p w14:paraId="0FB9A8A5" w14:textId="64D9255C" w:rsidR="00D55050" w:rsidRPr="00213CFB" w:rsidRDefault="00D55050" w:rsidP="00D55050">
      <w:pPr>
        <w:pStyle w:val="Tablici"/>
        <w:spacing w:before="60" w:line="240" w:lineRule="auto"/>
        <w:ind w:left="568"/>
        <w:rPr>
          <w:noProof/>
          <w:lang w:val="bg-BG"/>
        </w:rPr>
      </w:pPr>
      <w:bookmarkStart w:id="19" w:name="_Toc128132428"/>
      <w:bookmarkStart w:id="20" w:name="_Toc129601271"/>
      <w:bookmarkStart w:id="21" w:name="_Hlk125330750"/>
      <w:r w:rsidRPr="00213CFB">
        <w:rPr>
          <w:noProof/>
          <w:lang w:val="bg-BG"/>
        </w:rPr>
        <w:t>Основни оразмерителни замърсителни товари на агломерация Самоков</w:t>
      </w:r>
      <w:bookmarkEnd w:id="19"/>
      <w:bookmarkEnd w:id="20"/>
    </w:p>
    <w:tbl>
      <w:tblPr>
        <w:tblStyle w:val="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477"/>
        <w:gridCol w:w="1380"/>
        <w:gridCol w:w="994"/>
        <w:gridCol w:w="982"/>
        <w:gridCol w:w="1107"/>
      </w:tblGrid>
      <w:tr w:rsidR="00D55050" w14:paraId="008B4052" w14:textId="77777777" w:rsidTr="004742C8">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0" w:type="auto"/>
            <w:gridSpan w:val="6"/>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4A6ADC1E" w14:textId="77777777" w:rsidR="00D55050" w:rsidRPr="00E70E9A" w:rsidRDefault="00D55050" w:rsidP="004742C8">
            <w:pPr>
              <w:spacing w:after="0" w:line="240" w:lineRule="auto"/>
              <w:jc w:val="center"/>
              <w:rPr>
                <w:rFonts w:ascii="Times New Roman" w:hAnsi="Times New Roman"/>
                <w:b/>
                <w:bCs/>
                <w:noProof/>
                <w:color w:val="FFFFFF" w:themeColor="background1"/>
                <w:sz w:val="22"/>
              </w:rPr>
            </w:pPr>
            <w:r w:rsidRPr="00E70E9A">
              <w:rPr>
                <w:rFonts w:ascii="Times New Roman" w:hAnsi="Times New Roman"/>
                <w:b/>
                <w:bCs/>
                <w:i w:val="0"/>
                <w:iCs w:val="0"/>
                <w:noProof/>
                <w:sz w:val="22"/>
              </w:rPr>
              <w:t>ОСНОВНИ ОРАЗМЕРИТЕЛНИ ЗАМЪРСИТЕЛНИ ТОВАРИ НА АГЛОМЕРАЦИЯ САМОКОВ</w:t>
            </w:r>
          </w:p>
        </w:tc>
      </w:tr>
      <w:tr w:rsidR="00D55050" w14:paraId="3337D846" w14:textId="77777777" w:rsidTr="00D550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CB9CA" w:themeFill="text2" w:themeFillTint="66"/>
            <w:noWrap/>
            <w:vAlign w:val="center"/>
            <w:hideMark/>
          </w:tcPr>
          <w:p w14:paraId="792F3FF6" w14:textId="77777777" w:rsidR="00D55050" w:rsidRDefault="00D55050" w:rsidP="004742C8">
            <w:pPr>
              <w:spacing w:line="240" w:lineRule="auto"/>
              <w:rPr>
                <w:b/>
                <w:bCs/>
                <w:i w:val="0"/>
                <w:iCs w:val="0"/>
                <w:sz w:val="22"/>
              </w:rPr>
            </w:pPr>
            <w:r>
              <w:rPr>
                <w:b/>
                <w:bCs/>
                <w:i w:val="0"/>
                <w:iCs w:val="0"/>
                <w:color w:val="auto"/>
                <w:sz w:val="22"/>
              </w:rPr>
              <w:t>№</w:t>
            </w:r>
          </w:p>
        </w:tc>
        <w:tc>
          <w:tcPr>
            <w:tcW w:w="4501"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24B5A6B9" w14:textId="77777777" w:rsidR="00D55050" w:rsidRPr="00E70E9A"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rPr>
            </w:pPr>
            <w:r w:rsidRPr="00E70E9A">
              <w:rPr>
                <w:rFonts w:ascii="Times New Roman" w:hAnsi="Times New Roman"/>
                <w:b/>
                <w:bCs/>
                <w:noProof/>
                <w:color w:val="auto"/>
              </w:rPr>
              <w:t>Параметър</w:t>
            </w:r>
          </w:p>
        </w:tc>
        <w:tc>
          <w:tcPr>
            <w:tcW w:w="1379"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67C9CADD" w14:textId="77777777" w:rsidR="00D55050" w:rsidRPr="00E70E9A"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rPr>
            </w:pPr>
            <w:r w:rsidRPr="00E70E9A">
              <w:rPr>
                <w:rFonts w:ascii="Times New Roman" w:hAnsi="Times New Roman"/>
                <w:b/>
                <w:bCs/>
                <w:noProof/>
                <w:color w:val="auto"/>
              </w:rPr>
              <w:t>Дименсия</w:t>
            </w:r>
          </w:p>
        </w:tc>
        <w:tc>
          <w:tcPr>
            <w:tcW w:w="989"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43788150" w14:textId="77777777" w:rsidR="00D55050" w:rsidRPr="00E70E9A"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rPr>
            </w:pPr>
            <w:r w:rsidRPr="00E70E9A">
              <w:rPr>
                <w:rFonts w:ascii="Times New Roman" w:hAnsi="Times New Roman"/>
                <w:b/>
                <w:bCs/>
                <w:noProof/>
                <w:color w:val="auto"/>
              </w:rPr>
              <w:t>2020 г.</w:t>
            </w:r>
          </w:p>
        </w:tc>
        <w:tc>
          <w:tcPr>
            <w:tcW w:w="978"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0105ABAA" w14:textId="77777777" w:rsidR="00D55050" w:rsidRPr="00E70E9A"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rPr>
            </w:pPr>
            <w:r w:rsidRPr="00E70E9A">
              <w:rPr>
                <w:rFonts w:ascii="Times New Roman" w:hAnsi="Times New Roman"/>
                <w:b/>
                <w:bCs/>
                <w:noProof/>
                <w:color w:val="auto"/>
              </w:rPr>
              <w:t>2023 г.</w:t>
            </w:r>
          </w:p>
        </w:tc>
        <w:tc>
          <w:tcPr>
            <w:tcW w:w="1104"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519744D1" w14:textId="77777777" w:rsidR="00D55050" w:rsidRPr="00E70E9A"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rPr>
            </w:pPr>
            <w:r w:rsidRPr="00E70E9A">
              <w:rPr>
                <w:rFonts w:ascii="Times New Roman" w:hAnsi="Times New Roman"/>
                <w:b/>
                <w:bCs/>
                <w:noProof/>
                <w:color w:val="auto"/>
              </w:rPr>
              <w:t>2053 г.</w:t>
            </w:r>
          </w:p>
        </w:tc>
      </w:tr>
      <w:tr w:rsidR="00D55050" w14:paraId="01CE9F72" w14:textId="77777777" w:rsidTr="00D55050">
        <w:trPr>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0070CC47" w14:textId="77777777" w:rsidR="00D55050" w:rsidRDefault="00D55050" w:rsidP="004742C8">
            <w:pPr>
              <w:spacing w:line="240" w:lineRule="auto"/>
              <w:jc w:val="left"/>
              <w:rPr>
                <w:i w:val="0"/>
                <w:iCs w:val="0"/>
                <w:sz w:val="22"/>
              </w:rPr>
            </w:pPr>
            <w:r>
              <w:rPr>
                <w:i w:val="0"/>
                <w:iCs w:val="0"/>
                <w:sz w:val="22"/>
              </w:rPr>
              <w:t>1</w:t>
            </w:r>
          </w:p>
        </w:tc>
        <w:tc>
          <w:tcPr>
            <w:tcW w:w="4501" w:type="dxa"/>
            <w:tcBorders>
              <w:top w:val="single" w:sz="4" w:space="0" w:color="auto"/>
              <w:left w:val="single" w:sz="4" w:space="0" w:color="auto"/>
              <w:bottom w:val="single" w:sz="4" w:space="0" w:color="auto"/>
              <w:right w:val="single" w:sz="4" w:space="0" w:color="auto"/>
            </w:tcBorders>
            <w:noWrap/>
            <w:vAlign w:val="center"/>
            <w:hideMark/>
          </w:tcPr>
          <w:p w14:paraId="025960EA" w14:textId="77777777" w:rsidR="00D55050" w:rsidRPr="00E70E9A"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70E9A">
              <w:rPr>
                <w:rFonts w:ascii="Times New Roman" w:hAnsi="Times New Roman"/>
                <w:noProof/>
              </w:rPr>
              <w:t xml:space="preserve">денонощни замърсяващи натоварвания по ХПК </w:t>
            </w:r>
          </w:p>
        </w:tc>
        <w:tc>
          <w:tcPr>
            <w:tcW w:w="1379" w:type="dxa"/>
            <w:tcBorders>
              <w:top w:val="single" w:sz="4" w:space="0" w:color="auto"/>
              <w:left w:val="single" w:sz="4" w:space="0" w:color="auto"/>
              <w:bottom w:val="single" w:sz="4" w:space="0" w:color="auto"/>
              <w:right w:val="single" w:sz="4" w:space="0" w:color="auto"/>
            </w:tcBorders>
            <w:noWrap/>
            <w:vAlign w:val="center"/>
            <w:hideMark/>
          </w:tcPr>
          <w:p w14:paraId="39E7AF6D"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70E9A">
              <w:rPr>
                <w:rFonts w:ascii="Times New Roman" w:hAnsi="Times New Roman"/>
                <w:noProof/>
              </w:rPr>
              <w:t xml:space="preserve">kg/d </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0841B357"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595959" w:themeColor="text1" w:themeTint="A6"/>
              </w:rPr>
            </w:pPr>
            <w:r w:rsidRPr="00E70E9A">
              <w:rPr>
                <w:rFonts w:ascii="Times New Roman" w:hAnsi="Times New Roman"/>
                <w:noProof/>
              </w:rPr>
              <w:t>3381</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5B89C774"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595959" w:themeColor="text1" w:themeTint="A6"/>
              </w:rPr>
            </w:pPr>
            <w:r w:rsidRPr="00E70E9A">
              <w:rPr>
                <w:rFonts w:ascii="Times New Roman" w:hAnsi="Times New Roman"/>
                <w:noProof/>
              </w:rPr>
              <w:t>3344</w:t>
            </w:r>
          </w:p>
        </w:tc>
        <w:tc>
          <w:tcPr>
            <w:tcW w:w="1104" w:type="dxa"/>
            <w:tcBorders>
              <w:top w:val="single" w:sz="4" w:space="0" w:color="auto"/>
              <w:left w:val="single" w:sz="4" w:space="0" w:color="auto"/>
              <w:bottom w:val="single" w:sz="4" w:space="0" w:color="auto"/>
              <w:right w:val="single" w:sz="4" w:space="0" w:color="auto"/>
            </w:tcBorders>
            <w:noWrap/>
            <w:vAlign w:val="center"/>
            <w:hideMark/>
          </w:tcPr>
          <w:p w14:paraId="4FB5857B"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595959" w:themeColor="text1" w:themeTint="A6"/>
              </w:rPr>
            </w:pPr>
            <w:r w:rsidRPr="00E70E9A">
              <w:rPr>
                <w:rFonts w:ascii="Times New Roman" w:hAnsi="Times New Roman"/>
                <w:noProof/>
              </w:rPr>
              <w:t>2839</w:t>
            </w:r>
          </w:p>
        </w:tc>
      </w:tr>
      <w:tr w:rsidR="00D55050" w14:paraId="20E8EA2E" w14:textId="77777777" w:rsidTr="00D550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6EC79122" w14:textId="77777777" w:rsidR="00D55050" w:rsidRDefault="00D55050" w:rsidP="004742C8">
            <w:pPr>
              <w:spacing w:line="240" w:lineRule="auto"/>
              <w:jc w:val="left"/>
              <w:rPr>
                <w:i w:val="0"/>
                <w:iCs w:val="0"/>
                <w:sz w:val="22"/>
              </w:rPr>
            </w:pPr>
            <w:r>
              <w:rPr>
                <w:i w:val="0"/>
                <w:iCs w:val="0"/>
                <w:sz w:val="22"/>
              </w:rPr>
              <w:t>2</w:t>
            </w:r>
          </w:p>
        </w:tc>
        <w:tc>
          <w:tcPr>
            <w:tcW w:w="4501" w:type="dxa"/>
            <w:tcBorders>
              <w:top w:val="single" w:sz="4" w:space="0" w:color="auto"/>
              <w:left w:val="single" w:sz="4" w:space="0" w:color="auto"/>
              <w:bottom w:val="single" w:sz="4" w:space="0" w:color="auto"/>
              <w:right w:val="single" w:sz="4" w:space="0" w:color="auto"/>
            </w:tcBorders>
            <w:noWrap/>
            <w:vAlign w:val="center"/>
            <w:hideMark/>
          </w:tcPr>
          <w:p w14:paraId="7917B272" w14:textId="77777777" w:rsidR="00D55050" w:rsidRPr="00E70E9A"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E70E9A">
              <w:rPr>
                <w:rFonts w:ascii="Times New Roman" w:hAnsi="Times New Roman"/>
                <w:noProof/>
              </w:rPr>
              <w:t>денонощни замърсяващи натоварвания по БПК5</w:t>
            </w:r>
          </w:p>
        </w:tc>
        <w:tc>
          <w:tcPr>
            <w:tcW w:w="1379" w:type="dxa"/>
            <w:tcBorders>
              <w:top w:val="single" w:sz="4" w:space="0" w:color="auto"/>
              <w:left w:val="single" w:sz="4" w:space="0" w:color="auto"/>
              <w:bottom w:val="single" w:sz="4" w:space="0" w:color="auto"/>
              <w:right w:val="single" w:sz="4" w:space="0" w:color="auto"/>
            </w:tcBorders>
            <w:noWrap/>
            <w:vAlign w:val="center"/>
            <w:hideMark/>
          </w:tcPr>
          <w:p w14:paraId="1D25C251"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E70E9A">
              <w:rPr>
                <w:rFonts w:ascii="Times New Roman" w:hAnsi="Times New Roman"/>
                <w:noProof/>
              </w:rPr>
              <w:t xml:space="preserve">kg/d </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4C9C5D7D"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595959" w:themeColor="text1" w:themeTint="A6"/>
              </w:rPr>
            </w:pPr>
            <w:r w:rsidRPr="00E70E9A">
              <w:rPr>
                <w:rFonts w:ascii="Times New Roman" w:hAnsi="Times New Roman"/>
                <w:noProof/>
              </w:rPr>
              <w:t>1690</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25BB69DD"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595959" w:themeColor="text1" w:themeTint="A6"/>
              </w:rPr>
            </w:pPr>
            <w:r w:rsidRPr="00E70E9A">
              <w:rPr>
                <w:rFonts w:ascii="Times New Roman" w:hAnsi="Times New Roman"/>
                <w:noProof/>
              </w:rPr>
              <w:t>1672</w:t>
            </w:r>
          </w:p>
        </w:tc>
        <w:tc>
          <w:tcPr>
            <w:tcW w:w="1104" w:type="dxa"/>
            <w:tcBorders>
              <w:top w:val="single" w:sz="4" w:space="0" w:color="auto"/>
              <w:left w:val="single" w:sz="4" w:space="0" w:color="auto"/>
              <w:bottom w:val="single" w:sz="4" w:space="0" w:color="auto"/>
              <w:right w:val="single" w:sz="4" w:space="0" w:color="auto"/>
            </w:tcBorders>
            <w:noWrap/>
            <w:vAlign w:val="center"/>
            <w:hideMark/>
          </w:tcPr>
          <w:p w14:paraId="21D91AE1"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595959" w:themeColor="text1" w:themeTint="A6"/>
              </w:rPr>
            </w:pPr>
            <w:r w:rsidRPr="00E70E9A">
              <w:rPr>
                <w:rFonts w:ascii="Times New Roman" w:hAnsi="Times New Roman"/>
                <w:noProof/>
              </w:rPr>
              <w:t>1419</w:t>
            </w:r>
          </w:p>
        </w:tc>
      </w:tr>
      <w:tr w:rsidR="00D55050" w14:paraId="0D66279E" w14:textId="77777777" w:rsidTr="00D55050">
        <w:trPr>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226CA248" w14:textId="77777777" w:rsidR="00D55050" w:rsidRDefault="00D55050" w:rsidP="004742C8">
            <w:pPr>
              <w:spacing w:line="240" w:lineRule="auto"/>
              <w:jc w:val="left"/>
              <w:rPr>
                <w:i w:val="0"/>
                <w:iCs w:val="0"/>
                <w:sz w:val="22"/>
              </w:rPr>
            </w:pPr>
            <w:r>
              <w:rPr>
                <w:i w:val="0"/>
                <w:iCs w:val="0"/>
                <w:sz w:val="22"/>
              </w:rPr>
              <w:t>3</w:t>
            </w:r>
          </w:p>
        </w:tc>
        <w:tc>
          <w:tcPr>
            <w:tcW w:w="4501" w:type="dxa"/>
            <w:tcBorders>
              <w:top w:val="single" w:sz="4" w:space="0" w:color="auto"/>
              <w:left w:val="single" w:sz="4" w:space="0" w:color="auto"/>
              <w:bottom w:val="single" w:sz="4" w:space="0" w:color="auto"/>
              <w:right w:val="single" w:sz="4" w:space="0" w:color="auto"/>
            </w:tcBorders>
            <w:noWrap/>
            <w:vAlign w:val="center"/>
            <w:hideMark/>
          </w:tcPr>
          <w:p w14:paraId="3C9A6725" w14:textId="77777777" w:rsidR="00D55050" w:rsidRPr="00E70E9A"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70E9A">
              <w:rPr>
                <w:rFonts w:ascii="Times New Roman" w:hAnsi="Times New Roman"/>
                <w:noProof/>
              </w:rPr>
              <w:t>денонощни замърсяващи натоварвания по TN</w:t>
            </w:r>
          </w:p>
        </w:tc>
        <w:tc>
          <w:tcPr>
            <w:tcW w:w="1379" w:type="dxa"/>
            <w:tcBorders>
              <w:top w:val="single" w:sz="4" w:space="0" w:color="auto"/>
              <w:left w:val="single" w:sz="4" w:space="0" w:color="auto"/>
              <w:bottom w:val="single" w:sz="4" w:space="0" w:color="auto"/>
              <w:right w:val="single" w:sz="4" w:space="0" w:color="auto"/>
            </w:tcBorders>
            <w:noWrap/>
            <w:vAlign w:val="center"/>
            <w:hideMark/>
          </w:tcPr>
          <w:p w14:paraId="0A73B8C2"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70E9A">
              <w:rPr>
                <w:rFonts w:ascii="Times New Roman" w:hAnsi="Times New Roman"/>
                <w:noProof/>
              </w:rPr>
              <w:t xml:space="preserve">kg/d </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14839470"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595959" w:themeColor="text1" w:themeTint="A6"/>
              </w:rPr>
            </w:pPr>
            <w:r w:rsidRPr="00E70E9A">
              <w:rPr>
                <w:rFonts w:ascii="Times New Roman" w:hAnsi="Times New Roman"/>
                <w:noProof/>
              </w:rPr>
              <w:t>310</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16E25BBD"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595959" w:themeColor="text1" w:themeTint="A6"/>
              </w:rPr>
            </w:pPr>
            <w:r w:rsidRPr="00E70E9A">
              <w:rPr>
                <w:rFonts w:ascii="Times New Roman" w:hAnsi="Times New Roman"/>
                <w:noProof/>
              </w:rPr>
              <w:t>307</w:t>
            </w:r>
          </w:p>
        </w:tc>
        <w:tc>
          <w:tcPr>
            <w:tcW w:w="1104" w:type="dxa"/>
            <w:tcBorders>
              <w:top w:val="single" w:sz="4" w:space="0" w:color="auto"/>
              <w:left w:val="single" w:sz="4" w:space="0" w:color="auto"/>
              <w:bottom w:val="single" w:sz="4" w:space="0" w:color="auto"/>
              <w:right w:val="single" w:sz="4" w:space="0" w:color="auto"/>
            </w:tcBorders>
            <w:noWrap/>
            <w:vAlign w:val="center"/>
            <w:hideMark/>
          </w:tcPr>
          <w:p w14:paraId="04E62D57"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595959" w:themeColor="text1" w:themeTint="A6"/>
              </w:rPr>
            </w:pPr>
            <w:r w:rsidRPr="00E70E9A">
              <w:rPr>
                <w:rFonts w:ascii="Times New Roman" w:hAnsi="Times New Roman"/>
                <w:noProof/>
              </w:rPr>
              <w:t>260</w:t>
            </w:r>
          </w:p>
        </w:tc>
      </w:tr>
      <w:tr w:rsidR="00D55050" w14:paraId="77F48822" w14:textId="77777777" w:rsidTr="00D550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230A970A" w14:textId="77777777" w:rsidR="00D55050" w:rsidRDefault="00D55050" w:rsidP="004742C8">
            <w:pPr>
              <w:spacing w:line="240" w:lineRule="auto"/>
              <w:jc w:val="left"/>
              <w:rPr>
                <w:i w:val="0"/>
                <w:iCs w:val="0"/>
                <w:sz w:val="22"/>
              </w:rPr>
            </w:pPr>
            <w:r>
              <w:rPr>
                <w:i w:val="0"/>
                <w:iCs w:val="0"/>
                <w:sz w:val="22"/>
              </w:rPr>
              <w:t>4</w:t>
            </w:r>
          </w:p>
        </w:tc>
        <w:tc>
          <w:tcPr>
            <w:tcW w:w="4501" w:type="dxa"/>
            <w:tcBorders>
              <w:top w:val="single" w:sz="4" w:space="0" w:color="auto"/>
              <w:left w:val="single" w:sz="4" w:space="0" w:color="auto"/>
              <w:bottom w:val="single" w:sz="4" w:space="0" w:color="auto"/>
              <w:right w:val="single" w:sz="4" w:space="0" w:color="auto"/>
            </w:tcBorders>
            <w:noWrap/>
            <w:vAlign w:val="center"/>
            <w:hideMark/>
          </w:tcPr>
          <w:p w14:paraId="68512EC6" w14:textId="77777777" w:rsidR="00D55050" w:rsidRPr="00E70E9A"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E70E9A">
              <w:rPr>
                <w:rFonts w:ascii="Times New Roman" w:hAnsi="Times New Roman"/>
                <w:noProof/>
              </w:rPr>
              <w:t>денонощни замърсяващи натоварвания по TP</w:t>
            </w:r>
          </w:p>
        </w:tc>
        <w:tc>
          <w:tcPr>
            <w:tcW w:w="1379" w:type="dxa"/>
            <w:tcBorders>
              <w:top w:val="single" w:sz="4" w:space="0" w:color="auto"/>
              <w:left w:val="single" w:sz="4" w:space="0" w:color="auto"/>
              <w:bottom w:val="single" w:sz="4" w:space="0" w:color="auto"/>
              <w:right w:val="single" w:sz="4" w:space="0" w:color="auto"/>
            </w:tcBorders>
            <w:noWrap/>
            <w:vAlign w:val="center"/>
            <w:hideMark/>
          </w:tcPr>
          <w:p w14:paraId="0D7C6176"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E70E9A">
              <w:rPr>
                <w:rFonts w:ascii="Times New Roman" w:hAnsi="Times New Roman"/>
                <w:noProof/>
              </w:rPr>
              <w:t xml:space="preserve">kg/d </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77B3A52F"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595959" w:themeColor="text1" w:themeTint="A6"/>
              </w:rPr>
            </w:pPr>
            <w:r w:rsidRPr="00E70E9A">
              <w:rPr>
                <w:rFonts w:ascii="Times New Roman" w:hAnsi="Times New Roman"/>
                <w:noProof/>
              </w:rPr>
              <w:t>51</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41D4FA8E"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595959" w:themeColor="text1" w:themeTint="A6"/>
              </w:rPr>
            </w:pPr>
            <w:r w:rsidRPr="00E70E9A">
              <w:rPr>
                <w:rFonts w:ascii="Times New Roman" w:hAnsi="Times New Roman"/>
                <w:noProof/>
              </w:rPr>
              <w:t>50</w:t>
            </w:r>
          </w:p>
        </w:tc>
        <w:tc>
          <w:tcPr>
            <w:tcW w:w="1104" w:type="dxa"/>
            <w:tcBorders>
              <w:top w:val="single" w:sz="4" w:space="0" w:color="auto"/>
              <w:left w:val="single" w:sz="4" w:space="0" w:color="auto"/>
              <w:bottom w:val="single" w:sz="4" w:space="0" w:color="auto"/>
              <w:right w:val="single" w:sz="4" w:space="0" w:color="auto"/>
            </w:tcBorders>
            <w:noWrap/>
            <w:vAlign w:val="center"/>
            <w:hideMark/>
          </w:tcPr>
          <w:p w14:paraId="229CE471"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595959" w:themeColor="text1" w:themeTint="A6"/>
              </w:rPr>
            </w:pPr>
            <w:r w:rsidRPr="00E70E9A">
              <w:rPr>
                <w:rFonts w:ascii="Times New Roman" w:hAnsi="Times New Roman"/>
                <w:noProof/>
              </w:rPr>
              <w:t>43</w:t>
            </w:r>
          </w:p>
        </w:tc>
      </w:tr>
      <w:tr w:rsidR="00D55050" w14:paraId="3A7C66AF" w14:textId="77777777" w:rsidTr="00D55050">
        <w:trPr>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7B176C52" w14:textId="77777777" w:rsidR="00D55050" w:rsidRDefault="00D55050" w:rsidP="004742C8">
            <w:pPr>
              <w:spacing w:line="240" w:lineRule="auto"/>
              <w:jc w:val="left"/>
              <w:rPr>
                <w:i w:val="0"/>
                <w:iCs w:val="0"/>
                <w:sz w:val="22"/>
              </w:rPr>
            </w:pPr>
            <w:r>
              <w:rPr>
                <w:i w:val="0"/>
                <w:iCs w:val="0"/>
                <w:sz w:val="22"/>
              </w:rPr>
              <w:t>5</w:t>
            </w:r>
          </w:p>
        </w:tc>
        <w:tc>
          <w:tcPr>
            <w:tcW w:w="4501" w:type="dxa"/>
            <w:tcBorders>
              <w:top w:val="single" w:sz="4" w:space="0" w:color="auto"/>
              <w:left w:val="single" w:sz="4" w:space="0" w:color="auto"/>
              <w:bottom w:val="single" w:sz="4" w:space="0" w:color="auto"/>
              <w:right w:val="single" w:sz="4" w:space="0" w:color="auto"/>
            </w:tcBorders>
            <w:noWrap/>
            <w:vAlign w:val="center"/>
            <w:hideMark/>
          </w:tcPr>
          <w:p w14:paraId="4CA37C40" w14:textId="77777777" w:rsidR="00D55050" w:rsidRPr="00E70E9A"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70E9A">
              <w:rPr>
                <w:rFonts w:ascii="Times New Roman" w:hAnsi="Times New Roman"/>
                <w:noProof/>
              </w:rPr>
              <w:t>денонощни замърсяващи натоварвания по TSS</w:t>
            </w:r>
          </w:p>
        </w:tc>
        <w:tc>
          <w:tcPr>
            <w:tcW w:w="1379" w:type="dxa"/>
            <w:tcBorders>
              <w:top w:val="single" w:sz="4" w:space="0" w:color="auto"/>
              <w:left w:val="single" w:sz="4" w:space="0" w:color="auto"/>
              <w:bottom w:val="single" w:sz="4" w:space="0" w:color="auto"/>
              <w:right w:val="single" w:sz="4" w:space="0" w:color="auto"/>
            </w:tcBorders>
            <w:noWrap/>
            <w:vAlign w:val="center"/>
            <w:hideMark/>
          </w:tcPr>
          <w:p w14:paraId="36E283D5"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70E9A">
              <w:rPr>
                <w:rFonts w:ascii="Times New Roman" w:hAnsi="Times New Roman"/>
                <w:noProof/>
              </w:rPr>
              <w:t xml:space="preserve">kg/d </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2AE86164"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595959" w:themeColor="text1" w:themeTint="A6"/>
              </w:rPr>
            </w:pPr>
            <w:r w:rsidRPr="00E70E9A">
              <w:rPr>
                <w:rFonts w:ascii="Times New Roman" w:hAnsi="Times New Roman"/>
                <w:noProof/>
              </w:rPr>
              <w:t>1972</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2FECF918"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595959" w:themeColor="text1" w:themeTint="A6"/>
              </w:rPr>
            </w:pPr>
            <w:r w:rsidRPr="00E70E9A">
              <w:rPr>
                <w:rFonts w:ascii="Times New Roman" w:hAnsi="Times New Roman"/>
                <w:noProof/>
              </w:rPr>
              <w:t>1950</w:t>
            </w:r>
          </w:p>
        </w:tc>
        <w:tc>
          <w:tcPr>
            <w:tcW w:w="1104" w:type="dxa"/>
            <w:tcBorders>
              <w:top w:val="single" w:sz="4" w:space="0" w:color="auto"/>
              <w:left w:val="single" w:sz="4" w:space="0" w:color="auto"/>
              <w:bottom w:val="single" w:sz="4" w:space="0" w:color="auto"/>
              <w:right w:val="single" w:sz="4" w:space="0" w:color="auto"/>
            </w:tcBorders>
            <w:noWrap/>
            <w:vAlign w:val="center"/>
            <w:hideMark/>
          </w:tcPr>
          <w:p w14:paraId="311CD74D"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595959" w:themeColor="text1" w:themeTint="A6"/>
              </w:rPr>
            </w:pPr>
            <w:r w:rsidRPr="00E70E9A">
              <w:rPr>
                <w:rFonts w:ascii="Times New Roman" w:hAnsi="Times New Roman"/>
                <w:noProof/>
              </w:rPr>
              <w:t>1656</w:t>
            </w:r>
          </w:p>
        </w:tc>
      </w:tr>
      <w:tr w:rsidR="00D55050" w14:paraId="5F91433A" w14:textId="77777777" w:rsidTr="00D550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517C2CE0" w14:textId="77777777" w:rsidR="00D55050" w:rsidRDefault="00D55050" w:rsidP="004742C8">
            <w:pPr>
              <w:spacing w:line="240" w:lineRule="auto"/>
              <w:jc w:val="left"/>
              <w:rPr>
                <w:i w:val="0"/>
                <w:iCs w:val="0"/>
                <w:sz w:val="22"/>
              </w:rPr>
            </w:pPr>
            <w:r>
              <w:rPr>
                <w:i w:val="0"/>
                <w:iCs w:val="0"/>
                <w:sz w:val="22"/>
              </w:rPr>
              <w:t>6</w:t>
            </w:r>
          </w:p>
        </w:tc>
        <w:tc>
          <w:tcPr>
            <w:tcW w:w="4501" w:type="dxa"/>
            <w:tcBorders>
              <w:top w:val="single" w:sz="4" w:space="0" w:color="auto"/>
              <w:left w:val="single" w:sz="4" w:space="0" w:color="auto"/>
              <w:bottom w:val="single" w:sz="4" w:space="0" w:color="auto"/>
              <w:right w:val="single" w:sz="4" w:space="0" w:color="auto"/>
            </w:tcBorders>
            <w:noWrap/>
            <w:vAlign w:val="center"/>
            <w:hideMark/>
          </w:tcPr>
          <w:p w14:paraId="23D27D65" w14:textId="77777777" w:rsidR="00D55050" w:rsidRPr="00E70E9A"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E70E9A">
              <w:rPr>
                <w:rFonts w:ascii="Times New Roman" w:hAnsi="Times New Roman"/>
                <w:noProof/>
              </w:rPr>
              <w:t>минималните денонощни съотношения ХПК/N</w:t>
            </w:r>
          </w:p>
        </w:tc>
        <w:tc>
          <w:tcPr>
            <w:tcW w:w="1379" w:type="dxa"/>
            <w:tcBorders>
              <w:top w:val="single" w:sz="4" w:space="0" w:color="auto"/>
              <w:left w:val="single" w:sz="4" w:space="0" w:color="auto"/>
              <w:bottom w:val="single" w:sz="4" w:space="0" w:color="auto"/>
              <w:right w:val="single" w:sz="4" w:space="0" w:color="auto"/>
            </w:tcBorders>
            <w:noWrap/>
            <w:vAlign w:val="center"/>
          </w:tcPr>
          <w:p w14:paraId="5D21545F"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62AEA1B1"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rPr>
            </w:pPr>
            <w:r w:rsidRPr="00E70E9A">
              <w:rPr>
                <w:rFonts w:ascii="Times New Roman" w:hAnsi="Times New Roman"/>
                <w:noProof/>
              </w:rPr>
              <w:t>11</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607DF3B1"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rPr>
            </w:pPr>
            <w:r w:rsidRPr="00E70E9A">
              <w:rPr>
                <w:rFonts w:ascii="Times New Roman" w:hAnsi="Times New Roman"/>
                <w:noProof/>
              </w:rPr>
              <w:t>11</w:t>
            </w:r>
          </w:p>
        </w:tc>
        <w:tc>
          <w:tcPr>
            <w:tcW w:w="1104" w:type="dxa"/>
            <w:tcBorders>
              <w:top w:val="single" w:sz="4" w:space="0" w:color="auto"/>
              <w:left w:val="single" w:sz="4" w:space="0" w:color="auto"/>
              <w:bottom w:val="single" w:sz="4" w:space="0" w:color="auto"/>
              <w:right w:val="single" w:sz="4" w:space="0" w:color="auto"/>
            </w:tcBorders>
            <w:noWrap/>
            <w:vAlign w:val="center"/>
            <w:hideMark/>
          </w:tcPr>
          <w:p w14:paraId="5AFAB8D2"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rPr>
            </w:pPr>
            <w:r w:rsidRPr="00E70E9A">
              <w:rPr>
                <w:rFonts w:ascii="Times New Roman" w:hAnsi="Times New Roman"/>
                <w:noProof/>
              </w:rPr>
              <w:t>11</w:t>
            </w:r>
          </w:p>
        </w:tc>
      </w:tr>
      <w:tr w:rsidR="00D55050" w14:paraId="13286A8F" w14:textId="77777777" w:rsidTr="00D55050">
        <w:trPr>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62CCFA56" w14:textId="77777777" w:rsidR="00D55050" w:rsidRDefault="00D55050" w:rsidP="004742C8">
            <w:pPr>
              <w:spacing w:line="240" w:lineRule="auto"/>
              <w:jc w:val="left"/>
              <w:rPr>
                <w:i w:val="0"/>
                <w:iCs w:val="0"/>
                <w:sz w:val="22"/>
              </w:rPr>
            </w:pPr>
            <w:r>
              <w:rPr>
                <w:i w:val="0"/>
                <w:iCs w:val="0"/>
                <w:sz w:val="22"/>
              </w:rPr>
              <w:t>7</w:t>
            </w:r>
          </w:p>
        </w:tc>
        <w:tc>
          <w:tcPr>
            <w:tcW w:w="4501" w:type="dxa"/>
            <w:tcBorders>
              <w:top w:val="single" w:sz="4" w:space="0" w:color="auto"/>
              <w:left w:val="single" w:sz="4" w:space="0" w:color="auto"/>
              <w:bottom w:val="single" w:sz="4" w:space="0" w:color="auto"/>
              <w:right w:val="single" w:sz="4" w:space="0" w:color="auto"/>
            </w:tcBorders>
            <w:noWrap/>
            <w:vAlign w:val="center"/>
            <w:hideMark/>
          </w:tcPr>
          <w:p w14:paraId="6CAC8F27" w14:textId="77777777" w:rsidR="00D55050" w:rsidRPr="00E70E9A"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70E9A">
              <w:rPr>
                <w:rFonts w:ascii="Times New Roman" w:hAnsi="Times New Roman"/>
                <w:noProof/>
              </w:rPr>
              <w:t>минималните денонощни съотношения ХПК/Р</w:t>
            </w:r>
          </w:p>
        </w:tc>
        <w:tc>
          <w:tcPr>
            <w:tcW w:w="1379" w:type="dxa"/>
            <w:tcBorders>
              <w:top w:val="single" w:sz="4" w:space="0" w:color="auto"/>
              <w:left w:val="single" w:sz="4" w:space="0" w:color="auto"/>
              <w:bottom w:val="single" w:sz="4" w:space="0" w:color="auto"/>
              <w:right w:val="single" w:sz="4" w:space="0" w:color="auto"/>
            </w:tcBorders>
            <w:noWrap/>
            <w:vAlign w:val="center"/>
          </w:tcPr>
          <w:p w14:paraId="32FCCA2C"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26E4CF54"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rPr>
            </w:pPr>
            <w:r w:rsidRPr="00E70E9A">
              <w:rPr>
                <w:rFonts w:ascii="Times New Roman" w:hAnsi="Times New Roman"/>
                <w:noProof/>
              </w:rPr>
              <w:t>67</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32F29F16"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rPr>
            </w:pPr>
            <w:r w:rsidRPr="00E70E9A">
              <w:rPr>
                <w:rFonts w:ascii="Times New Roman" w:hAnsi="Times New Roman"/>
                <w:noProof/>
              </w:rPr>
              <w:t>67</w:t>
            </w:r>
          </w:p>
        </w:tc>
        <w:tc>
          <w:tcPr>
            <w:tcW w:w="1104" w:type="dxa"/>
            <w:tcBorders>
              <w:top w:val="single" w:sz="4" w:space="0" w:color="auto"/>
              <w:left w:val="single" w:sz="4" w:space="0" w:color="auto"/>
              <w:bottom w:val="single" w:sz="4" w:space="0" w:color="auto"/>
              <w:right w:val="single" w:sz="4" w:space="0" w:color="auto"/>
            </w:tcBorders>
            <w:noWrap/>
            <w:vAlign w:val="center"/>
            <w:hideMark/>
          </w:tcPr>
          <w:p w14:paraId="20CDD31B"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rPr>
            </w:pPr>
            <w:r w:rsidRPr="00E70E9A">
              <w:rPr>
                <w:rFonts w:ascii="Times New Roman" w:hAnsi="Times New Roman"/>
                <w:noProof/>
              </w:rPr>
              <w:t>67</w:t>
            </w:r>
          </w:p>
        </w:tc>
      </w:tr>
      <w:tr w:rsidR="00D55050" w14:paraId="731AE949" w14:textId="77777777" w:rsidTr="00D550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108CA8D3" w14:textId="77777777" w:rsidR="00D55050" w:rsidRDefault="00D55050" w:rsidP="004742C8">
            <w:pPr>
              <w:spacing w:line="240" w:lineRule="auto"/>
              <w:jc w:val="left"/>
              <w:rPr>
                <w:i w:val="0"/>
                <w:iCs w:val="0"/>
                <w:sz w:val="22"/>
              </w:rPr>
            </w:pPr>
            <w:r>
              <w:rPr>
                <w:i w:val="0"/>
                <w:iCs w:val="0"/>
                <w:sz w:val="22"/>
              </w:rPr>
              <w:t>8</w:t>
            </w:r>
          </w:p>
        </w:tc>
        <w:tc>
          <w:tcPr>
            <w:tcW w:w="4501" w:type="dxa"/>
            <w:tcBorders>
              <w:top w:val="single" w:sz="4" w:space="0" w:color="auto"/>
              <w:left w:val="single" w:sz="4" w:space="0" w:color="auto"/>
              <w:bottom w:val="single" w:sz="4" w:space="0" w:color="auto"/>
              <w:right w:val="single" w:sz="4" w:space="0" w:color="auto"/>
            </w:tcBorders>
            <w:noWrap/>
            <w:vAlign w:val="center"/>
            <w:hideMark/>
          </w:tcPr>
          <w:p w14:paraId="7F3554F4" w14:textId="77777777" w:rsidR="00D55050" w:rsidRPr="00E70E9A"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E70E9A">
              <w:rPr>
                <w:rFonts w:ascii="Times New Roman" w:hAnsi="Times New Roman"/>
                <w:noProof/>
              </w:rPr>
              <w:t>концентрация по ХПК на вход ПСОВ</w:t>
            </w:r>
          </w:p>
        </w:tc>
        <w:tc>
          <w:tcPr>
            <w:tcW w:w="1379" w:type="dxa"/>
            <w:tcBorders>
              <w:top w:val="single" w:sz="4" w:space="0" w:color="auto"/>
              <w:left w:val="single" w:sz="4" w:space="0" w:color="auto"/>
              <w:bottom w:val="single" w:sz="4" w:space="0" w:color="auto"/>
              <w:right w:val="single" w:sz="4" w:space="0" w:color="auto"/>
            </w:tcBorders>
            <w:noWrap/>
            <w:vAlign w:val="center"/>
            <w:hideMark/>
          </w:tcPr>
          <w:p w14:paraId="3C091E96"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E70E9A">
              <w:rPr>
                <w:rFonts w:ascii="Times New Roman" w:hAnsi="Times New Roman"/>
                <w:noProof/>
              </w:rPr>
              <w:t xml:space="preserve">mg/l </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44E72367"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rPr>
            </w:pPr>
            <w:r w:rsidRPr="00E70E9A">
              <w:rPr>
                <w:rFonts w:ascii="Times New Roman" w:hAnsi="Times New Roman"/>
                <w:noProof/>
              </w:rPr>
              <w:t>422</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7246081F"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rPr>
            </w:pPr>
            <w:r w:rsidRPr="00E70E9A">
              <w:rPr>
                <w:rFonts w:ascii="Times New Roman" w:hAnsi="Times New Roman"/>
                <w:noProof/>
              </w:rPr>
              <w:t>419</w:t>
            </w:r>
          </w:p>
        </w:tc>
        <w:tc>
          <w:tcPr>
            <w:tcW w:w="1104" w:type="dxa"/>
            <w:tcBorders>
              <w:top w:val="single" w:sz="4" w:space="0" w:color="auto"/>
              <w:left w:val="single" w:sz="4" w:space="0" w:color="auto"/>
              <w:bottom w:val="single" w:sz="4" w:space="0" w:color="auto"/>
              <w:right w:val="single" w:sz="4" w:space="0" w:color="auto"/>
            </w:tcBorders>
            <w:noWrap/>
            <w:vAlign w:val="center"/>
            <w:hideMark/>
          </w:tcPr>
          <w:p w14:paraId="03B28813"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rPr>
            </w:pPr>
            <w:r w:rsidRPr="00E70E9A">
              <w:rPr>
                <w:rFonts w:ascii="Times New Roman" w:hAnsi="Times New Roman"/>
                <w:noProof/>
              </w:rPr>
              <w:t>378</w:t>
            </w:r>
          </w:p>
        </w:tc>
      </w:tr>
      <w:tr w:rsidR="00D55050" w14:paraId="01CCB590" w14:textId="77777777" w:rsidTr="00D55050">
        <w:trPr>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6A74920C" w14:textId="77777777" w:rsidR="00D55050" w:rsidRDefault="00D55050" w:rsidP="004742C8">
            <w:pPr>
              <w:spacing w:line="240" w:lineRule="auto"/>
              <w:jc w:val="left"/>
              <w:rPr>
                <w:i w:val="0"/>
                <w:iCs w:val="0"/>
                <w:sz w:val="22"/>
              </w:rPr>
            </w:pPr>
            <w:r>
              <w:rPr>
                <w:i w:val="0"/>
                <w:iCs w:val="0"/>
                <w:sz w:val="22"/>
              </w:rPr>
              <w:t>9</w:t>
            </w:r>
          </w:p>
        </w:tc>
        <w:tc>
          <w:tcPr>
            <w:tcW w:w="4501" w:type="dxa"/>
            <w:tcBorders>
              <w:top w:val="single" w:sz="4" w:space="0" w:color="auto"/>
              <w:left w:val="single" w:sz="4" w:space="0" w:color="auto"/>
              <w:bottom w:val="single" w:sz="4" w:space="0" w:color="auto"/>
              <w:right w:val="single" w:sz="4" w:space="0" w:color="auto"/>
            </w:tcBorders>
            <w:noWrap/>
            <w:vAlign w:val="center"/>
            <w:hideMark/>
          </w:tcPr>
          <w:p w14:paraId="1513D25E" w14:textId="77777777" w:rsidR="00D55050" w:rsidRPr="00E70E9A"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70E9A">
              <w:rPr>
                <w:rFonts w:ascii="Times New Roman" w:hAnsi="Times New Roman"/>
                <w:noProof/>
              </w:rPr>
              <w:t>концентрация по БПК5 на вход ПСОВ</w:t>
            </w:r>
          </w:p>
        </w:tc>
        <w:tc>
          <w:tcPr>
            <w:tcW w:w="1379" w:type="dxa"/>
            <w:tcBorders>
              <w:top w:val="single" w:sz="4" w:space="0" w:color="auto"/>
              <w:left w:val="single" w:sz="4" w:space="0" w:color="auto"/>
              <w:bottom w:val="single" w:sz="4" w:space="0" w:color="auto"/>
              <w:right w:val="single" w:sz="4" w:space="0" w:color="auto"/>
            </w:tcBorders>
            <w:noWrap/>
            <w:vAlign w:val="center"/>
            <w:hideMark/>
          </w:tcPr>
          <w:p w14:paraId="347A2B3A"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70E9A">
              <w:rPr>
                <w:rFonts w:ascii="Times New Roman" w:hAnsi="Times New Roman"/>
                <w:noProof/>
              </w:rPr>
              <w:t xml:space="preserve">mg/l </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4DD92A0F"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rPr>
            </w:pPr>
            <w:r w:rsidRPr="00E70E9A">
              <w:rPr>
                <w:rFonts w:ascii="Times New Roman" w:hAnsi="Times New Roman"/>
                <w:noProof/>
              </w:rPr>
              <w:t>211</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1F2F610F"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rPr>
            </w:pPr>
            <w:r w:rsidRPr="00E70E9A">
              <w:rPr>
                <w:rFonts w:ascii="Times New Roman" w:hAnsi="Times New Roman"/>
                <w:noProof/>
              </w:rPr>
              <w:t>210</w:t>
            </w:r>
          </w:p>
        </w:tc>
        <w:tc>
          <w:tcPr>
            <w:tcW w:w="1104" w:type="dxa"/>
            <w:tcBorders>
              <w:top w:val="single" w:sz="4" w:space="0" w:color="auto"/>
              <w:left w:val="single" w:sz="4" w:space="0" w:color="auto"/>
              <w:bottom w:val="single" w:sz="4" w:space="0" w:color="auto"/>
              <w:right w:val="single" w:sz="4" w:space="0" w:color="auto"/>
            </w:tcBorders>
            <w:noWrap/>
            <w:vAlign w:val="center"/>
            <w:hideMark/>
          </w:tcPr>
          <w:p w14:paraId="77AB4D98"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rPr>
            </w:pPr>
            <w:r w:rsidRPr="00E70E9A">
              <w:rPr>
                <w:rFonts w:ascii="Times New Roman" w:hAnsi="Times New Roman"/>
                <w:noProof/>
              </w:rPr>
              <w:t>189</w:t>
            </w:r>
          </w:p>
        </w:tc>
      </w:tr>
      <w:tr w:rsidR="00D55050" w14:paraId="048E88E7" w14:textId="77777777" w:rsidTr="00D550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255DF3CF" w14:textId="77777777" w:rsidR="00D55050" w:rsidRDefault="00D55050" w:rsidP="004742C8">
            <w:pPr>
              <w:spacing w:line="240" w:lineRule="auto"/>
              <w:jc w:val="left"/>
              <w:rPr>
                <w:i w:val="0"/>
                <w:iCs w:val="0"/>
                <w:sz w:val="22"/>
              </w:rPr>
            </w:pPr>
            <w:r>
              <w:rPr>
                <w:i w:val="0"/>
                <w:iCs w:val="0"/>
                <w:sz w:val="22"/>
              </w:rPr>
              <w:t>10</w:t>
            </w:r>
          </w:p>
        </w:tc>
        <w:tc>
          <w:tcPr>
            <w:tcW w:w="4501" w:type="dxa"/>
            <w:tcBorders>
              <w:top w:val="single" w:sz="4" w:space="0" w:color="auto"/>
              <w:left w:val="single" w:sz="4" w:space="0" w:color="auto"/>
              <w:bottom w:val="single" w:sz="4" w:space="0" w:color="auto"/>
              <w:right w:val="single" w:sz="4" w:space="0" w:color="auto"/>
            </w:tcBorders>
            <w:noWrap/>
            <w:vAlign w:val="center"/>
            <w:hideMark/>
          </w:tcPr>
          <w:p w14:paraId="205F2345" w14:textId="77777777" w:rsidR="00D55050" w:rsidRPr="00E70E9A"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E70E9A">
              <w:rPr>
                <w:rFonts w:ascii="Times New Roman" w:hAnsi="Times New Roman"/>
                <w:noProof/>
              </w:rPr>
              <w:t>концентрация по TN на вход ПСОВ</w:t>
            </w:r>
          </w:p>
        </w:tc>
        <w:tc>
          <w:tcPr>
            <w:tcW w:w="1379" w:type="dxa"/>
            <w:tcBorders>
              <w:top w:val="single" w:sz="4" w:space="0" w:color="auto"/>
              <w:left w:val="single" w:sz="4" w:space="0" w:color="auto"/>
              <w:bottom w:val="single" w:sz="4" w:space="0" w:color="auto"/>
              <w:right w:val="single" w:sz="4" w:space="0" w:color="auto"/>
            </w:tcBorders>
            <w:noWrap/>
            <w:vAlign w:val="center"/>
            <w:hideMark/>
          </w:tcPr>
          <w:p w14:paraId="7CD8DB17"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E70E9A">
              <w:rPr>
                <w:rFonts w:ascii="Times New Roman" w:hAnsi="Times New Roman"/>
                <w:noProof/>
              </w:rPr>
              <w:t xml:space="preserve">mg/l </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2659F712"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rPr>
            </w:pPr>
            <w:r w:rsidRPr="00E70E9A">
              <w:rPr>
                <w:rFonts w:ascii="Times New Roman" w:hAnsi="Times New Roman"/>
                <w:noProof/>
              </w:rPr>
              <w:t>39</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64682ECD"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rPr>
            </w:pPr>
            <w:r w:rsidRPr="00E70E9A">
              <w:rPr>
                <w:rFonts w:ascii="Times New Roman" w:hAnsi="Times New Roman"/>
                <w:noProof/>
              </w:rPr>
              <w:t>38</w:t>
            </w:r>
          </w:p>
        </w:tc>
        <w:tc>
          <w:tcPr>
            <w:tcW w:w="1104" w:type="dxa"/>
            <w:tcBorders>
              <w:top w:val="single" w:sz="4" w:space="0" w:color="auto"/>
              <w:left w:val="single" w:sz="4" w:space="0" w:color="auto"/>
              <w:bottom w:val="single" w:sz="4" w:space="0" w:color="auto"/>
              <w:right w:val="single" w:sz="4" w:space="0" w:color="auto"/>
            </w:tcBorders>
            <w:noWrap/>
            <w:vAlign w:val="center"/>
            <w:hideMark/>
          </w:tcPr>
          <w:p w14:paraId="0BD85055"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rPr>
            </w:pPr>
            <w:r w:rsidRPr="00E70E9A">
              <w:rPr>
                <w:rFonts w:ascii="Times New Roman" w:hAnsi="Times New Roman"/>
                <w:noProof/>
              </w:rPr>
              <w:t>35</w:t>
            </w:r>
          </w:p>
        </w:tc>
      </w:tr>
      <w:tr w:rsidR="00D55050" w14:paraId="6758A279" w14:textId="77777777" w:rsidTr="00D55050">
        <w:trPr>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6B26A5FC" w14:textId="77777777" w:rsidR="00D55050" w:rsidRDefault="00D55050" w:rsidP="004742C8">
            <w:pPr>
              <w:spacing w:line="240" w:lineRule="auto"/>
              <w:jc w:val="left"/>
              <w:rPr>
                <w:i w:val="0"/>
                <w:iCs w:val="0"/>
                <w:sz w:val="22"/>
              </w:rPr>
            </w:pPr>
            <w:r>
              <w:rPr>
                <w:i w:val="0"/>
                <w:iCs w:val="0"/>
                <w:sz w:val="22"/>
              </w:rPr>
              <w:t>11</w:t>
            </w:r>
          </w:p>
        </w:tc>
        <w:tc>
          <w:tcPr>
            <w:tcW w:w="4501" w:type="dxa"/>
            <w:tcBorders>
              <w:top w:val="single" w:sz="4" w:space="0" w:color="auto"/>
              <w:left w:val="single" w:sz="4" w:space="0" w:color="auto"/>
              <w:bottom w:val="single" w:sz="4" w:space="0" w:color="auto"/>
              <w:right w:val="single" w:sz="4" w:space="0" w:color="auto"/>
            </w:tcBorders>
            <w:noWrap/>
            <w:vAlign w:val="center"/>
            <w:hideMark/>
          </w:tcPr>
          <w:p w14:paraId="44BAAADC" w14:textId="77777777" w:rsidR="00D55050" w:rsidRPr="00E70E9A"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70E9A">
              <w:rPr>
                <w:rFonts w:ascii="Times New Roman" w:hAnsi="Times New Roman"/>
                <w:noProof/>
              </w:rPr>
              <w:t>концентрация по TP на вход ПСОВ</w:t>
            </w:r>
          </w:p>
        </w:tc>
        <w:tc>
          <w:tcPr>
            <w:tcW w:w="1379" w:type="dxa"/>
            <w:tcBorders>
              <w:top w:val="single" w:sz="4" w:space="0" w:color="auto"/>
              <w:left w:val="single" w:sz="4" w:space="0" w:color="auto"/>
              <w:bottom w:val="single" w:sz="4" w:space="0" w:color="auto"/>
              <w:right w:val="single" w:sz="4" w:space="0" w:color="auto"/>
            </w:tcBorders>
            <w:noWrap/>
            <w:vAlign w:val="center"/>
            <w:hideMark/>
          </w:tcPr>
          <w:p w14:paraId="48398C91"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70E9A">
              <w:rPr>
                <w:rFonts w:ascii="Times New Roman" w:hAnsi="Times New Roman"/>
                <w:noProof/>
              </w:rPr>
              <w:t xml:space="preserve">mg/l </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62D27DED"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rPr>
            </w:pPr>
            <w:r w:rsidRPr="00E70E9A">
              <w:rPr>
                <w:rFonts w:ascii="Times New Roman" w:hAnsi="Times New Roman"/>
                <w:noProof/>
              </w:rPr>
              <w:t>6</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4035D27A"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rPr>
            </w:pPr>
            <w:r w:rsidRPr="00E70E9A">
              <w:rPr>
                <w:rFonts w:ascii="Times New Roman" w:hAnsi="Times New Roman"/>
                <w:noProof/>
              </w:rPr>
              <w:t>6</w:t>
            </w:r>
          </w:p>
        </w:tc>
        <w:tc>
          <w:tcPr>
            <w:tcW w:w="1104" w:type="dxa"/>
            <w:tcBorders>
              <w:top w:val="single" w:sz="4" w:space="0" w:color="auto"/>
              <w:left w:val="single" w:sz="4" w:space="0" w:color="auto"/>
              <w:bottom w:val="single" w:sz="4" w:space="0" w:color="auto"/>
              <w:right w:val="single" w:sz="4" w:space="0" w:color="auto"/>
            </w:tcBorders>
            <w:noWrap/>
            <w:vAlign w:val="center"/>
            <w:hideMark/>
          </w:tcPr>
          <w:p w14:paraId="6BD862F1" w14:textId="77777777" w:rsidR="00D55050" w:rsidRPr="00E70E9A" w:rsidRDefault="00D55050" w:rsidP="004742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rPr>
            </w:pPr>
            <w:r w:rsidRPr="00E70E9A">
              <w:rPr>
                <w:rFonts w:ascii="Times New Roman" w:hAnsi="Times New Roman"/>
                <w:noProof/>
              </w:rPr>
              <w:t>6</w:t>
            </w:r>
          </w:p>
        </w:tc>
      </w:tr>
      <w:tr w:rsidR="00D55050" w14:paraId="60D41F8E" w14:textId="77777777" w:rsidTr="00D550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4E5DDD97" w14:textId="77777777" w:rsidR="00D55050" w:rsidRDefault="00D55050" w:rsidP="004742C8">
            <w:pPr>
              <w:spacing w:line="240" w:lineRule="auto"/>
              <w:jc w:val="left"/>
              <w:rPr>
                <w:i w:val="0"/>
                <w:iCs w:val="0"/>
                <w:sz w:val="22"/>
              </w:rPr>
            </w:pPr>
            <w:r>
              <w:rPr>
                <w:i w:val="0"/>
                <w:iCs w:val="0"/>
                <w:sz w:val="22"/>
              </w:rPr>
              <w:t>12</w:t>
            </w:r>
          </w:p>
        </w:tc>
        <w:tc>
          <w:tcPr>
            <w:tcW w:w="4501" w:type="dxa"/>
            <w:tcBorders>
              <w:top w:val="single" w:sz="4" w:space="0" w:color="auto"/>
              <w:left w:val="single" w:sz="4" w:space="0" w:color="auto"/>
              <w:bottom w:val="single" w:sz="4" w:space="0" w:color="auto"/>
              <w:right w:val="single" w:sz="4" w:space="0" w:color="auto"/>
            </w:tcBorders>
            <w:noWrap/>
            <w:vAlign w:val="center"/>
            <w:hideMark/>
          </w:tcPr>
          <w:p w14:paraId="020AB756" w14:textId="77777777" w:rsidR="00D55050" w:rsidRPr="00E70E9A"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E70E9A">
              <w:rPr>
                <w:rFonts w:ascii="Times New Roman" w:hAnsi="Times New Roman"/>
                <w:noProof/>
              </w:rPr>
              <w:t>концентрация по TSS на вход ПСОВ</w:t>
            </w:r>
          </w:p>
        </w:tc>
        <w:tc>
          <w:tcPr>
            <w:tcW w:w="1379" w:type="dxa"/>
            <w:tcBorders>
              <w:top w:val="single" w:sz="4" w:space="0" w:color="auto"/>
              <w:left w:val="single" w:sz="4" w:space="0" w:color="auto"/>
              <w:bottom w:val="single" w:sz="4" w:space="0" w:color="auto"/>
              <w:right w:val="single" w:sz="4" w:space="0" w:color="auto"/>
            </w:tcBorders>
            <w:noWrap/>
            <w:vAlign w:val="center"/>
            <w:hideMark/>
          </w:tcPr>
          <w:p w14:paraId="70280AAC"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E70E9A">
              <w:rPr>
                <w:rFonts w:ascii="Times New Roman" w:hAnsi="Times New Roman"/>
                <w:noProof/>
              </w:rPr>
              <w:t xml:space="preserve">mg/l </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4B2E5DAD"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595959" w:themeColor="text1" w:themeTint="A6"/>
              </w:rPr>
            </w:pPr>
            <w:r w:rsidRPr="00E70E9A">
              <w:rPr>
                <w:rFonts w:ascii="Times New Roman" w:hAnsi="Times New Roman"/>
                <w:noProof/>
              </w:rPr>
              <w:t>246</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4CCC83B3"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595959" w:themeColor="text1" w:themeTint="A6"/>
              </w:rPr>
            </w:pPr>
            <w:r w:rsidRPr="00E70E9A">
              <w:rPr>
                <w:rFonts w:ascii="Times New Roman" w:hAnsi="Times New Roman"/>
                <w:noProof/>
              </w:rPr>
              <w:t>245</w:t>
            </w:r>
          </w:p>
        </w:tc>
        <w:tc>
          <w:tcPr>
            <w:tcW w:w="1104" w:type="dxa"/>
            <w:tcBorders>
              <w:top w:val="single" w:sz="4" w:space="0" w:color="auto"/>
              <w:left w:val="single" w:sz="4" w:space="0" w:color="auto"/>
              <w:bottom w:val="single" w:sz="4" w:space="0" w:color="auto"/>
              <w:right w:val="single" w:sz="4" w:space="0" w:color="auto"/>
            </w:tcBorders>
            <w:noWrap/>
            <w:vAlign w:val="center"/>
            <w:hideMark/>
          </w:tcPr>
          <w:p w14:paraId="5CE5394D" w14:textId="77777777" w:rsidR="00D55050" w:rsidRPr="00E70E9A" w:rsidRDefault="00D55050" w:rsidP="004742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595959" w:themeColor="text1" w:themeTint="A6"/>
              </w:rPr>
            </w:pPr>
            <w:r w:rsidRPr="00E70E9A">
              <w:rPr>
                <w:rFonts w:ascii="Times New Roman" w:hAnsi="Times New Roman"/>
                <w:noProof/>
              </w:rPr>
              <w:t>221</w:t>
            </w:r>
          </w:p>
        </w:tc>
      </w:tr>
      <w:bookmarkEnd w:id="21"/>
    </w:tbl>
    <w:p w14:paraId="601913F6" w14:textId="54C86845" w:rsidR="00D55050" w:rsidRDefault="00D55050" w:rsidP="00D55050">
      <w:pPr>
        <w:spacing w:line="360" w:lineRule="auto"/>
        <w:ind w:firstLine="720"/>
        <w:jc w:val="both"/>
        <w:rPr>
          <w:rFonts w:ascii="Times New Roman" w:hAnsi="Times New Roman"/>
          <w:bCs/>
          <w:sz w:val="24"/>
          <w:szCs w:val="24"/>
        </w:rPr>
      </w:pPr>
    </w:p>
    <w:p w14:paraId="46591725" w14:textId="77777777" w:rsidR="00D55050" w:rsidRDefault="00D55050" w:rsidP="00D55050">
      <w:pPr>
        <w:pStyle w:val="Normal"/>
        <w:rPr>
          <w:noProof/>
          <w:lang w:val="bg-BG"/>
        </w:rPr>
      </w:pPr>
      <w:r>
        <w:rPr>
          <w:noProof/>
          <w:lang w:val="bg-BG"/>
        </w:rPr>
        <w:t xml:space="preserve">Приемникът р. Искър, отвежда пречистените води от ПСОВ Самоков до вливането си в р. Дунав и е класифициран като „чувствителна зона”, според критериите на Анекс II към европейската директива EC DIRECTIVE 91/271/EEC от 21 Май 1991г., отнасяща се за градски пречиствателни станции и нейната поправка Commission Directive 98/15/EC от 27 Февруари 1998. </w:t>
      </w:r>
    </w:p>
    <w:p w14:paraId="2754FE61" w14:textId="2DA0F377" w:rsidR="00D55050" w:rsidRDefault="00D55050" w:rsidP="00D55050">
      <w:pPr>
        <w:pStyle w:val="Normal"/>
        <w:rPr>
          <w:noProof/>
          <w:lang w:val="bg-BG"/>
        </w:rPr>
      </w:pPr>
      <w:r>
        <w:rPr>
          <w:noProof/>
          <w:lang w:val="bg-BG"/>
        </w:rPr>
        <w:t>Съгласно Разрешително за заустване № 3365/20.09.2021 г. за продължаване срока на Разрешително №13140288/24.08.2016 г. за ползване на воден обект за в повърхностни води – р. Искър, повърхностно водно тяло с код BG1IS789R1104, се определят следните водни количества и индивидуални емисионни норми: Qср.ден. = 44 100 m3/d, БПК5 – 25 mg/l, Неразтворени вещества – 35 mg/l, ХПК – 125 mg/l, Общ азот – 15 mg/l и Общ фосфор – 2 mg/l.</w:t>
      </w:r>
    </w:p>
    <w:p w14:paraId="12A8F1CD" w14:textId="02DF1720" w:rsidR="00D55050" w:rsidRDefault="00D55050" w:rsidP="00D55050">
      <w:pPr>
        <w:pStyle w:val="Normal"/>
        <w:rPr>
          <w:i/>
          <w:noProof/>
          <w:u w:val="single"/>
          <w:lang w:val="bg-BG"/>
        </w:rPr>
      </w:pPr>
      <w:r>
        <w:rPr>
          <w:i/>
          <w:noProof/>
          <w:u w:val="single"/>
          <w:lang w:val="bg-BG"/>
        </w:rPr>
        <w:t>ПСОВ Ихтиман</w:t>
      </w:r>
    </w:p>
    <w:p w14:paraId="0CEBF3B4" w14:textId="586DBABC" w:rsidR="00D55050" w:rsidRPr="00632E71" w:rsidRDefault="00D55050" w:rsidP="00D55050">
      <w:pPr>
        <w:pStyle w:val="Normal"/>
        <w:rPr>
          <w:rFonts w:cs="Times New Roman"/>
          <w:noProof/>
          <w:lang w:val="bg-BG"/>
        </w:rPr>
      </w:pPr>
      <w:r w:rsidRPr="006442B2">
        <w:rPr>
          <w:rFonts w:eastAsia="Calibri" w:cs="Times New Roman"/>
          <w:bCs/>
          <w:noProof/>
          <w:lang w:val="bg-BG"/>
        </w:rPr>
        <w:t>Визуализация на органичното замърсяване, изразено като еквиваленти от агломерацията е показано на следващата фигура</w:t>
      </w:r>
      <w:r>
        <w:rPr>
          <w:rFonts w:eastAsia="Calibri" w:cs="Times New Roman"/>
          <w:bCs/>
          <w:noProof/>
          <w:lang w:val="bg-BG"/>
        </w:rPr>
        <w:t>:</w:t>
      </w:r>
    </w:p>
    <w:p w14:paraId="4386E078" w14:textId="41C7F570" w:rsidR="00D55050" w:rsidRPr="00D55050" w:rsidRDefault="00D55050" w:rsidP="00D55050">
      <w:pPr>
        <w:pStyle w:val="Normal"/>
        <w:rPr>
          <w:bCs/>
        </w:rPr>
      </w:pPr>
      <w:r>
        <w:rPr>
          <w:noProof/>
          <w:lang w:val="bg-BG" w:eastAsia="bg-BG"/>
        </w:rPr>
        <w:drawing>
          <wp:inline distT="0" distB="0" distL="0" distR="0" wp14:anchorId="2F1FAC12" wp14:editId="6D18F4F8">
            <wp:extent cx="5734050" cy="4238625"/>
            <wp:effectExtent l="0" t="0" r="0" b="9525"/>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4238625"/>
                    </a:xfrm>
                    <a:prstGeom prst="rect">
                      <a:avLst/>
                    </a:prstGeom>
                    <a:noFill/>
                    <a:ln>
                      <a:noFill/>
                    </a:ln>
                  </pic:spPr>
                </pic:pic>
              </a:graphicData>
            </a:graphic>
          </wp:inline>
        </w:drawing>
      </w:r>
    </w:p>
    <w:p w14:paraId="3C400E36" w14:textId="6A49F633" w:rsidR="00B55844" w:rsidRDefault="00B55844" w:rsidP="00F46A7C">
      <w:pPr>
        <w:tabs>
          <w:tab w:val="left" w:pos="709"/>
        </w:tabs>
        <w:spacing w:after="0" w:line="360" w:lineRule="auto"/>
        <w:jc w:val="both"/>
        <w:rPr>
          <w:rFonts w:ascii="Times New Roman" w:hAnsi="Times New Roman"/>
          <w:sz w:val="24"/>
          <w:szCs w:val="24"/>
        </w:rPr>
      </w:pPr>
    </w:p>
    <w:p w14:paraId="5B833EBF" w14:textId="77777777" w:rsidR="00D55050" w:rsidRPr="006442B2" w:rsidRDefault="00D55050" w:rsidP="00D55050">
      <w:pPr>
        <w:spacing w:after="120" w:line="360" w:lineRule="auto"/>
        <w:ind w:right="-2" w:firstLine="568"/>
        <w:jc w:val="both"/>
        <w:rPr>
          <w:rFonts w:ascii="Times New Roman" w:hAnsi="Times New Roman"/>
          <w:bCs/>
          <w:sz w:val="24"/>
          <w:szCs w:val="24"/>
        </w:rPr>
      </w:pPr>
      <w:r w:rsidRPr="006442B2">
        <w:rPr>
          <w:rFonts w:ascii="Times New Roman" w:hAnsi="Times New Roman"/>
          <w:bCs/>
          <w:sz w:val="24"/>
          <w:szCs w:val="24"/>
        </w:rPr>
        <w:t>Оразмерителните водни количества за канализационната мрежа и пречиствателната станция за отпадъчни води, са определени съгласно българските нормативни документи и данни за измерванията проведени в реално време за количеството на инфилтриралите в  канализационната система води.</w:t>
      </w:r>
    </w:p>
    <w:p w14:paraId="550AFBA1" w14:textId="2966008B" w:rsidR="00D55050" w:rsidRPr="006442B2" w:rsidRDefault="00D55050" w:rsidP="00D55050">
      <w:pPr>
        <w:pStyle w:val="Tablici"/>
        <w:spacing w:before="60" w:after="120" w:line="240" w:lineRule="auto"/>
        <w:ind w:left="568"/>
        <w:rPr>
          <w:noProof/>
          <w:lang w:val="bg-BG"/>
        </w:rPr>
      </w:pPr>
      <w:bookmarkStart w:id="22" w:name="_Toc128132459"/>
      <w:bookmarkStart w:id="23" w:name="_Toc129601302"/>
      <w:r w:rsidRPr="006442B2">
        <w:rPr>
          <w:noProof/>
          <w:lang w:val="bg-BG"/>
        </w:rPr>
        <w:t>Основни оразмерителни водни количества за проектиране на канализационна мрежа и ПСОВ ИХТИМАН</w:t>
      </w:r>
      <w:bookmarkEnd w:id="22"/>
      <w:bookmarkEnd w:id="23"/>
    </w:p>
    <w:tbl>
      <w:tblPr>
        <w:tblStyle w:val="72"/>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102"/>
        <w:gridCol w:w="1263"/>
        <w:gridCol w:w="967"/>
        <w:gridCol w:w="1011"/>
        <w:gridCol w:w="962"/>
        <w:gridCol w:w="13"/>
      </w:tblGrid>
      <w:tr w:rsidR="00D55050" w:rsidRPr="006442B2" w14:paraId="1AF6E8AA" w14:textId="77777777" w:rsidTr="004742C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100" w:firstRow="0" w:lastRow="0" w:firstColumn="1" w:lastColumn="0" w:oddVBand="0" w:evenVBand="0" w:oddHBand="0" w:evenHBand="0" w:firstRowFirstColumn="1" w:firstRowLastColumn="0" w:lastRowFirstColumn="0" w:lastRowLastColumn="0"/>
            <w:tcW w:w="9759" w:type="dxa"/>
            <w:gridSpan w:val="7"/>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21642BF4" w14:textId="77777777" w:rsidR="00D55050" w:rsidRPr="006442B2" w:rsidRDefault="00D55050" w:rsidP="004742C8">
            <w:pPr>
              <w:spacing w:after="0" w:line="240" w:lineRule="auto"/>
              <w:jc w:val="left"/>
              <w:rPr>
                <w:rFonts w:ascii="Times New Roman" w:hAnsi="Times New Roman"/>
                <w:b/>
                <w:bCs/>
                <w:sz w:val="22"/>
              </w:rPr>
            </w:pPr>
            <w:r w:rsidRPr="006442B2">
              <w:rPr>
                <w:rFonts w:ascii="Times New Roman" w:hAnsi="Times New Roman"/>
                <w:b/>
                <w:bCs/>
                <w:sz w:val="22"/>
              </w:rPr>
              <w:t xml:space="preserve">ОСНОВНИ ОРАЗМЕРИТЕЛНИ ВОДНИ КОЛИЧЕСТВА НА </w:t>
            </w:r>
            <w:r w:rsidRPr="006442B2">
              <w:rPr>
                <w:rFonts w:ascii="Times New Roman" w:hAnsi="Times New Roman"/>
                <w:b/>
                <w:bCs/>
                <w:color w:val="auto"/>
                <w:sz w:val="22"/>
              </w:rPr>
              <w:t>АГЛОМЕРАЦИЯ ИХТИМАН</w:t>
            </w:r>
          </w:p>
        </w:tc>
      </w:tr>
      <w:tr w:rsidR="00D55050" w:rsidRPr="006442B2" w14:paraId="4FCF0D2D" w14:textId="77777777" w:rsidTr="004742C8">
        <w:trPr>
          <w:gridAfter w:val="1"/>
          <w:cnfStyle w:val="100000000000" w:firstRow="1" w:lastRow="0" w:firstColumn="0" w:lastColumn="0" w:oddVBand="0" w:evenVBand="0" w:oddHBand="0" w:evenHBand="0" w:firstRowFirstColumn="0" w:firstRowLastColumn="0" w:lastRowFirstColumn="0" w:lastRowLastColumn="0"/>
          <w:wAfter w:w="13" w:type="dxa"/>
          <w:trHeight w:val="397"/>
          <w:tblHeader/>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left w:val="single" w:sz="4" w:space="0" w:color="auto"/>
            </w:tcBorders>
            <w:shd w:val="clear" w:color="auto" w:fill="ACB9CA" w:themeFill="text2" w:themeFillTint="66"/>
            <w:noWrap/>
            <w:hideMark/>
          </w:tcPr>
          <w:p w14:paraId="0D487E01" w14:textId="77777777" w:rsidR="00D55050" w:rsidRPr="006442B2" w:rsidRDefault="00D55050" w:rsidP="004742C8">
            <w:pPr>
              <w:spacing w:after="0" w:line="240" w:lineRule="auto"/>
              <w:jc w:val="left"/>
              <w:rPr>
                <w:i w:val="0"/>
                <w:iCs w:val="0"/>
                <w:sz w:val="22"/>
              </w:rPr>
            </w:pPr>
            <w:r w:rsidRPr="006442B2">
              <w:rPr>
                <w:color w:val="auto"/>
                <w:sz w:val="22"/>
              </w:rPr>
              <w:t>№</w:t>
            </w:r>
          </w:p>
        </w:tc>
        <w:tc>
          <w:tcPr>
            <w:tcW w:w="5102" w:type="dxa"/>
            <w:tcBorders>
              <w:top w:val="single" w:sz="4" w:space="0" w:color="auto"/>
              <w:left w:val="single" w:sz="4" w:space="0" w:color="auto"/>
              <w:right w:val="single" w:sz="4" w:space="0" w:color="auto"/>
            </w:tcBorders>
            <w:shd w:val="clear" w:color="auto" w:fill="ACB9CA" w:themeFill="text2" w:themeFillTint="66"/>
            <w:noWrap/>
            <w:hideMark/>
          </w:tcPr>
          <w:p w14:paraId="3116A157" w14:textId="77777777" w:rsidR="00D55050" w:rsidRPr="006442B2" w:rsidRDefault="00D55050" w:rsidP="004742C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6442B2">
              <w:rPr>
                <w:rFonts w:ascii="Times New Roman" w:hAnsi="Times New Roman"/>
                <w:color w:val="auto"/>
                <w:sz w:val="22"/>
              </w:rPr>
              <w:t>Параметър</w:t>
            </w:r>
          </w:p>
        </w:tc>
        <w:tc>
          <w:tcPr>
            <w:tcW w:w="1263" w:type="dxa"/>
            <w:tcBorders>
              <w:top w:val="single" w:sz="4" w:space="0" w:color="auto"/>
              <w:left w:val="single" w:sz="4" w:space="0" w:color="auto"/>
              <w:right w:val="single" w:sz="4" w:space="0" w:color="auto"/>
            </w:tcBorders>
            <w:shd w:val="clear" w:color="auto" w:fill="ACB9CA" w:themeFill="text2" w:themeFillTint="66"/>
            <w:noWrap/>
            <w:hideMark/>
          </w:tcPr>
          <w:p w14:paraId="4C384A31" w14:textId="77777777" w:rsidR="00D55050" w:rsidRPr="006442B2" w:rsidRDefault="00D55050" w:rsidP="004742C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6442B2">
              <w:rPr>
                <w:rFonts w:ascii="Times New Roman" w:hAnsi="Times New Roman"/>
                <w:color w:val="auto"/>
                <w:sz w:val="22"/>
              </w:rPr>
              <w:t>Дименсия</w:t>
            </w:r>
          </w:p>
        </w:tc>
        <w:tc>
          <w:tcPr>
            <w:tcW w:w="967" w:type="dxa"/>
            <w:tcBorders>
              <w:top w:val="single" w:sz="4" w:space="0" w:color="auto"/>
              <w:left w:val="single" w:sz="4" w:space="0" w:color="auto"/>
              <w:right w:val="single" w:sz="4" w:space="0" w:color="auto"/>
            </w:tcBorders>
            <w:shd w:val="clear" w:color="auto" w:fill="ACB9CA" w:themeFill="text2" w:themeFillTint="66"/>
            <w:noWrap/>
            <w:hideMark/>
          </w:tcPr>
          <w:p w14:paraId="26830D7F" w14:textId="77777777" w:rsidR="00D55050" w:rsidRPr="006442B2" w:rsidRDefault="00D55050" w:rsidP="004742C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6442B2">
              <w:rPr>
                <w:rFonts w:ascii="Times New Roman" w:hAnsi="Times New Roman"/>
                <w:color w:val="auto"/>
                <w:sz w:val="22"/>
              </w:rPr>
              <w:t>2020 г.</w:t>
            </w:r>
          </w:p>
        </w:tc>
        <w:tc>
          <w:tcPr>
            <w:tcW w:w="1011" w:type="dxa"/>
            <w:tcBorders>
              <w:top w:val="single" w:sz="4" w:space="0" w:color="auto"/>
              <w:left w:val="single" w:sz="4" w:space="0" w:color="auto"/>
              <w:right w:val="single" w:sz="4" w:space="0" w:color="auto"/>
            </w:tcBorders>
            <w:shd w:val="clear" w:color="auto" w:fill="ACB9CA" w:themeFill="text2" w:themeFillTint="66"/>
            <w:noWrap/>
            <w:hideMark/>
          </w:tcPr>
          <w:p w14:paraId="0CA996DC" w14:textId="77777777" w:rsidR="00D55050" w:rsidRPr="006442B2" w:rsidRDefault="00D55050" w:rsidP="004742C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6442B2">
              <w:rPr>
                <w:rFonts w:ascii="Times New Roman" w:hAnsi="Times New Roman"/>
                <w:color w:val="auto"/>
                <w:sz w:val="22"/>
              </w:rPr>
              <w:t>2023 г.</w:t>
            </w:r>
          </w:p>
        </w:tc>
        <w:tc>
          <w:tcPr>
            <w:tcW w:w="962" w:type="dxa"/>
            <w:tcBorders>
              <w:top w:val="single" w:sz="4" w:space="0" w:color="auto"/>
              <w:left w:val="single" w:sz="4" w:space="0" w:color="auto"/>
              <w:right w:val="single" w:sz="4" w:space="0" w:color="auto"/>
            </w:tcBorders>
            <w:shd w:val="clear" w:color="auto" w:fill="ACB9CA" w:themeFill="text2" w:themeFillTint="66"/>
            <w:noWrap/>
            <w:hideMark/>
          </w:tcPr>
          <w:p w14:paraId="610D219A" w14:textId="77777777" w:rsidR="00D55050" w:rsidRPr="006442B2" w:rsidRDefault="00D55050" w:rsidP="004742C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6442B2">
              <w:rPr>
                <w:rFonts w:ascii="Times New Roman" w:hAnsi="Times New Roman"/>
                <w:color w:val="auto"/>
                <w:sz w:val="22"/>
              </w:rPr>
              <w:t>2053 г.</w:t>
            </w:r>
          </w:p>
        </w:tc>
      </w:tr>
      <w:tr w:rsidR="00D55050" w:rsidRPr="006442B2" w14:paraId="6AF88E19" w14:textId="77777777" w:rsidTr="004742C8">
        <w:trPr>
          <w:gridAfter w:val="1"/>
          <w:cnfStyle w:val="000000100000" w:firstRow="0" w:lastRow="0" w:firstColumn="0" w:lastColumn="0" w:oddVBand="0" w:evenVBand="0" w:oddHBand="1" w:evenHBand="0" w:firstRowFirstColumn="0" w:firstRowLastColumn="0" w:lastRowFirstColumn="0" w:lastRowLastColumn="0"/>
          <w:wAfter w:w="13" w:type="dxa"/>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55395754" w14:textId="77777777" w:rsidR="00D55050" w:rsidRPr="006442B2" w:rsidRDefault="00D55050" w:rsidP="004742C8">
            <w:pPr>
              <w:spacing w:after="0" w:line="240" w:lineRule="auto"/>
              <w:jc w:val="left"/>
              <w:rPr>
                <w:i w:val="0"/>
                <w:iCs w:val="0"/>
                <w:sz w:val="22"/>
              </w:rPr>
            </w:pPr>
            <w:r w:rsidRPr="006442B2">
              <w:rPr>
                <w:sz w:val="22"/>
              </w:rPr>
              <w:t>1</w:t>
            </w:r>
          </w:p>
        </w:tc>
        <w:tc>
          <w:tcPr>
            <w:tcW w:w="5102" w:type="dxa"/>
            <w:tcBorders>
              <w:top w:val="single" w:sz="4" w:space="0" w:color="auto"/>
              <w:left w:val="single" w:sz="4" w:space="0" w:color="auto"/>
              <w:bottom w:val="single" w:sz="4" w:space="0" w:color="auto"/>
              <w:right w:val="single" w:sz="4" w:space="0" w:color="auto"/>
            </w:tcBorders>
            <w:noWrap/>
            <w:vAlign w:val="center"/>
            <w:hideMark/>
          </w:tcPr>
          <w:p w14:paraId="13D82582" w14:textId="77777777" w:rsidR="00D55050" w:rsidRPr="006442B2"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42B2">
              <w:rPr>
                <w:rFonts w:ascii="Times New Roman" w:hAnsi="Times New Roman"/>
              </w:rPr>
              <w:t>Еквивалентен брой жители</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6623A698" w14:textId="77777777" w:rsidR="00D55050" w:rsidRPr="006442B2"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42B2">
              <w:rPr>
                <w:rFonts w:ascii="Times New Roman" w:hAnsi="Times New Roman"/>
              </w:rPr>
              <w:t>PE</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0BB022B" w14:textId="77777777" w:rsidR="00D55050" w:rsidRPr="006442B2"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595959" w:themeColor="text1" w:themeTint="A6"/>
              </w:rPr>
            </w:pPr>
            <w:r w:rsidRPr="006442B2">
              <w:rPr>
                <w:rFonts w:ascii="Times New Roman" w:hAnsi="Times New Roman"/>
                <w:color w:val="000000"/>
              </w:rPr>
              <w:t>12692</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214EE325" w14:textId="77777777" w:rsidR="00D55050" w:rsidRPr="006442B2"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595959" w:themeColor="text1" w:themeTint="A6"/>
              </w:rPr>
            </w:pPr>
            <w:r w:rsidRPr="006442B2">
              <w:rPr>
                <w:rFonts w:ascii="Times New Roman" w:hAnsi="Times New Roman"/>
                <w:color w:val="000000"/>
              </w:rPr>
              <w:t>12674</w:t>
            </w:r>
          </w:p>
        </w:tc>
        <w:tc>
          <w:tcPr>
            <w:tcW w:w="962" w:type="dxa"/>
            <w:tcBorders>
              <w:top w:val="single" w:sz="4" w:space="0" w:color="auto"/>
              <w:left w:val="single" w:sz="4" w:space="0" w:color="auto"/>
              <w:bottom w:val="single" w:sz="4" w:space="0" w:color="auto"/>
              <w:right w:val="single" w:sz="4" w:space="0" w:color="auto"/>
            </w:tcBorders>
            <w:noWrap/>
            <w:vAlign w:val="center"/>
            <w:hideMark/>
          </w:tcPr>
          <w:p w14:paraId="6A6CCCC5" w14:textId="77777777" w:rsidR="00D55050" w:rsidRPr="006442B2"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595959" w:themeColor="text1" w:themeTint="A6"/>
              </w:rPr>
            </w:pPr>
            <w:r w:rsidRPr="006442B2">
              <w:rPr>
                <w:rFonts w:ascii="Times New Roman" w:hAnsi="Times New Roman"/>
                <w:color w:val="000000"/>
              </w:rPr>
              <w:t>11580</w:t>
            </w:r>
          </w:p>
        </w:tc>
      </w:tr>
      <w:tr w:rsidR="00D55050" w:rsidRPr="006442B2" w14:paraId="60855324" w14:textId="77777777" w:rsidTr="004742C8">
        <w:trPr>
          <w:gridAfter w:val="1"/>
          <w:wAfter w:w="13" w:type="dxa"/>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5C704639" w14:textId="77777777" w:rsidR="00D55050" w:rsidRPr="006442B2" w:rsidRDefault="00D55050" w:rsidP="004742C8">
            <w:pPr>
              <w:spacing w:after="0" w:line="240" w:lineRule="auto"/>
              <w:jc w:val="left"/>
              <w:rPr>
                <w:i w:val="0"/>
                <w:iCs w:val="0"/>
                <w:sz w:val="22"/>
              </w:rPr>
            </w:pPr>
            <w:r w:rsidRPr="006442B2">
              <w:rPr>
                <w:sz w:val="22"/>
              </w:rPr>
              <w:t>2</w:t>
            </w:r>
          </w:p>
        </w:tc>
        <w:tc>
          <w:tcPr>
            <w:tcW w:w="5102" w:type="dxa"/>
            <w:tcBorders>
              <w:top w:val="single" w:sz="4" w:space="0" w:color="auto"/>
              <w:left w:val="single" w:sz="4" w:space="0" w:color="auto"/>
              <w:bottom w:val="single" w:sz="4" w:space="0" w:color="auto"/>
              <w:right w:val="single" w:sz="4" w:space="0" w:color="auto"/>
            </w:tcBorders>
            <w:noWrap/>
            <w:vAlign w:val="center"/>
            <w:hideMark/>
          </w:tcPr>
          <w:p w14:paraId="5A42DD56" w14:textId="77777777" w:rsidR="00D55050" w:rsidRPr="006442B2"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spellStart"/>
            <w:r w:rsidRPr="006442B2">
              <w:rPr>
                <w:rFonts w:ascii="Times New Roman" w:hAnsi="Times New Roman"/>
              </w:rPr>
              <w:t>средноденонощно</w:t>
            </w:r>
            <w:proofErr w:type="spellEnd"/>
            <w:r w:rsidRPr="006442B2">
              <w:rPr>
                <w:rFonts w:ascii="Times New Roman" w:hAnsi="Times New Roman"/>
              </w:rPr>
              <w:t xml:space="preserve"> водно количество от промишлеността</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523203E8" w14:textId="77777777" w:rsidR="00D55050" w:rsidRPr="006442B2"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42B2">
              <w:rPr>
                <w:rFonts w:ascii="Times New Roman" w:hAnsi="Times New Roman"/>
              </w:rPr>
              <w:t>m3/d</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3CCC90D" w14:textId="77777777" w:rsidR="00D55050" w:rsidRPr="006442B2"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595959" w:themeColor="text1" w:themeTint="A6"/>
              </w:rPr>
            </w:pPr>
            <w:r w:rsidRPr="006442B2">
              <w:rPr>
                <w:rFonts w:ascii="Times New Roman" w:hAnsi="Times New Roman"/>
                <w:color w:val="000000"/>
              </w:rPr>
              <w:t>19,6</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4249D588" w14:textId="77777777" w:rsidR="00D55050" w:rsidRPr="006442B2"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595959" w:themeColor="text1" w:themeTint="A6"/>
              </w:rPr>
            </w:pPr>
            <w:r w:rsidRPr="006442B2">
              <w:rPr>
                <w:rFonts w:ascii="Times New Roman" w:hAnsi="Times New Roman"/>
                <w:color w:val="000000"/>
              </w:rPr>
              <w:t>19,6</w:t>
            </w:r>
          </w:p>
        </w:tc>
        <w:tc>
          <w:tcPr>
            <w:tcW w:w="962" w:type="dxa"/>
            <w:tcBorders>
              <w:top w:val="single" w:sz="4" w:space="0" w:color="auto"/>
              <w:left w:val="single" w:sz="4" w:space="0" w:color="auto"/>
              <w:bottom w:val="single" w:sz="4" w:space="0" w:color="auto"/>
              <w:right w:val="single" w:sz="4" w:space="0" w:color="auto"/>
            </w:tcBorders>
            <w:noWrap/>
            <w:vAlign w:val="center"/>
            <w:hideMark/>
          </w:tcPr>
          <w:p w14:paraId="2591AC22" w14:textId="77777777" w:rsidR="00D55050" w:rsidRPr="006442B2"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595959" w:themeColor="text1" w:themeTint="A6"/>
              </w:rPr>
            </w:pPr>
            <w:r w:rsidRPr="006442B2">
              <w:rPr>
                <w:rFonts w:ascii="Times New Roman" w:hAnsi="Times New Roman"/>
                <w:color w:val="000000"/>
              </w:rPr>
              <w:t>19,6</w:t>
            </w:r>
          </w:p>
        </w:tc>
      </w:tr>
      <w:tr w:rsidR="00D55050" w:rsidRPr="006442B2" w14:paraId="66D5511D" w14:textId="77777777" w:rsidTr="004742C8">
        <w:trPr>
          <w:gridAfter w:val="1"/>
          <w:cnfStyle w:val="000000100000" w:firstRow="0" w:lastRow="0" w:firstColumn="0" w:lastColumn="0" w:oddVBand="0" w:evenVBand="0" w:oddHBand="1" w:evenHBand="0" w:firstRowFirstColumn="0" w:firstRowLastColumn="0" w:lastRowFirstColumn="0" w:lastRowLastColumn="0"/>
          <w:wAfter w:w="13" w:type="dxa"/>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75D36E28" w14:textId="77777777" w:rsidR="00D55050" w:rsidRPr="006442B2" w:rsidRDefault="00D55050" w:rsidP="004742C8">
            <w:pPr>
              <w:spacing w:after="0" w:line="240" w:lineRule="auto"/>
              <w:jc w:val="left"/>
              <w:rPr>
                <w:i w:val="0"/>
                <w:iCs w:val="0"/>
                <w:sz w:val="22"/>
              </w:rPr>
            </w:pPr>
            <w:r w:rsidRPr="006442B2">
              <w:rPr>
                <w:sz w:val="22"/>
              </w:rPr>
              <w:t>3</w:t>
            </w:r>
          </w:p>
        </w:tc>
        <w:tc>
          <w:tcPr>
            <w:tcW w:w="5102" w:type="dxa"/>
            <w:tcBorders>
              <w:top w:val="single" w:sz="4" w:space="0" w:color="auto"/>
              <w:left w:val="single" w:sz="4" w:space="0" w:color="auto"/>
              <w:bottom w:val="single" w:sz="4" w:space="0" w:color="auto"/>
              <w:right w:val="single" w:sz="4" w:space="0" w:color="auto"/>
            </w:tcBorders>
            <w:noWrap/>
            <w:vAlign w:val="center"/>
            <w:hideMark/>
          </w:tcPr>
          <w:p w14:paraId="4B35EBD1" w14:textId="77777777" w:rsidR="00D55050" w:rsidRPr="006442B2"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42B2">
              <w:rPr>
                <w:rFonts w:ascii="Times New Roman" w:hAnsi="Times New Roman"/>
              </w:rPr>
              <w:t>максимално часово отпадъчно водно от промишлеността</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6EA4915B" w14:textId="77777777" w:rsidR="00D55050" w:rsidRPr="006442B2"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42B2">
              <w:rPr>
                <w:rFonts w:ascii="Times New Roman" w:hAnsi="Times New Roman"/>
              </w:rPr>
              <w:t>m3/h</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A69477F" w14:textId="77777777" w:rsidR="00D55050" w:rsidRPr="006442B2"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595959" w:themeColor="text1" w:themeTint="A6"/>
              </w:rPr>
            </w:pPr>
            <w:r w:rsidRPr="006442B2">
              <w:rPr>
                <w:rFonts w:ascii="Times New Roman" w:hAnsi="Times New Roman"/>
                <w:color w:val="000000"/>
              </w:rPr>
              <w:t>7,3</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73E89B4A" w14:textId="77777777" w:rsidR="00D55050" w:rsidRPr="006442B2"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595959" w:themeColor="text1" w:themeTint="A6"/>
              </w:rPr>
            </w:pPr>
            <w:r w:rsidRPr="006442B2">
              <w:rPr>
                <w:rFonts w:ascii="Times New Roman" w:hAnsi="Times New Roman"/>
                <w:color w:val="000000"/>
              </w:rPr>
              <w:t>7,3</w:t>
            </w:r>
          </w:p>
        </w:tc>
        <w:tc>
          <w:tcPr>
            <w:tcW w:w="962" w:type="dxa"/>
            <w:tcBorders>
              <w:top w:val="single" w:sz="4" w:space="0" w:color="auto"/>
              <w:left w:val="single" w:sz="4" w:space="0" w:color="auto"/>
              <w:bottom w:val="single" w:sz="4" w:space="0" w:color="auto"/>
              <w:right w:val="single" w:sz="4" w:space="0" w:color="auto"/>
            </w:tcBorders>
            <w:noWrap/>
            <w:vAlign w:val="center"/>
            <w:hideMark/>
          </w:tcPr>
          <w:p w14:paraId="3D9A6303" w14:textId="77777777" w:rsidR="00D55050" w:rsidRPr="006442B2"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595959" w:themeColor="text1" w:themeTint="A6"/>
              </w:rPr>
            </w:pPr>
            <w:r w:rsidRPr="006442B2">
              <w:rPr>
                <w:rFonts w:ascii="Times New Roman" w:hAnsi="Times New Roman"/>
                <w:color w:val="000000"/>
              </w:rPr>
              <w:t>7,3</w:t>
            </w:r>
          </w:p>
        </w:tc>
      </w:tr>
      <w:tr w:rsidR="00D55050" w:rsidRPr="006442B2" w14:paraId="492C1465" w14:textId="77777777" w:rsidTr="004742C8">
        <w:trPr>
          <w:gridAfter w:val="1"/>
          <w:wAfter w:w="13" w:type="dxa"/>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2095BC60" w14:textId="77777777" w:rsidR="00D55050" w:rsidRPr="006442B2" w:rsidRDefault="00D55050" w:rsidP="004742C8">
            <w:pPr>
              <w:spacing w:after="0" w:line="240" w:lineRule="auto"/>
              <w:jc w:val="left"/>
              <w:rPr>
                <w:i w:val="0"/>
                <w:iCs w:val="0"/>
                <w:sz w:val="22"/>
              </w:rPr>
            </w:pPr>
            <w:r w:rsidRPr="006442B2">
              <w:rPr>
                <w:sz w:val="22"/>
              </w:rPr>
              <w:t>4</w:t>
            </w:r>
          </w:p>
        </w:tc>
        <w:tc>
          <w:tcPr>
            <w:tcW w:w="5102" w:type="dxa"/>
            <w:tcBorders>
              <w:top w:val="single" w:sz="4" w:space="0" w:color="auto"/>
              <w:left w:val="single" w:sz="4" w:space="0" w:color="auto"/>
              <w:bottom w:val="single" w:sz="4" w:space="0" w:color="auto"/>
              <w:right w:val="single" w:sz="4" w:space="0" w:color="auto"/>
            </w:tcBorders>
            <w:noWrap/>
            <w:vAlign w:val="center"/>
            <w:hideMark/>
          </w:tcPr>
          <w:p w14:paraId="2B686580" w14:textId="77777777" w:rsidR="00D55050" w:rsidRPr="006442B2"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42B2">
              <w:rPr>
                <w:rFonts w:ascii="Times New Roman" w:hAnsi="Times New Roman"/>
              </w:rPr>
              <w:t>средно денонощно отпадъчно водно количество (общо)</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5F0AA2EF" w14:textId="77777777" w:rsidR="00D55050" w:rsidRPr="006442B2"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42B2">
              <w:rPr>
                <w:rFonts w:ascii="Times New Roman" w:hAnsi="Times New Roman"/>
              </w:rPr>
              <w:t>m3/d</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61996F2" w14:textId="77777777" w:rsidR="00D55050" w:rsidRPr="006442B2"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595959" w:themeColor="text1" w:themeTint="A6"/>
              </w:rPr>
            </w:pPr>
            <w:r w:rsidRPr="006442B2">
              <w:rPr>
                <w:rFonts w:ascii="Times New Roman" w:hAnsi="Times New Roman"/>
                <w:color w:val="000000"/>
              </w:rPr>
              <w:t>4496,6</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0EC09FE1" w14:textId="77777777" w:rsidR="00D55050" w:rsidRPr="006442B2"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595959" w:themeColor="text1" w:themeTint="A6"/>
              </w:rPr>
            </w:pPr>
            <w:r w:rsidRPr="006442B2">
              <w:rPr>
                <w:rFonts w:ascii="Times New Roman" w:hAnsi="Times New Roman"/>
                <w:color w:val="000000"/>
              </w:rPr>
              <w:t>4494,7</w:t>
            </w:r>
          </w:p>
        </w:tc>
        <w:tc>
          <w:tcPr>
            <w:tcW w:w="962" w:type="dxa"/>
            <w:tcBorders>
              <w:top w:val="single" w:sz="4" w:space="0" w:color="auto"/>
              <w:left w:val="single" w:sz="4" w:space="0" w:color="auto"/>
              <w:bottom w:val="single" w:sz="4" w:space="0" w:color="auto"/>
              <w:right w:val="single" w:sz="4" w:space="0" w:color="auto"/>
            </w:tcBorders>
            <w:noWrap/>
            <w:vAlign w:val="center"/>
            <w:hideMark/>
          </w:tcPr>
          <w:p w14:paraId="0EC225AD" w14:textId="77777777" w:rsidR="00D55050" w:rsidRPr="006442B2"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595959" w:themeColor="text1" w:themeTint="A6"/>
              </w:rPr>
            </w:pPr>
            <w:r w:rsidRPr="006442B2">
              <w:rPr>
                <w:rFonts w:ascii="Times New Roman" w:hAnsi="Times New Roman"/>
                <w:color w:val="000000"/>
              </w:rPr>
              <w:t>4378,6</w:t>
            </w:r>
          </w:p>
        </w:tc>
      </w:tr>
      <w:tr w:rsidR="00D55050" w:rsidRPr="006442B2" w14:paraId="6DE8E80F" w14:textId="77777777" w:rsidTr="004742C8">
        <w:trPr>
          <w:gridAfter w:val="1"/>
          <w:cnfStyle w:val="000000100000" w:firstRow="0" w:lastRow="0" w:firstColumn="0" w:lastColumn="0" w:oddVBand="0" w:evenVBand="0" w:oddHBand="1" w:evenHBand="0" w:firstRowFirstColumn="0" w:firstRowLastColumn="0" w:lastRowFirstColumn="0" w:lastRowLastColumn="0"/>
          <w:wAfter w:w="13" w:type="dxa"/>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3B174986" w14:textId="77777777" w:rsidR="00D55050" w:rsidRPr="006442B2" w:rsidRDefault="00D55050" w:rsidP="004742C8">
            <w:pPr>
              <w:spacing w:after="0" w:line="240" w:lineRule="auto"/>
              <w:jc w:val="left"/>
              <w:rPr>
                <w:i w:val="0"/>
                <w:iCs w:val="0"/>
                <w:sz w:val="22"/>
              </w:rPr>
            </w:pPr>
            <w:r w:rsidRPr="006442B2">
              <w:rPr>
                <w:sz w:val="22"/>
              </w:rPr>
              <w:t>5</w:t>
            </w:r>
          </w:p>
        </w:tc>
        <w:tc>
          <w:tcPr>
            <w:tcW w:w="5102" w:type="dxa"/>
            <w:tcBorders>
              <w:top w:val="single" w:sz="4" w:space="0" w:color="auto"/>
              <w:left w:val="single" w:sz="4" w:space="0" w:color="auto"/>
              <w:bottom w:val="single" w:sz="4" w:space="0" w:color="auto"/>
              <w:right w:val="single" w:sz="4" w:space="0" w:color="auto"/>
            </w:tcBorders>
            <w:noWrap/>
            <w:vAlign w:val="center"/>
            <w:hideMark/>
          </w:tcPr>
          <w:p w14:paraId="076C6390" w14:textId="77777777" w:rsidR="00D55050" w:rsidRPr="006442B2"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42B2">
              <w:rPr>
                <w:rFonts w:ascii="Times New Roman" w:hAnsi="Times New Roman"/>
              </w:rPr>
              <w:t xml:space="preserve">максимално часово отпадъчно водно количество </w:t>
            </w:r>
            <w:proofErr w:type="spellStart"/>
            <w:r w:rsidRPr="006442B2">
              <w:rPr>
                <w:rFonts w:ascii="Times New Roman" w:hAnsi="Times New Roman"/>
              </w:rPr>
              <w:t>Qmax</w:t>
            </w:r>
            <w:proofErr w:type="spellEnd"/>
            <w:r w:rsidRPr="006442B2">
              <w:rPr>
                <w:rFonts w:ascii="Times New Roman" w:hAnsi="Times New Roman"/>
              </w:rPr>
              <w:t xml:space="preserve"> (общо)</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64344288" w14:textId="77777777" w:rsidR="00D55050" w:rsidRPr="006442B2"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42B2">
              <w:rPr>
                <w:rFonts w:ascii="Times New Roman" w:hAnsi="Times New Roman"/>
              </w:rPr>
              <w:t>m3/h</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3E95697" w14:textId="77777777" w:rsidR="00D55050" w:rsidRPr="006442B2"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595959" w:themeColor="text1" w:themeTint="A6"/>
              </w:rPr>
            </w:pPr>
            <w:r w:rsidRPr="006442B2">
              <w:rPr>
                <w:rFonts w:ascii="Times New Roman" w:hAnsi="Times New Roman"/>
                <w:color w:val="000000"/>
              </w:rPr>
              <w:t>271,3</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69ABAA02" w14:textId="77777777" w:rsidR="00D55050" w:rsidRPr="006442B2"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595959" w:themeColor="text1" w:themeTint="A6"/>
              </w:rPr>
            </w:pPr>
            <w:r w:rsidRPr="006442B2">
              <w:rPr>
                <w:rFonts w:ascii="Times New Roman" w:hAnsi="Times New Roman"/>
                <w:color w:val="000000"/>
              </w:rPr>
              <w:t>271,1</w:t>
            </w:r>
          </w:p>
        </w:tc>
        <w:tc>
          <w:tcPr>
            <w:tcW w:w="962" w:type="dxa"/>
            <w:tcBorders>
              <w:top w:val="single" w:sz="4" w:space="0" w:color="auto"/>
              <w:left w:val="single" w:sz="4" w:space="0" w:color="auto"/>
              <w:bottom w:val="single" w:sz="4" w:space="0" w:color="auto"/>
              <w:right w:val="single" w:sz="4" w:space="0" w:color="auto"/>
            </w:tcBorders>
            <w:noWrap/>
            <w:vAlign w:val="center"/>
            <w:hideMark/>
          </w:tcPr>
          <w:p w14:paraId="79A5EFAE" w14:textId="77777777" w:rsidR="00D55050" w:rsidRPr="006442B2"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595959" w:themeColor="text1" w:themeTint="A6"/>
              </w:rPr>
            </w:pPr>
            <w:r w:rsidRPr="006442B2">
              <w:rPr>
                <w:rFonts w:ascii="Times New Roman" w:hAnsi="Times New Roman"/>
                <w:color w:val="000000"/>
              </w:rPr>
              <w:t>261,1</w:t>
            </w:r>
          </w:p>
        </w:tc>
      </w:tr>
      <w:tr w:rsidR="00D55050" w:rsidRPr="006442B2" w14:paraId="22F9A98C" w14:textId="77777777" w:rsidTr="004742C8">
        <w:trPr>
          <w:gridAfter w:val="1"/>
          <w:wAfter w:w="13" w:type="dxa"/>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noWrap/>
            <w:vAlign w:val="center"/>
            <w:hideMark/>
          </w:tcPr>
          <w:p w14:paraId="1B1B7F69" w14:textId="77777777" w:rsidR="00D55050" w:rsidRPr="006442B2" w:rsidRDefault="00D55050" w:rsidP="004742C8">
            <w:pPr>
              <w:spacing w:after="0" w:line="240" w:lineRule="auto"/>
              <w:jc w:val="left"/>
              <w:rPr>
                <w:i w:val="0"/>
                <w:iCs w:val="0"/>
                <w:sz w:val="22"/>
              </w:rPr>
            </w:pPr>
            <w:r w:rsidRPr="006442B2">
              <w:rPr>
                <w:sz w:val="22"/>
              </w:rPr>
              <w:t>6</w:t>
            </w:r>
          </w:p>
        </w:tc>
        <w:tc>
          <w:tcPr>
            <w:tcW w:w="5102" w:type="dxa"/>
            <w:tcBorders>
              <w:top w:val="single" w:sz="4" w:space="0" w:color="auto"/>
              <w:left w:val="single" w:sz="4" w:space="0" w:color="auto"/>
              <w:bottom w:val="single" w:sz="4" w:space="0" w:color="auto"/>
              <w:right w:val="single" w:sz="4" w:space="0" w:color="auto"/>
            </w:tcBorders>
            <w:noWrap/>
            <w:vAlign w:val="center"/>
            <w:hideMark/>
          </w:tcPr>
          <w:p w14:paraId="08F3B1A5" w14:textId="77777777" w:rsidR="00D55050" w:rsidRPr="006442B2"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42B2">
              <w:rPr>
                <w:rFonts w:ascii="Times New Roman" w:hAnsi="Times New Roman"/>
              </w:rPr>
              <w:t xml:space="preserve">Оразмерително водно количество </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07F2B9E5" w14:textId="77777777" w:rsidR="00D55050" w:rsidRPr="006442B2"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42B2">
              <w:rPr>
                <w:rFonts w:ascii="Times New Roman" w:hAnsi="Times New Roman"/>
              </w:rPr>
              <w:t>m3/h</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5D24D74" w14:textId="77777777" w:rsidR="00D55050" w:rsidRPr="006442B2"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595959" w:themeColor="text1" w:themeTint="A6"/>
              </w:rPr>
            </w:pPr>
            <w:r w:rsidRPr="006442B2">
              <w:rPr>
                <w:rFonts w:ascii="Times New Roman" w:hAnsi="Times New Roman"/>
                <w:color w:val="000000"/>
              </w:rPr>
              <w:t>422,4</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6FF204A6" w14:textId="77777777" w:rsidR="00D55050" w:rsidRPr="006442B2"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595959" w:themeColor="text1" w:themeTint="A6"/>
              </w:rPr>
            </w:pPr>
            <w:r w:rsidRPr="006442B2">
              <w:rPr>
                <w:rFonts w:ascii="Times New Roman" w:hAnsi="Times New Roman"/>
                <w:color w:val="000000"/>
              </w:rPr>
              <w:t>421,9</w:t>
            </w:r>
          </w:p>
        </w:tc>
        <w:tc>
          <w:tcPr>
            <w:tcW w:w="962" w:type="dxa"/>
            <w:tcBorders>
              <w:top w:val="single" w:sz="4" w:space="0" w:color="auto"/>
              <w:left w:val="single" w:sz="4" w:space="0" w:color="auto"/>
              <w:bottom w:val="single" w:sz="4" w:space="0" w:color="auto"/>
              <w:right w:val="single" w:sz="4" w:space="0" w:color="auto"/>
            </w:tcBorders>
            <w:noWrap/>
            <w:vAlign w:val="center"/>
            <w:hideMark/>
          </w:tcPr>
          <w:p w14:paraId="32A94646" w14:textId="77777777" w:rsidR="00D55050" w:rsidRPr="006442B2"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595959" w:themeColor="text1" w:themeTint="A6"/>
              </w:rPr>
            </w:pPr>
            <w:r w:rsidRPr="006442B2">
              <w:rPr>
                <w:rFonts w:ascii="Times New Roman" w:hAnsi="Times New Roman"/>
                <w:color w:val="000000"/>
              </w:rPr>
              <w:t>391,9</w:t>
            </w:r>
          </w:p>
        </w:tc>
      </w:tr>
    </w:tbl>
    <w:p w14:paraId="5EEA2996" w14:textId="77777777" w:rsidR="00D55050" w:rsidRPr="006442B2" w:rsidRDefault="00D55050" w:rsidP="00D55050">
      <w:pPr>
        <w:spacing w:after="0" w:line="360" w:lineRule="auto"/>
        <w:ind w:right="-2"/>
        <w:jc w:val="both"/>
        <w:rPr>
          <w:rFonts w:ascii="Times New Roman" w:hAnsi="Times New Roman"/>
          <w:bCs/>
          <w:noProof/>
          <w:sz w:val="24"/>
          <w:szCs w:val="24"/>
          <w:u w:val="single"/>
        </w:rPr>
      </w:pPr>
    </w:p>
    <w:p w14:paraId="46263FC2" w14:textId="77777777" w:rsidR="00D55050" w:rsidRPr="006442B2" w:rsidRDefault="00D55050" w:rsidP="00D55050">
      <w:pPr>
        <w:spacing w:after="120" w:line="360" w:lineRule="auto"/>
        <w:ind w:right="-2" w:firstLine="720"/>
        <w:jc w:val="both"/>
        <w:rPr>
          <w:rFonts w:ascii="Times New Roman" w:hAnsi="Times New Roman"/>
          <w:bCs/>
          <w:noProof/>
          <w:sz w:val="24"/>
          <w:szCs w:val="24"/>
        </w:rPr>
      </w:pPr>
      <w:r w:rsidRPr="006442B2">
        <w:rPr>
          <w:rFonts w:ascii="Times New Roman" w:hAnsi="Times New Roman"/>
          <w:bCs/>
          <w:noProof/>
          <w:sz w:val="24"/>
          <w:szCs w:val="24"/>
        </w:rPr>
        <w:t>Поради липса на реални лабораторни измервания в края на тръбата за достатъчно дълъг период от време, които да послужат като основа за оразмерителните процедури, замърсителните товари и концентрации от групата агломерации, които ще се пречистват от ПСОВ, са получени по аналитичен път, съгласно нормите на специфичните замърсители указани в германските ATV А131 и получените по-горе оразмерителни водни количества и еквивалентни жители. Обобщение на замърсяването е представено в следващата таблица.</w:t>
      </w:r>
    </w:p>
    <w:p w14:paraId="435820AC" w14:textId="77777777" w:rsidR="00D55050" w:rsidRPr="006442B2" w:rsidRDefault="00D55050" w:rsidP="00D55050">
      <w:pPr>
        <w:pStyle w:val="Tablici"/>
        <w:spacing w:before="60" w:after="240" w:line="240" w:lineRule="auto"/>
        <w:ind w:left="568"/>
        <w:rPr>
          <w:noProof/>
          <w:lang w:val="bg-BG"/>
        </w:rPr>
      </w:pPr>
      <w:r w:rsidRPr="006442B2">
        <w:rPr>
          <w:noProof/>
          <w:lang w:val="bg-BG"/>
        </w:rPr>
        <w:t>Основни замърсителни товари</w:t>
      </w:r>
    </w:p>
    <w:tbl>
      <w:tblPr>
        <w:tblStyle w:val="72"/>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4800"/>
        <w:gridCol w:w="1155"/>
        <w:gridCol w:w="1113"/>
        <w:gridCol w:w="967"/>
        <w:gridCol w:w="1001"/>
        <w:gridCol w:w="7"/>
      </w:tblGrid>
      <w:tr w:rsidR="00D55050" w:rsidRPr="006442B2" w14:paraId="040B9DD2" w14:textId="77777777" w:rsidTr="004742C8">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9483" w:type="dxa"/>
            <w:gridSpan w:val="7"/>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26EA42A6" w14:textId="77777777" w:rsidR="00D55050" w:rsidRPr="006442B2" w:rsidRDefault="00D55050" w:rsidP="004742C8">
            <w:pPr>
              <w:spacing w:after="120" w:line="240" w:lineRule="auto"/>
              <w:jc w:val="center"/>
              <w:rPr>
                <w:rFonts w:ascii="Times New Roman" w:hAnsi="Times New Roman"/>
                <w:b/>
                <w:bCs/>
                <w:noProof/>
                <w:sz w:val="22"/>
              </w:rPr>
            </w:pPr>
            <w:r w:rsidRPr="006442B2">
              <w:rPr>
                <w:rFonts w:ascii="Times New Roman" w:hAnsi="Times New Roman"/>
                <w:b/>
                <w:bCs/>
                <w:noProof/>
                <w:sz w:val="22"/>
              </w:rPr>
              <w:t>ОСНОВНИ ОРАЗМЕРИТЕЛНИ ЗАМЪРСИ</w:t>
            </w:r>
            <w:r w:rsidRPr="006442B2">
              <w:rPr>
                <w:rFonts w:ascii="Times New Roman" w:hAnsi="Times New Roman"/>
                <w:b/>
                <w:bCs/>
                <w:noProof/>
                <w:color w:val="auto"/>
                <w:sz w:val="22"/>
              </w:rPr>
              <w:t>ТЕЛНИ ТОВАРИ КЪМ ПСОВ</w:t>
            </w:r>
          </w:p>
        </w:tc>
      </w:tr>
      <w:tr w:rsidR="00D55050" w:rsidRPr="006442B2" w14:paraId="59075E1E" w14:textId="77777777" w:rsidTr="004742C8">
        <w:trPr>
          <w:gridAfter w:val="1"/>
          <w:cnfStyle w:val="100000000000" w:firstRow="1" w:lastRow="0" w:firstColumn="0" w:lastColumn="0" w:oddVBand="0" w:evenVBand="0" w:oddHBand="0" w:evenHBand="0" w:firstRowFirstColumn="0" w:firstRowLastColumn="0" w:lastRowFirstColumn="0" w:lastRowLastColumn="0"/>
          <w:wAfter w:w="7" w:type="dxa"/>
          <w:trHeight w:val="284"/>
          <w:tblHeader/>
        </w:trPr>
        <w:tc>
          <w:tcPr>
            <w:cnfStyle w:val="001000000100" w:firstRow="0" w:lastRow="0" w:firstColumn="1" w:lastColumn="0" w:oddVBand="0" w:evenVBand="0" w:oddHBand="0" w:evenHBand="0" w:firstRowFirstColumn="1" w:firstRowLastColumn="0" w:lastRowFirstColumn="0" w:lastRowLastColumn="0"/>
            <w:tcW w:w="440" w:type="dxa"/>
            <w:tcBorders>
              <w:top w:val="single" w:sz="4" w:space="0" w:color="auto"/>
              <w:left w:val="single" w:sz="4" w:space="0" w:color="auto"/>
            </w:tcBorders>
            <w:shd w:val="clear" w:color="auto" w:fill="ACB9CA" w:themeFill="text2" w:themeFillTint="66"/>
            <w:noWrap/>
            <w:hideMark/>
          </w:tcPr>
          <w:p w14:paraId="4CB227A7" w14:textId="77777777" w:rsidR="00D55050" w:rsidRPr="006442B2" w:rsidRDefault="00D55050" w:rsidP="004742C8">
            <w:pPr>
              <w:spacing w:after="120" w:line="240" w:lineRule="auto"/>
              <w:rPr>
                <w:rFonts w:ascii="Times New Roman" w:hAnsi="Times New Roman"/>
                <w:i w:val="0"/>
                <w:iCs w:val="0"/>
                <w:noProof/>
                <w:sz w:val="22"/>
              </w:rPr>
            </w:pPr>
            <w:r w:rsidRPr="006442B2">
              <w:rPr>
                <w:rFonts w:ascii="Times New Roman" w:hAnsi="Times New Roman"/>
                <w:noProof/>
                <w:color w:val="auto"/>
                <w:sz w:val="22"/>
              </w:rPr>
              <w:t>№</w:t>
            </w:r>
          </w:p>
        </w:tc>
        <w:tc>
          <w:tcPr>
            <w:tcW w:w="4800" w:type="dxa"/>
            <w:tcBorders>
              <w:top w:val="single" w:sz="4" w:space="0" w:color="auto"/>
              <w:left w:val="single" w:sz="4" w:space="0" w:color="auto"/>
              <w:right w:val="single" w:sz="4" w:space="0" w:color="auto"/>
            </w:tcBorders>
            <w:shd w:val="clear" w:color="auto" w:fill="ACB9CA" w:themeFill="text2" w:themeFillTint="66"/>
            <w:noWrap/>
            <w:hideMark/>
          </w:tcPr>
          <w:p w14:paraId="69A80B81" w14:textId="77777777" w:rsidR="00D55050" w:rsidRPr="006442B2" w:rsidRDefault="00D55050" w:rsidP="004742C8">
            <w:pPr>
              <w:spacing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2"/>
              </w:rPr>
            </w:pPr>
            <w:r w:rsidRPr="006442B2">
              <w:rPr>
                <w:rFonts w:ascii="Times New Roman" w:hAnsi="Times New Roman"/>
                <w:noProof/>
                <w:color w:val="auto"/>
                <w:sz w:val="22"/>
              </w:rPr>
              <w:t>Параметър</w:t>
            </w:r>
          </w:p>
        </w:tc>
        <w:tc>
          <w:tcPr>
            <w:tcW w:w="1155" w:type="dxa"/>
            <w:tcBorders>
              <w:top w:val="single" w:sz="4" w:space="0" w:color="auto"/>
              <w:left w:val="single" w:sz="4" w:space="0" w:color="auto"/>
              <w:right w:val="single" w:sz="4" w:space="0" w:color="auto"/>
            </w:tcBorders>
            <w:shd w:val="clear" w:color="auto" w:fill="ACB9CA" w:themeFill="text2" w:themeFillTint="66"/>
            <w:noWrap/>
            <w:hideMark/>
          </w:tcPr>
          <w:p w14:paraId="6ECE4BE5" w14:textId="77777777" w:rsidR="00D55050" w:rsidRPr="006442B2" w:rsidRDefault="00D55050" w:rsidP="004742C8">
            <w:pPr>
              <w:spacing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2"/>
              </w:rPr>
            </w:pPr>
            <w:r w:rsidRPr="006442B2">
              <w:rPr>
                <w:rFonts w:ascii="Times New Roman" w:hAnsi="Times New Roman"/>
                <w:noProof/>
                <w:color w:val="auto"/>
                <w:sz w:val="22"/>
              </w:rPr>
              <w:t>Дименсия</w:t>
            </w:r>
          </w:p>
        </w:tc>
        <w:tc>
          <w:tcPr>
            <w:tcW w:w="1113" w:type="dxa"/>
            <w:tcBorders>
              <w:top w:val="single" w:sz="4" w:space="0" w:color="auto"/>
              <w:left w:val="single" w:sz="4" w:space="0" w:color="auto"/>
              <w:right w:val="single" w:sz="4" w:space="0" w:color="auto"/>
            </w:tcBorders>
            <w:shd w:val="clear" w:color="auto" w:fill="ACB9CA" w:themeFill="text2" w:themeFillTint="66"/>
            <w:noWrap/>
            <w:hideMark/>
          </w:tcPr>
          <w:p w14:paraId="7B428FF1" w14:textId="77777777" w:rsidR="00D55050" w:rsidRPr="006442B2" w:rsidRDefault="00D55050" w:rsidP="004742C8">
            <w:pPr>
              <w:spacing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2"/>
              </w:rPr>
            </w:pPr>
            <w:r w:rsidRPr="006442B2">
              <w:rPr>
                <w:rFonts w:ascii="Times New Roman" w:hAnsi="Times New Roman"/>
                <w:noProof/>
                <w:color w:val="auto"/>
                <w:sz w:val="22"/>
              </w:rPr>
              <w:t>2020 г.</w:t>
            </w:r>
          </w:p>
        </w:tc>
        <w:tc>
          <w:tcPr>
            <w:tcW w:w="967" w:type="dxa"/>
            <w:tcBorders>
              <w:top w:val="single" w:sz="4" w:space="0" w:color="auto"/>
              <w:left w:val="single" w:sz="4" w:space="0" w:color="auto"/>
              <w:right w:val="single" w:sz="4" w:space="0" w:color="auto"/>
            </w:tcBorders>
            <w:shd w:val="clear" w:color="auto" w:fill="ACB9CA" w:themeFill="text2" w:themeFillTint="66"/>
            <w:noWrap/>
            <w:hideMark/>
          </w:tcPr>
          <w:p w14:paraId="43990537" w14:textId="77777777" w:rsidR="00D55050" w:rsidRPr="006442B2" w:rsidRDefault="00D55050" w:rsidP="004742C8">
            <w:pPr>
              <w:spacing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2"/>
              </w:rPr>
            </w:pPr>
            <w:r w:rsidRPr="006442B2">
              <w:rPr>
                <w:rFonts w:ascii="Times New Roman" w:hAnsi="Times New Roman"/>
                <w:noProof/>
                <w:color w:val="auto"/>
                <w:sz w:val="22"/>
              </w:rPr>
              <w:t>2023 г.</w:t>
            </w:r>
          </w:p>
        </w:tc>
        <w:tc>
          <w:tcPr>
            <w:tcW w:w="1001" w:type="dxa"/>
            <w:tcBorders>
              <w:top w:val="single" w:sz="4" w:space="0" w:color="auto"/>
              <w:left w:val="single" w:sz="4" w:space="0" w:color="auto"/>
              <w:right w:val="single" w:sz="4" w:space="0" w:color="auto"/>
            </w:tcBorders>
            <w:shd w:val="clear" w:color="auto" w:fill="ACB9CA" w:themeFill="text2" w:themeFillTint="66"/>
            <w:noWrap/>
            <w:hideMark/>
          </w:tcPr>
          <w:p w14:paraId="6069E1C6" w14:textId="77777777" w:rsidR="00D55050" w:rsidRPr="006442B2" w:rsidRDefault="00D55050" w:rsidP="004742C8">
            <w:pPr>
              <w:spacing w:after="12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2"/>
              </w:rPr>
            </w:pPr>
            <w:r w:rsidRPr="006442B2">
              <w:rPr>
                <w:rFonts w:ascii="Times New Roman" w:hAnsi="Times New Roman"/>
                <w:noProof/>
                <w:color w:val="auto"/>
                <w:sz w:val="22"/>
              </w:rPr>
              <w:t>2053 г.</w:t>
            </w:r>
          </w:p>
        </w:tc>
      </w:tr>
      <w:tr w:rsidR="00D55050" w:rsidRPr="006442B2" w14:paraId="5D494FB3" w14:textId="77777777" w:rsidTr="004742C8">
        <w:trPr>
          <w:gridAfter w:val="1"/>
          <w:cnfStyle w:val="000000100000" w:firstRow="0" w:lastRow="0" w:firstColumn="0" w:lastColumn="0" w:oddVBand="0" w:evenVBand="0" w:oddHBand="1" w:evenHBand="0" w:firstRowFirstColumn="0" w:firstRowLastColumn="0" w:lastRowFirstColumn="0" w:lastRowLastColumn="0"/>
          <w:wAfter w:w="7" w:type="dxa"/>
          <w:trHeight w:val="284"/>
        </w:trPr>
        <w:tc>
          <w:tcPr>
            <w:cnfStyle w:val="001000000000" w:firstRow="0" w:lastRow="0" w:firstColumn="1" w:lastColumn="0" w:oddVBand="0" w:evenVBand="0" w:oddHBand="0" w:evenHBand="0" w:firstRowFirstColumn="0" w:firstRowLastColumn="0" w:lastRowFirstColumn="0" w:lastRowLastColumn="0"/>
            <w:tcW w:w="440" w:type="dxa"/>
            <w:tcBorders>
              <w:top w:val="single" w:sz="4" w:space="0" w:color="auto"/>
              <w:left w:val="single" w:sz="4" w:space="0" w:color="auto"/>
              <w:bottom w:val="single" w:sz="4" w:space="0" w:color="auto"/>
            </w:tcBorders>
            <w:noWrap/>
            <w:vAlign w:val="center"/>
            <w:hideMark/>
          </w:tcPr>
          <w:p w14:paraId="0AB2820A" w14:textId="77777777" w:rsidR="00D55050" w:rsidRPr="006442B2" w:rsidRDefault="00D55050" w:rsidP="004742C8">
            <w:pPr>
              <w:spacing w:after="120" w:line="240" w:lineRule="auto"/>
              <w:jc w:val="left"/>
              <w:rPr>
                <w:rFonts w:ascii="Times New Roman" w:hAnsi="Times New Roman"/>
                <w:i w:val="0"/>
                <w:iCs w:val="0"/>
                <w:noProof/>
                <w:sz w:val="22"/>
              </w:rPr>
            </w:pPr>
            <w:r w:rsidRPr="006442B2">
              <w:rPr>
                <w:rFonts w:ascii="Times New Roman" w:hAnsi="Times New Roman"/>
                <w:noProof/>
                <w:sz w:val="22"/>
              </w:rPr>
              <w:t>11</w:t>
            </w:r>
          </w:p>
        </w:tc>
        <w:tc>
          <w:tcPr>
            <w:tcW w:w="4800" w:type="dxa"/>
            <w:tcBorders>
              <w:top w:val="single" w:sz="4" w:space="0" w:color="auto"/>
              <w:left w:val="single" w:sz="4" w:space="0" w:color="auto"/>
              <w:bottom w:val="single" w:sz="4" w:space="0" w:color="auto"/>
              <w:right w:val="single" w:sz="4" w:space="0" w:color="auto"/>
            </w:tcBorders>
            <w:noWrap/>
            <w:vAlign w:val="center"/>
            <w:hideMark/>
          </w:tcPr>
          <w:p w14:paraId="7D3364A3"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rPr>
              <w:t xml:space="preserve">денонощни замърсяващи натоварвания по ХПК </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37A8CB75"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rPr>
              <w:t xml:space="preserve">kg/d </w:t>
            </w:r>
          </w:p>
        </w:tc>
        <w:tc>
          <w:tcPr>
            <w:tcW w:w="1113" w:type="dxa"/>
            <w:tcBorders>
              <w:top w:val="single" w:sz="4" w:space="0" w:color="auto"/>
              <w:left w:val="single" w:sz="4" w:space="0" w:color="auto"/>
              <w:bottom w:val="single" w:sz="4" w:space="0" w:color="auto"/>
              <w:right w:val="single" w:sz="4" w:space="0" w:color="auto"/>
            </w:tcBorders>
            <w:noWrap/>
            <w:vAlign w:val="center"/>
            <w:hideMark/>
          </w:tcPr>
          <w:p w14:paraId="61922649"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1523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ED3B61B"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1521</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5AFDFFC0"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1523</w:t>
            </w:r>
          </w:p>
        </w:tc>
      </w:tr>
      <w:tr w:rsidR="00D55050" w:rsidRPr="006442B2" w14:paraId="66B67255" w14:textId="77777777" w:rsidTr="004742C8">
        <w:trPr>
          <w:gridAfter w:val="1"/>
          <w:wAfter w:w="7" w:type="dxa"/>
          <w:trHeight w:val="284"/>
        </w:trPr>
        <w:tc>
          <w:tcPr>
            <w:cnfStyle w:val="001000000000" w:firstRow="0" w:lastRow="0" w:firstColumn="1" w:lastColumn="0" w:oddVBand="0" w:evenVBand="0" w:oddHBand="0" w:evenHBand="0" w:firstRowFirstColumn="0" w:firstRowLastColumn="0" w:lastRowFirstColumn="0" w:lastRowLastColumn="0"/>
            <w:tcW w:w="440" w:type="dxa"/>
            <w:tcBorders>
              <w:top w:val="single" w:sz="4" w:space="0" w:color="auto"/>
              <w:left w:val="single" w:sz="4" w:space="0" w:color="auto"/>
              <w:bottom w:val="single" w:sz="4" w:space="0" w:color="auto"/>
            </w:tcBorders>
            <w:noWrap/>
            <w:vAlign w:val="center"/>
            <w:hideMark/>
          </w:tcPr>
          <w:p w14:paraId="608375E5" w14:textId="77777777" w:rsidR="00D55050" w:rsidRPr="006442B2" w:rsidRDefault="00D55050" w:rsidP="004742C8">
            <w:pPr>
              <w:spacing w:after="120" w:line="240" w:lineRule="auto"/>
              <w:jc w:val="left"/>
              <w:rPr>
                <w:rFonts w:ascii="Times New Roman" w:hAnsi="Times New Roman"/>
                <w:i w:val="0"/>
                <w:iCs w:val="0"/>
                <w:noProof/>
                <w:sz w:val="22"/>
              </w:rPr>
            </w:pPr>
            <w:r w:rsidRPr="006442B2">
              <w:rPr>
                <w:rFonts w:ascii="Times New Roman" w:hAnsi="Times New Roman"/>
                <w:noProof/>
                <w:sz w:val="22"/>
              </w:rPr>
              <w:t>12</w:t>
            </w:r>
          </w:p>
        </w:tc>
        <w:tc>
          <w:tcPr>
            <w:tcW w:w="4800" w:type="dxa"/>
            <w:tcBorders>
              <w:top w:val="single" w:sz="4" w:space="0" w:color="auto"/>
              <w:left w:val="single" w:sz="4" w:space="0" w:color="auto"/>
              <w:bottom w:val="single" w:sz="4" w:space="0" w:color="auto"/>
              <w:right w:val="single" w:sz="4" w:space="0" w:color="auto"/>
            </w:tcBorders>
            <w:noWrap/>
            <w:vAlign w:val="center"/>
            <w:hideMark/>
          </w:tcPr>
          <w:p w14:paraId="2E4EB34D"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rPr>
              <w:t>денонощни замърсяващи натоварвания по БПК5</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1C415409"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rPr>
              <w:t xml:space="preserve">kg/d </w:t>
            </w:r>
          </w:p>
        </w:tc>
        <w:tc>
          <w:tcPr>
            <w:tcW w:w="1113" w:type="dxa"/>
            <w:tcBorders>
              <w:top w:val="single" w:sz="4" w:space="0" w:color="auto"/>
              <w:left w:val="single" w:sz="4" w:space="0" w:color="auto"/>
              <w:bottom w:val="single" w:sz="4" w:space="0" w:color="auto"/>
              <w:right w:val="single" w:sz="4" w:space="0" w:color="auto"/>
            </w:tcBorders>
            <w:noWrap/>
            <w:vAlign w:val="center"/>
            <w:hideMark/>
          </w:tcPr>
          <w:p w14:paraId="1141A68D"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761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E9F3B6D"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760</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5DB79405"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761</w:t>
            </w:r>
          </w:p>
        </w:tc>
      </w:tr>
      <w:tr w:rsidR="00D55050" w:rsidRPr="006442B2" w14:paraId="1E35B3CA" w14:textId="77777777" w:rsidTr="004742C8">
        <w:trPr>
          <w:gridAfter w:val="1"/>
          <w:cnfStyle w:val="000000100000" w:firstRow="0" w:lastRow="0" w:firstColumn="0" w:lastColumn="0" w:oddVBand="0" w:evenVBand="0" w:oddHBand="1" w:evenHBand="0" w:firstRowFirstColumn="0" w:firstRowLastColumn="0" w:lastRowFirstColumn="0" w:lastRowLastColumn="0"/>
          <w:wAfter w:w="7" w:type="dxa"/>
          <w:trHeight w:val="284"/>
        </w:trPr>
        <w:tc>
          <w:tcPr>
            <w:cnfStyle w:val="001000000000" w:firstRow="0" w:lastRow="0" w:firstColumn="1" w:lastColumn="0" w:oddVBand="0" w:evenVBand="0" w:oddHBand="0" w:evenHBand="0" w:firstRowFirstColumn="0" w:firstRowLastColumn="0" w:lastRowFirstColumn="0" w:lastRowLastColumn="0"/>
            <w:tcW w:w="440" w:type="dxa"/>
            <w:tcBorders>
              <w:top w:val="single" w:sz="4" w:space="0" w:color="auto"/>
              <w:left w:val="single" w:sz="4" w:space="0" w:color="auto"/>
              <w:bottom w:val="single" w:sz="4" w:space="0" w:color="auto"/>
            </w:tcBorders>
            <w:noWrap/>
            <w:vAlign w:val="center"/>
            <w:hideMark/>
          </w:tcPr>
          <w:p w14:paraId="004D2403" w14:textId="77777777" w:rsidR="00D55050" w:rsidRPr="006442B2" w:rsidRDefault="00D55050" w:rsidP="004742C8">
            <w:pPr>
              <w:spacing w:after="120" w:line="240" w:lineRule="auto"/>
              <w:jc w:val="left"/>
              <w:rPr>
                <w:rFonts w:ascii="Times New Roman" w:hAnsi="Times New Roman"/>
                <w:i w:val="0"/>
                <w:iCs w:val="0"/>
                <w:noProof/>
                <w:sz w:val="22"/>
              </w:rPr>
            </w:pPr>
            <w:r w:rsidRPr="006442B2">
              <w:rPr>
                <w:rFonts w:ascii="Times New Roman" w:hAnsi="Times New Roman"/>
                <w:noProof/>
                <w:sz w:val="22"/>
              </w:rPr>
              <w:t>13</w:t>
            </w:r>
          </w:p>
        </w:tc>
        <w:tc>
          <w:tcPr>
            <w:tcW w:w="4800" w:type="dxa"/>
            <w:tcBorders>
              <w:top w:val="single" w:sz="4" w:space="0" w:color="auto"/>
              <w:left w:val="single" w:sz="4" w:space="0" w:color="auto"/>
              <w:bottom w:val="single" w:sz="4" w:space="0" w:color="auto"/>
              <w:right w:val="single" w:sz="4" w:space="0" w:color="auto"/>
            </w:tcBorders>
            <w:noWrap/>
            <w:vAlign w:val="center"/>
            <w:hideMark/>
          </w:tcPr>
          <w:p w14:paraId="2A6B479B"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rPr>
              <w:t>денонощни замърсяващи натоварвания по TN</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70A6C7D8"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rPr>
              <w:t xml:space="preserve">kg/d </w:t>
            </w:r>
          </w:p>
        </w:tc>
        <w:tc>
          <w:tcPr>
            <w:tcW w:w="1113" w:type="dxa"/>
            <w:tcBorders>
              <w:top w:val="single" w:sz="4" w:space="0" w:color="auto"/>
              <w:left w:val="single" w:sz="4" w:space="0" w:color="auto"/>
              <w:bottom w:val="single" w:sz="4" w:space="0" w:color="auto"/>
              <w:right w:val="single" w:sz="4" w:space="0" w:color="auto"/>
            </w:tcBorders>
            <w:noWrap/>
            <w:vAlign w:val="center"/>
            <w:hideMark/>
          </w:tcPr>
          <w:p w14:paraId="494D9D15"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140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19012F5"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139</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4F342329"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140</w:t>
            </w:r>
          </w:p>
        </w:tc>
      </w:tr>
      <w:tr w:rsidR="00D55050" w:rsidRPr="006442B2" w14:paraId="41D589D4" w14:textId="77777777" w:rsidTr="004742C8">
        <w:trPr>
          <w:gridAfter w:val="1"/>
          <w:wAfter w:w="7" w:type="dxa"/>
          <w:trHeight w:val="284"/>
        </w:trPr>
        <w:tc>
          <w:tcPr>
            <w:cnfStyle w:val="001000000000" w:firstRow="0" w:lastRow="0" w:firstColumn="1" w:lastColumn="0" w:oddVBand="0" w:evenVBand="0" w:oddHBand="0" w:evenHBand="0" w:firstRowFirstColumn="0" w:firstRowLastColumn="0" w:lastRowFirstColumn="0" w:lastRowLastColumn="0"/>
            <w:tcW w:w="440" w:type="dxa"/>
            <w:tcBorders>
              <w:top w:val="single" w:sz="4" w:space="0" w:color="auto"/>
              <w:left w:val="single" w:sz="4" w:space="0" w:color="auto"/>
              <w:bottom w:val="single" w:sz="4" w:space="0" w:color="auto"/>
            </w:tcBorders>
            <w:noWrap/>
            <w:vAlign w:val="center"/>
            <w:hideMark/>
          </w:tcPr>
          <w:p w14:paraId="0D3F0256" w14:textId="77777777" w:rsidR="00D55050" w:rsidRPr="006442B2" w:rsidRDefault="00D55050" w:rsidP="004742C8">
            <w:pPr>
              <w:spacing w:after="120" w:line="240" w:lineRule="auto"/>
              <w:jc w:val="left"/>
              <w:rPr>
                <w:rFonts w:ascii="Times New Roman" w:hAnsi="Times New Roman"/>
                <w:i w:val="0"/>
                <w:iCs w:val="0"/>
                <w:noProof/>
                <w:sz w:val="22"/>
              </w:rPr>
            </w:pPr>
            <w:r w:rsidRPr="006442B2">
              <w:rPr>
                <w:rFonts w:ascii="Times New Roman" w:hAnsi="Times New Roman"/>
                <w:noProof/>
                <w:sz w:val="22"/>
              </w:rPr>
              <w:t>14</w:t>
            </w:r>
          </w:p>
        </w:tc>
        <w:tc>
          <w:tcPr>
            <w:tcW w:w="4800" w:type="dxa"/>
            <w:tcBorders>
              <w:top w:val="single" w:sz="4" w:space="0" w:color="auto"/>
              <w:left w:val="single" w:sz="4" w:space="0" w:color="auto"/>
              <w:bottom w:val="single" w:sz="4" w:space="0" w:color="auto"/>
              <w:right w:val="single" w:sz="4" w:space="0" w:color="auto"/>
            </w:tcBorders>
            <w:noWrap/>
            <w:vAlign w:val="center"/>
            <w:hideMark/>
          </w:tcPr>
          <w:p w14:paraId="45494853"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rPr>
              <w:t>денонощни замърсяващи натоварвания по TP</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27688300"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rPr>
              <w:t xml:space="preserve">kg/d </w:t>
            </w:r>
          </w:p>
        </w:tc>
        <w:tc>
          <w:tcPr>
            <w:tcW w:w="1113" w:type="dxa"/>
            <w:tcBorders>
              <w:top w:val="single" w:sz="4" w:space="0" w:color="auto"/>
              <w:left w:val="single" w:sz="4" w:space="0" w:color="auto"/>
              <w:bottom w:val="single" w:sz="4" w:space="0" w:color="auto"/>
              <w:right w:val="single" w:sz="4" w:space="0" w:color="auto"/>
            </w:tcBorders>
            <w:noWrap/>
            <w:vAlign w:val="center"/>
            <w:hideMark/>
          </w:tcPr>
          <w:p w14:paraId="6F767196"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DF0787C"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23</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7D4B0396"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23</w:t>
            </w:r>
          </w:p>
        </w:tc>
      </w:tr>
      <w:tr w:rsidR="00D55050" w:rsidRPr="006442B2" w14:paraId="3026A264" w14:textId="77777777" w:rsidTr="004742C8">
        <w:trPr>
          <w:gridAfter w:val="1"/>
          <w:cnfStyle w:val="000000100000" w:firstRow="0" w:lastRow="0" w:firstColumn="0" w:lastColumn="0" w:oddVBand="0" w:evenVBand="0" w:oddHBand="1" w:evenHBand="0" w:firstRowFirstColumn="0" w:firstRowLastColumn="0" w:lastRowFirstColumn="0" w:lastRowLastColumn="0"/>
          <w:wAfter w:w="7" w:type="dxa"/>
          <w:trHeight w:val="284"/>
        </w:trPr>
        <w:tc>
          <w:tcPr>
            <w:cnfStyle w:val="001000000000" w:firstRow="0" w:lastRow="0" w:firstColumn="1" w:lastColumn="0" w:oddVBand="0" w:evenVBand="0" w:oddHBand="0" w:evenHBand="0" w:firstRowFirstColumn="0" w:firstRowLastColumn="0" w:lastRowFirstColumn="0" w:lastRowLastColumn="0"/>
            <w:tcW w:w="440" w:type="dxa"/>
            <w:tcBorders>
              <w:top w:val="single" w:sz="4" w:space="0" w:color="auto"/>
              <w:left w:val="single" w:sz="4" w:space="0" w:color="auto"/>
              <w:bottom w:val="single" w:sz="4" w:space="0" w:color="auto"/>
            </w:tcBorders>
            <w:noWrap/>
            <w:vAlign w:val="center"/>
            <w:hideMark/>
          </w:tcPr>
          <w:p w14:paraId="38155911" w14:textId="77777777" w:rsidR="00D55050" w:rsidRPr="006442B2" w:rsidRDefault="00D55050" w:rsidP="004742C8">
            <w:pPr>
              <w:spacing w:after="120" w:line="240" w:lineRule="auto"/>
              <w:jc w:val="left"/>
              <w:rPr>
                <w:rFonts w:ascii="Times New Roman" w:hAnsi="Times New Roman"/>
                <w:i w:val="0"/>
                <w:iCs w:val="0"/>
                <w:noProof/>
                <w:sz w:val="22"/>
              </w:rPr>
            </w:pPr>
            <w:r w:rsidRPr="006442B2">
              <w:rPr>
                <w:rFonts w:ascii="Times New Roman" w:hAnsi="Times New Roman"/>
                <w:noProof/>
                <w:sz w:val="22"/>
              </w:rPr>
              <w:t>15</w:t>
            </w:r>
          </w:p>
        </w:tc>
        <w:tc>
          <w:tcPr>
            <w:tcW w:w="4800" w:type="dxa"/>
            <w:tcBorders>
              <w:top w:val="single" w:sz="4" w:space="0" w:color="auto"/>
              <w:left w:val="single" w:sz="4" w:space="0" w:color="auto"/>
              <w:bottom w:val="single" w:sz="4" w:space="0" w:color="auto"/>
              <w:right w:val="single" w:sz="4" w:space="0" w:color="auto"/>
            </w:tcBorders>
            <w:noWrap/>
            <w:vAlign w:val="center"/>
            <w:hideMark/>
          </w:tcPr>
          <w:p w14:paraId="2606ACDB"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rPr>
              <w:t>денонощни замърсяващи натоварвания по TSS</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69221291"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rPr>
              <w:t xml:space="preserve">kg/d </w:t>
            </w:r>
          </w:p>
        </w:tc>
        <w:tc>
          <w:tcPr>
            <w:tcW w:w="1113" w:type="dxa"/>
            <w:tcBorders>
              <w:top w:val="single" w:sz="4" w:space="0" w:color="auto"/>
              <w:left w:val="single" w:sz="4" w:space="0" w:color="auto"/>
              <w:bottom w:val="single" w:sz="4" w:space="0" w:color="auto"/>
              <w:right w:val="single" w:sz="4" w:space="0" w:color="auto"/>
            </w:tcBorders>
            <w:noWrap/>
            <w:vAlign w:val="center"/>
            <w:hideMark/>
          </w:tcPr>
          <w:p w14:paraId="5B2F29AE"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888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B5ECC5B"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887</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3ED29839"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888</w:t>
            </w:r>
          </w:p>
        </w:tc>
      </w:tr>
      <w:tr w:rsidR="00D55050" w:rsidRPr="006442B2" w14:paraId="4830E8E4" w14:textId="77777777" w:rsidTr="004742C8">
        <w:trPr>
          <w:gridAfter w:val="1"/>
          <w:wAfter w:w="7" w:type="dxa"/>
          <w:trHeight w:val="284"/>
        </w:trPr>
        <w:tc>
          <w:tcPr>
            <w:cnfStyle w:val="001000000000" w:firstRow="0" w:lastRow="0" w:firstColumn="1" w:lastColumn="0" w:oddVBand="0" w:evenVBand="0" w:oddHBand="0" w:evenHBand="0" w:firstRowFirstColumn="0" w:firstRowLastColumn="0" w:lastRowFirstColumn="0" w:lastRowLastColumn="0"/>
            <w:tcW w:w="440" w:type="dxa"/>
            <w:tcBorders>
              <w:top w:val="single" w:sz="4" w:space="0" w:color="auto"/>
              <w:left w:val="single" w:sz="4" w:space="0" w:color="auto"/>
              <w:bottom w:val="single" w:sz="4" w:space="0" w:color="auto"/>
            </w:tcBorders>
            <w:noWrap/>
            <w:vAlign w:val="center"/>
            <w:hideMark/>
          </w:tcPr>
          <w:p w14:paraId="5530AE71" w14:textId="77777777" w:rsidR="00D55050" w:rsidRPr="006442B2" w:rsidRDefault="00D55050" w:rsidP="004742C8">
            <w:pPr>
              <w:spacing w:after="120" w:line="240" w:lineRule="auto"/>
              <w:rPr>
                <w:rFonts w:ascii="Times New Roman" w:hAnsi="Times New Roman"/>
                <w:i w:val="0"/>
                <w:iCs w:val="0"/>
                <w:noProof/>
                <w:sz w:val="22"/>
              </w:rPr>
            </w:pPr>
            <w:r w:rsidRPr="006442B2">
              <w:rPr>
                <w:rFonts w:ascii="Times New Roman" w:hAnsi="Times New Roman"/>
                <w:noProof/>
                <w:sz w:val="22"/>
              </w:rPr>
              <w:t>16</w:t>
            </w:r>
          </w:p>
        </w:tc>
        <w:tc>
          <w:tcPr>
            <w:tcW w:w="4800" w:type="dxa"/>
            <w:tcBorders>
              <w:top w:val="single" w:sz="4" w:space="0" w:color="auto"/>
              <w:left w:val="single" w:sz="4" w:space="0" w:color="auto"/>
              <w:bottom w:val="single" w:sz="4" w:space="0" w:color="auto"/>
              <w:right w:val="single" w:sz="4" w:space="0" w:color="auto"/>
            </w:tcBorders>
            <w:noWrap/>
            <w:vAlign w:val="center"/>
            <w:hideMark/>
          </w:tcPr>
          <w:p w14:paraId="47A11644"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rPr>
              <w:t xml:space="preserve">денонощни замърсяващи концентрации по ХПК </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09E01A27"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rPr>
              <w:t xml:space="preserve">mg/l </w:t>
            </w:r>
          </w:p>
        </w:tc>
        <w:tc>
          <w:tcPr>
            <w:tcW w:w="1113" w:type="dxa"/>
            <w:tcBorders>
              <w:top w:val="single" w:sz="4" w:space="0" w:color="auto"/>
              <w:left w:val="single" w:sz="4" w:space="0" w:color="auto"/>
              <w:bottom w:val="single" w:sz="4" w:space="0" w:color="auto"/>
              <w:right w:val="single" w:sz="4" w:space="0" w:color="auto"/>
            </w:tcBorders>
            <w:noWrap/>
            <w:vAlign w:val="center"/>
            <w:hideMark/>
          </w:tcPr>
          <w:p w14:paraId="75580FC6"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339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4E621551"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338</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23D89DF8"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339</w:t>
            </w:r>
          </w:p>
        </w:tc>
      </w:tr>
      <w:tr w:rsidR="00D55050" w:rsidRPr="006442B2" w14:paraId="1F001600" w14:textId="77777777" w:rsidTr="004742C8">
        <w:trPr>
          <w:gridAfter w:val="1"/>
          <w:cnfStyle w:val="000000100000" w:firstRow="0" w:lastRow="0" w:firstColumn="0" w:lastColumn="0" w:oddVBand="0" w:evenVBand="0" w:oddHBand="1" w:evenHBand="0" w:firstRowFirstColumn="0" w:firstRowLastColumn="0" w:lastRowFirstColumn="0" w:lastRowLastColumn="0"/>
          <w:wAfter w:w="7" w:type="dxa"/>
          <w:trHeight w:val="284"/>
        </w:trPr>
        <w:tc>
          <w:tcPr>
            <w:cnfStyle w:val="001000000000" w:firstRow="0" w:lastRow="0" w:firstColumn="1" w:lastColumn="0" w:oddVBand="0" w:evenVBand="0" w:oddHBand="0" w:evenHBand="0" w:firstRowFirstColumn="0" w:firstRowLastColumn="0" w:lastRowFirstColumn="0" w:lastRowLastColumn="0"/>
            <w:tcW w:w="440" w:type="dxa"/>
            <w:tcBorders>
              <w:top w:val="single" w:sz="4" w:space="0" w:color="auto"/>
              <w:left w:val="single" w:sz="4" w:space="0" w:color="auto"/>
              <w:bottom w:val="single" w:sz="4" w:space="0" w:color="auto"/>
            </w:tcBorders>
            <w:noWrap/>
            <w:vAlign w:val="center"/>
            <w:hideMark/>
          </w:tcPr>
          <w:p w14:paraId="17635CB4" w14:textId="77777777" w:rsidR="00D55050" w:rsidRPr="006442B2" w:rsidRDefault="00D55050" w:rsidP="004742C8">
            <w:pPr>
              <w:spacing w:after="120" w:line="240" w:lineRule="auto"/>
              <w:rPr>
                <w:rFonts w:ascii="Times New Roman" w:hAnsi="Times New Roman"/>
                <w:i w:val="0"/>
                <w:iCs w:val="0"/>
                <w:noProof/>
                <w:sz w:val="22"/>
              </w:rPr>
            </w:pPr>
            <w:r w:rsidRPr="006442B2">
              <w:rPr>
                <w:rFonts w:ascii="Times New Roman" w:hAnsi="Times New Roman"/>
                <w:noProof/>
                <w:sz w:val="22"/>
              </w:rPr>
              <w:t>17</w:t>
            </w:r>
          </w:p>
        </w:tc>
        <w:tc>
          <w:tcPr>
            <w:tcW w:w="4800" w:type="dxa"/>
            <w:tcBorders>
              <w:top w:val="single" w:sz="4" w:space="0" w:color="auto"/>
              <w:left w:val="single" w:sz="4" w:space="0" w:color="auto"/>
              <w:bottom w:val="single" w:sz="4" w:space="0" w:color="auto"/>
              <w:right w:val="single" w:sz="4" w:space="0" w:color="auto"/>
            </w:tcBorders>
            <w:noWrap/>
            <w:vAlign w:val="center"/>
            <w:hideMark/>
          </w:tcPr>
          <w:p w14:paraId="59E8321E"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rPr>
              <w:t>денонощни замърсяващи концентрации по БПК5</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3BD782BD"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rPr>
              <w:t xml:space="preserve">mg/l </w:t>
            </w:r>
          </w:p>
        </w:tc>
        <w:tc>
          <w:tcPr>
            <w:tcW w:w="1113" w:type="dxa"/>
            <w:tcBorders>
              <w:top w:val="single" w:sz="4" w:space="0" w:color="auto"/>
              <w:left w:val="single" w:sz="4" w:space="0" w:color="auto"/>
              <w:bottom w:val="single" w:sz="4" w:space="0" w:color="auto"/>
              <w:right w:val="single" w:sz="4" w:space="0" w:color="auto"/>
            </w:tcBorders>
            <w:noWrap/>
            <w:vAlign w:val="center"/>
            <w:hideMark/>
          </w:tcPr>
          <w:p w14:paraId="55BF5E55"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169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992BC45"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169</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7D4D714A"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169</w:t>
            </w:r>
          </w:p>
        </w:tc>
      </w:tr>
      <w:tr w:rsidR="00D55050" w:rsidRPr="006442B2" w14:paraId="5CA7AFD2" w14:textId="77777777" w:rsidTr="004742C8">
        <w:trPr>
          <w:gridAfter w:val="1"/>
          <w:wAfter w:w="7" w:type="dxa"/>
          <w:trHeight w:val="284"/>
        </w:trPr>
        <w:tc>
          <w:tcPr>
            <w:cnfStyle w:val="001000000000" w:firstRow="0" w:lastRow="0" w:firstColumn="1" w:lastColumn="0" w:oddVBand="0" w:evenVBand="0" w:oddHBand="0" w:evenHBand="0" w:firstRowFirstColumn="0" w:firstRowLastColumn="0" w:lastRowFirstColumn="0" w:lastRowLastColumn="0"/>
            <w:tcW w:w="440" w:type="dxa"/>
            <w:tcBorders>
              <w:top w:val="single" w:sz="4" w:space="0" w:color="auto"/>
              <w:left w:val="single" w:sz="4" w:space="0" w:color="auto"/>
              <w:bottom w:val="single" w:sz="4" w:space="0" w:color="auto"/>
            </w:tcBorders>
            <w:noWrap/>
            <w:vAlign w:val="center"/>
            <w:hideMark/>
          </w:tcPr>
          <w:p w14:paraId="6158CA0D" w14:textId="77777777" w:rsidR="00D55050" w:rsidRPr="006442B2" w:rsidRDefault="00D55050" w:rsidP="004742C8">
            <w:pPr>
              <w:spacing w:after="120" w:line="240" w:lineRule="auto"/>
              <w:rPr>
                <w:rFonts w:ascii="Times New Roman" w:hAnsi="Times New Roman"/>
                <w:i w:val="0"/>
                <w:iCs w:val="0"/>
                <w:noProof/>
                <w:sz w:val="22"/>
              </w:rPr>
            </w:pPr>
            <w:r w:rsidRPr="006442B2">
              <w:rPr>
                <w:rFonts w:ascii="Times New Roman" w:hAnsi="Times New Roman"/>
                <w:noProof/>
                <w:sz w:val="22"/>
              </w:rPr>
              <w:t>18</w:t>
            </w:r>
          </w:p>
        </w:tc>
        <w:tc>
          <w:tcPr>
            <w:tcW w:w="4800" w:type="dxa"/>
            <w:tcBorders>
              <w:top w:val="single" w:sz="4" w:space="0" w:color="auto"/>
              <w:left w:val="single" w:sz="4" w:space="0" w:color="auto"/>
              <w:bottom w:val="single" w:sz="4" w:space="0" w:color="auto"/>
              <w:right w:val="single" w:sz="4" w:space="0" w:color="auto"/>
            </w:tcBorders>
            <w:noWrap/>
            <w:vAlign w:val="center"/>
            <w:hideMark/>
          </w:tcPr>
          <w:p w14:paraId="264C3C93"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rPr>
              <w:t>денонощни замърсяващи концентрации по TN</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55BCA3CD"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rPr>
              <w:t xml:space="preserve">mg/l </w:t>
            </w:r>
          </w:p>
        </w:tc>
        <w:tc>
          <w:tcPr>
            <w:tcW w:w="1113" w:type="dxa"/>
            <w:tcBorders>
              <w:top w:val="single" w:sz="4" w:space="0" w:color="auto"/>
              <w:left w:val="single" w:sz="4" w:space="0" w:color="auto"/>
              <w:bottom w:val="single" w:sz="4" w:space="0" w:color="auto"/>
              <w:right w:val="single" w:sz="4" w:space="0" w:color="auto"/>
            </w:tcBorders>
            <w:noWrap/>
            <w:vAlign w:val="center"/>
            <w:hideMark/>
          </w:tcPr>
          <w:p w14:paraId="40E4C57E"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3793A55"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31</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7CBF9442"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31</w:t>
            </w:r>
          </w:p>
        </w:tc>
      </w:tr>
      <w:tr w:rsidR="00D55050" w:rsidRPr="006442B2" w14:paraId="08EAD17E" w14:textId="77777777" w:rsidTr="004742C8">
        <w:trPr>
          <w:gridAfter w:val="1"/>
          <w:cnfStyle w:val="000000100000" w:firstRow="0" w:lastRow="0" w:firstColumn="0" w:lastColumn="0" w:oddVBand="0" w:evenVBand="0" w:oddHBand="1" w:evenHBand="0" w:firstRowFirstColumn="0" w:firstRowLastColumn="0" w:lastRowFirstColumn="0" w:lastRowLastColumn="0"/>
          <w:wAfter w:w="7" w:type="dxa"/>
          <w:trHeight w:val="284"/>
        </w:trPr>
        <w:tc>
          <w:tcPr>
            <w:cnfStyle w:val="001000000000" w:firstRow="0" w:lastRow="0" w:firstColumn="1" w:lastColumn="0" w:oddVBand="0" w:evenVBand="0" w:oddHBand="0" w:evenHBand="0" w:firstRowFirstColumn="0" w:firstRowLastColumn="0" w:lastRowFirstColumn="0" w:lastRowLastColumn="0"/>
            <w:tcW w:w="440" w:type="dxa"/>
            <w:tcBorders>
              <w:top w:val="single" w:sz="4" w:space="0" w:color="auto"/>
              <w:left w:val="single" w:sz="4" w:space="0" w:color="auto"/>
              <w:bottom w:val="single" w:sz="4" w:space="0" w:color="auto"/>
            </w:tcBorders>
            <w:noWrap/>
            <w:vAlign w:val="center"/>
            <w:hideMark/>
          </w:tcPr>
          <w:p w14:paraId="2810F145" w14:textId="77777777" w:rsidR="00D55050" w:rsidRPr="006442B2" w:rsidRDefault="00D55050" w:rsidP="004742C8">
            <w:pPr>
              <w:spacing w:after="120" w:line="240" w:lineRule="auto"/>
              <w:rPr>
                <w:rFonts w:ascii="Times New Roman" w:hAnsi="Times New Roman"/>
                <w:i w:val="0"/>
                <w:iCs w:val="0"/>
                <w:noProof/>
                <w:sz w:val="22"/>
              </w:rPr>
            </w:pPr>
            <w:r w:rsidRPr="006442B2">
              <w:rPr>
                <w:rFonts w:ascii="Times New Roman" w:hAnsi="Times New Roman"/>
                <w:noProof/>
                <w:sz w:val="22"/>
              </w:rPr>
              <w:t>19</w:t>
            </w:r>
          </w:p>
        </w:tc>
        <w:tc>
          <w:tcPr>
            <w:tcW w:w="4800" w:type="dxa"/>
            <w:tcBorders>
              <w:top w:val="single" w:sz="4" w:space="0" w:color="auto"/>
              <w:left w:val="single" w:sz="4" w:space="0" w:color="auto"/>
              <w:bottom w:val="single" w:sz="4" w:space="0" w:color="auto"/>
              <w:right w:val="single" w:sz="4" w:space="0" w:color="auto"/>
            </w:tcBorders>
            <w:noWrap/>
            <w:vAlign w:val="center"/>
            <w:hideMark/>
          </w:tcPr>
          <w:p w14:paraId="2D049FB6"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rPr>
              <w:t>денонощни замърсяващи концентрации по TP</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256FD313"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rPr>
              <w:t xml:space="preserve">mg/l </w:t>
            </w:r>
          </w:p>
        </w:tc>
        <w:tc>
          <w:tcPr>
            <w:tcW w:w="1113" w:type="dxa"/>
            <w:tcBorders>
              <w:top w:val="single" w:sz="4" w:space="0" w:color="auto"/>
              <w:left w:val="single" w:sz="4" w:space="0" w:color="auto"/>
              <w:bottom w:val="single" w:sz="4" w:space="0" w:color="auto"/>
              <w:right w:val="single" w:sz="4" w:space="0" w:color="auto"/>
            </w:tcBorders>
            <w:noWrap/>
            <w:vAlign w:val="center"/>
            <w:hideMark/>
          </w:tcPr>
          <w:p w14:paraId="4E013E18"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5</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20B7EF6B"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5</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4B68A766" w14:textId="77777777" w:rsidR="00D55050" w:rsidRPr="006442B2" w:rsidRDefault="00D55050" w:rsidP="004742C8">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5</w:t>
            </w:r>
          </w:p>
        </w:tc>
      </w:tr>
      <w:tr w:rsidR="00D55050" w14:paraId="409FA0CC" w14:textId="77777777" w:rsidTr="004742C8">
        <w:trPr>
          <w:gridAfter w:val="1"/>
          <w:wAfter w:w="7" w:type="dxa"/>
          <w:trHeight w:val="284"/>
        </w:trPr>
        <w:tc>
          <w:tcPr>
            <w:cnfStyle w:val="001000000000" w:firstRow="0" w:lastRow="0" w:firstColumn="1" w:lastColumn="0" w:oddVBand="0" w:evenVBand="0" w:oddHBand="0" w:evenHBand="0" w:firstRowFirstColumn="0" w:firstRowLastColumn="0" w:lastRowFirstColumn="0" w:lastRowLastColumn="0"/>
            <w:tcW w:w="440" w:type="dxa"/>
            <w:tcBorders>
              <w:top w:val="single" w:sz="4" w:space="0" w:color="auto"/>
              <w:left w:val="single" w:sz="4" w:space="0" w:color="auto"/>
              <w:bottom w:val="single" w:sz="4" w:space="0" w:color="auto"/>
            </w:tcBorders>
            <w:noWrap/>
            <w:vAlign w:val="center"/>
            <w:hideMark/>
          </w:tcPr>
          <w:p w14:paraId="337395A8" w14:textId="77777777" w:rsidR="00D55050" w:rsidRPr="006442B2" w:rsidRDefault="00D55050" w:rsidP="004742C8">
            <w:pPr>
              <w:spacing w:after="120" w:line="240" w:lineRule="auto"/>
              <w:rPr>
                <w:rFonts w:ascii="Times New Roman" w:hAnsi="Times New Roman"/>
                <w:i w:val="0"/>
                <w:iCs w:val="0"/>
                <w:noProof/>
                <w:sz w:val="22"/>
              </w:rPr>
            </w:pPr>
            <w:r w:rsidRPr="006442B2">
              <w:rPr>
                <w:rFonts w:ascii="Times New Roman" w:hAnsi="Times New Roman"/>
                <w:noProof/>
                <w:sz w:val="22"/>
              </w:rPr>
              <w:t>20</w:t>
            </w:r>
          </w:p>
        </w:tc>
        <w:tc>
          <w:tcPr>
            <w:tcW w:w="4800" w:type="dxa"/>
            <w:tcBorders>
              <w:top w:val="single" w:sz="4" w:space="0" w:color="auto"/>
              <w:left w:val="single" w:sz="4" w:space="0" w:color="auto"/>
              <w:bottom w:val="single" w:sz="4" w:space="0" w:color="auto"/>
              <w:right w:val="single" w:sz="4" w:space="0" w:color="auto"/>
            </w:tcBorders>
            <w:noWrap/>
            <w:vAlign w:val="center"/>
            <w:hideMark/>
          </w:tcPr>
          <w:p w14:paraId="7441216C"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rPr>
              <w:t>денонощни замърсяващи концентрации по TSS</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01AC32CF"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rPr>
              <w:t xml:space="preserve">mg/l </w:t>
            </w:r>
          </w:p>
        </w:tc>
        <w:tc>
          <w:tcPr>
            <w:tcW w:w="1113" w:type="dxa"/>
            <w:tcBorders>
              <w:top w:val="single" w:sz="4" w:space="0" w:color="auto"/>
              <w:left w:val="single" w:sz="4" w:space="0" w:color="auto"/>
              <w:bottom w:val="single" w:sz="4" w:space="0" w:color="auto"/>
              <w:right w:val="single" w:sz="4" w:space="0" w:color="auto"/>
            </w:tcBorders>
            <w:noWrap/>
            <w:vAlign w:val="center"/>
            <w:hideMark/>
          </w:tcPr>
          <w:p w14:paraId="4625EB5E"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198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37C34985" w14:textId="77777777" w:rsidR="00D55050" w:rsidRPr="006442B2"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197</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59E85206" w14:textId="77777777" w:rsidR="00D55050" w:rsidRPr="004C6B69" w:rsidRDefault="00D55050" w:rsidP="004742C8">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6442B2">
              <w:rPr>
                <w:rFonts w:ascii="Times New Roman" w:hAnsi="Times New Roman"/>
                <w:noProof/>
                <w:color w:val="000000"/>
              </w:rPr>
              <w:t>198</w:t>
            </w:r>
          </w:p>
        </w:tc>
      </w:tr>
    </w:tbl>
    <w:p w14:paraId="46E88C2C" w14:textId="77777777" w:rsidR="00D55050" w:rsidRDefault="00D55050" w:rsidP="00D55050">
      <w:pPr>
        <w:spacing w:after="0" w:line="360" w:lineRule="auto"/>
        <w:jc w:val="both"/>
        <w:rPr>
          <w:rFonts w:ascii="Times New Roman" w:hAnsi="Times New Roman"/>
          <w:b/>
          <w:bCs/>
          <w:noProof/>
          <w:sz w:val="24"/>
          <w:szCs w:val="24"/>
        </w:rPr>
      </w:pPr>
    </w:p>
    <w:p w14:paraId="327702BB" w14:textId="5BF2B61D" w:rsidR="00B55844" w:rsidRDefault="00D55050" w:rsidP="00D55050">
      <w:pPr>
        <w:tabs>
          <w:tab w:val="left" w:pos="709"/>
        </w:tabs>
        <w:spacing w:after="0" w:line="360" w:lineRule="auto"/>
        <w:jc w:val="both"/>
        <w:rPr>
          <w:rFonts w:ascii="Times New Roman" w:hAnsi="Times New Roman"/>
          <w:sz w:val="24"/>
          <w:szCs w:val="24"/>
        </w:rPr>
      </w:pPr>
      <w:r>
        <w:rPr>
          <w:rFonts w:ascii="Times New Roman" w:hAnsi="Times New Roman"/>
          <w:noProof/>
          <w:sz w:val="24"/>
          <w:szCs w:val="24"/>
        </w:rPr>
        <w:tab/>
      </w:r>
      <w:r w:rsidRPr="004C6B69">
        <w:rPr>
          <w:rFonts w:ascii="Times New Roman" w:hAnsi="Times New Roman"/>
          <w:noProof/>
          <w:sz w:val="24"/>
          <w:szCs w:val="24"/>
        </w:rPr>
        <w:t>Водоприемникът e р. Мътивир, десен приток на р. Тополница, водосборен басейн на р. Марица. Отводнява част от Ихтиманска Средна гора.</w:t>
      </w:r>
    </w:p>
    <w:p w14:paraId="0FFEDC2C" w14:textId="4AC00150" w:rsidR="00B55844" w:rsidRDefault="00B55844" w:rsidP="00F46A7C">
      <w:pPr>
        <w:tabs>
          <w:tab w:val="left" w:pos="709"/>
        </w:tabs>
        <w:spacing w:after="0" w:line="360" w:lineRule="auto"/>
        <w:jc w:val="both"/>
        <w:rPr>
          <w:rFonts w:ascii="Times New Roman" w:hAnsi="Times New Roman"/>
          <w:sz w:val="24"/>
          <w:szCs w:val="24"/>
        </w:rPr>
      </w:pPr>
    </w:p>
    <w:p w14:paraId="42FF2657" w14:textId="496B8351" w:rsidR="00B55844" w:rsidRDefault="00D55050" w:rsidP="00F46A7C">
      <w:pPr>
        <w:tabs>
          <w:tab w:val="left" w:pos="709"/>
        </w:tabs>
        <w:spacing w:after="0" w:line="360" w:lineRule="auto"/>
        <w:jc w:val="both"/>
        <w:rPr>
          <w:rFonts w:ascii="Times New Roman" w:hAnsi="Times New Roman"/>
          <w:i/>
          <w:sz w:val="24"/>
          <w:szCs w:val="24"/>
          <w:u w:val="single"/>
        </w:rPr>
      </w:pPr>
      <w:r>
        <w:rPr>
          <w:rFonts w:ascii="Times New Roman" w:hAnsi="Times New Roman"/>
          <w:sz w:val="24"/>
          <w:szCs w:val="24"/>
        </w:rPr>
        <w:tab/>
      </w:r>
      <w:r>
        <w:rPr>
          <w:rFonts w:ascii="Times New Roman" w:hAnsi="Times New Roman"/>
          <w:i/>
          <w:sz w:val="24"/>
          <w:szCs w:val="24"/>
          <w:u w:val="single"/>
        </w:rPr>
        <w:t>ПСОВ Елин Пелин</w:t>
      </w:r>
    </w:p>
    <w:p w14:paraId="4714EFCF" w14:textId="77777777" w:rsidR="00D55050" w:rsidRPr="007E66E3" w:rsidRDefault="00D55050" w:rsidP="00D55050">
      <w:pPr>
        <w:spacing w:after="0" w:line="360" w:lineRule="auto"/>
        <w:ind w:firstLine="720"/>
        <w:jc w:val="both"/>
        <w:rPr>
          <w:rFonts w:ascii="Times New Roman" w:hAnsi="Times New Roman"/>
          <w:noProof/>
          <w:sz w:val="24"/>
          <w:szCs w:val="24"/>
        </w:rPr>
      </w:pPr>
      <w:r w:rsidRPr="007E66E3">
        <w:rPr>
          <w:rFonts w:ascii="Times New Roman" w:hAnsi="Times New Roman"/>
          <w:bCs/>
          <w:noProof/>
          <w:sz w:val="24"/>
          <w:szCs w:val="24"/>
        </w:rPr>
        <w:t>Визуализация на органичното замърсяване, изразено като еквиваленти от агломерациите е показано на следващата фигура.</w:t>
      </w:r>
      <w:r w:rsidRPr="007E66E3">
        <w:rPr>
          <w:rFonts w:ascii="Times New Roman" w:hAnsi="Times New Roman"/>
          <w:noProof/>
          <w:sz w:val="24"/>
          <w:szCs w:val="24"/>
        </w:rPr>
        <w:t xml:space="preserve"> </w:t>
      </w:r>
    </w:p>
    <w:p w14:paraId="3C99916B" w14:textId="182C2E88" w:rsidR="00D55050" w:rsidRPr="00D55050" w:rsidRDefault="00D55050" w:rsidP="00F46A7C">
      <w:pPr>
        <w:tabs>
          <w:tab w:val="left" w:pos="709"/>
        </w:tabs>
        <w:spacing w:after="0" w:line="360" w:lineRule="auto"/>
        <w:jc w:val="both"/>
        <w:rPr>
          <w:rFonts w:ascii="Times New Roman" w:hAnsi="Times New Roman"/>
          <w:sz w:val="24"/>
          <w:szCs w:val="24"/>
        </w:rPr>
      </w:pPr>
      <w:r w:rsidRPr="00D55050">
        <w:rPr>
          <w:rFonts w:ascii="Times New Roman" w:hAnsi="Times New Roman"/>
          <w:noProof/>
          <w:sz w:val="24"/>
          <w:szCs w:val="24"/>
          <w:lang w:eastAsia="bg-BG"/>
        </w:rPr>
        <mc:AlternateContent>
          <mc:Choice Requires="wpg">
            <w:drawing>
              <wp:inline distT="0" distB="0" distL="0" distR="0" wp14:anchorId="7201D448" wp14:editId="4B39D18B">
                <wp:extent cx="5730875" cy="2294793"/>
                <wp:effectExtent l="0" t="0" r="3175" b="0"/>
                <wp:docPr id="3047" name="Group 3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2294793"/>
                          <a:chOff x="0" y="0"/>
                          <a:chExt cx="57308" cy="20580"/>
                        </a:xfrm>
                      </wpg:grpSpPr>
                      <pic:pic xmlns:pic="http://schemas.openxmlformats.org/drawingml/2006/picture">
                        <pic:nvPicPr>
                          <pic:cNvPr id="3048" name="Picture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90"/>
                            <a:ext cx="27311" cy="203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9" name="Picture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8479" y="0"/>
                            <a:ext cx="28829" cy="205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5CA78A" id="Group 3047" o:spid="_x0000_s1026" style="width:451.25pt;height:180.7pt;mso-position-horizontal-relative:char;mso-position-vertical-relative:line" coordsize="57308,205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">
                <v:shape id="Picture 93" o:spid="_x0000_s1027" type="#_x0000_t75" style="position:absolute;top:190;width:27311;height:20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">
                  <v:imagedata r:id="rId22" o:title=""/>
                </v:shape>
                <v:shape id="Picture 94" o:spid="_x0000_s1028" type="#_x0000_t75" style="position:absolute;left:28479;width:28829;height:20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">
                  <v:imagedata r:id="rId23" o:title=""/>
                </v:shape>
                <w10:anchorlock/>
              </v:group>
            </w:pict>
          </mc:Fallback>
        </mc:AlternateContent>
      </w:r>
    </w:p>
    <w:p w14:paraId="2A25064B" w14:textId="28E00E59" w:rsidR="00B55844" w:rsidRDefault="00B55844" w:rsidP="00F46A7C">
      <w:pPr>
        <w:tabs>
          <w:tab w:val="left" w:pos="709"/>
        </w:tabs>
        <w:spacing w:after="0" w:line="360" w:lineRule="auto"/>
        <w:jc w:val="both"/>
        <w:rPr>
          <w:rFonts w:ascii="Times New Roman" w:hAnsi="Times New Roman"/>
          <w:sz w:val="24"/>
          <w:szCs w:val="24"/>
        </w:rPr>
      </w:pPr>
    </w:p>
    <w:p w14:paraId="244F6339" w14:textId="77777777" w:rsidR="00D55050" w:rsidRPr="007E66E3" w:rsidRDefault="00D55050" w:rsidP="00D55050">
      <w:pPr>
        <w:spacing w:after="0" w:line="360" w:lineRule="auto"/>
        <w:ind w:firstLine="568"/>
        <w:jc w:val="both"/>
        <w:rPr>
          <w:rFonts w:ascii="Times New Roman" w:hAnsi="Times New Roman"/>
          <w:bCs/>
          <w:noProof/>
          <w:sz w:val="24"/>
          <w:szCs w:val="24"/>
        </w:rPr>
      </w:pPr>
      <w:r w:rsidRPr="007E66E3">
        <w:rPr>
          <w:rFonts w:ascii="Times New Roman" w:hAnsi="Times New Roman"/>
          <w:bCs/>
          <w:noProof/>
          <w:sz w:val="24"/>
          <w:szCs w:val="24"/>
        </w:rPr>
        <w:t>Общият оразмерителен замърсителен товар, който се очаква да постъпва към пречиствателната станция, включва сумата от товарите на посочените по-горе агломерации и се изразява както следва:</w:t>
      </w:r>
    </w:p>
    <w:p w14:paraId="5D303F3F" w14:textId="77777777" w:rsidR="00D55050" w:rsidRPr="007E66E3" w:rsidRDefault="00D55050" w:rsidP="00D55050">
      <w:pPr>
        <w:pStyle w:val="Tablici"/>
        <w:spacing w:before="60" w:line="240" w:lineRule="auto"/>
        <w:ind w:left="568"/>
        <w:rPr>
          <w:noProof/>
          <w:lang w:val="bg-BG"/>
        </w:rPr>
      </w:pPr>
      <w:r w:rsidRPr="007E66E3">
        <w:rPr>
          <w:noProof/>
          <w:lang w:val="bg-BG"/>
        </w:rPr>
        <w:t>Общ оразмерителен товар, изразен като ЕЖ постъпващ за пречистване  към ПСОВ</w:t>
      </w:r>
    </w:p>
    <w:tbl>
      <w:tblPr>
        <w:tblStyle w:val="af8"/>
        <w:tblW w:w="10010" w:type="dxa"/>
        <w:tblLook w:val="04A0" w:firstRow="1" w:lastRow="0" w:firstColumn="1" w:lastColumn="0" w:noHBand="0" w:noVBand="1"/>
      </w:tblPr>
      <w:tblGrid>
        <w:gridCol w:w="3114"/>
        <w:gridCol w:w="5368"/>
        <w:gridCol w:w="1528"/>
      </w:tblGrid>
      <w:tr w:rsidR="00D55050" w14:paraId="0C1C5926" w14:textId="77777777" w:rsidTr="004742C8">
        <w:trPr>
          <w:trHeight w:val="466"/>
        </w:trPr>
        <w:tc>
          <w:tcPr>
            <w:tcW w:w="3114"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14:paraId="0BECC6E2" w14:textId="77777777" w:rsidR="00D55050" w:rsidRPr="007E66E3" w:rsidRDefault="00D55050" w:rsidP="004742C8">
            <w:pPr>
              <w:spacing w:after="0" w:line="240" w:lineRule="auto"/>
              <w:jc w:val="center"/>
              <w:rPr>
                <w:rFonts w:ascii="Times New Roman" w:hAnsi="Times New Roman"/>
                <w:bCs/>
                <w:color w:val="FFFFFF" w:themeColor="background1"/>
              </w:rPr>
            </w:pPr>
            <w:r w:rsidRPr="007E66E3">
              <w:rPr>
                <w:rFonts w:ascii="Times New Roman" w:hAnsi="Times New Roman"/>
                <w:bCs/>
                <w:color w:val="FFFFFF" w:themeColor="background1"/>
              </w:rPr>
              <w:t>Агломерация</w:t>
            </w:r>
          </w:p>
        </w:tc>
        <w:tc>
          <w:tcPr>
            <w:tcW w:w="5368"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14:paraId="15968713" w14:textId="77777777" w:rsidR="00D55050" w:rsidRPr="007E66E3" w:rsidRDefault="00D55050" w:rsidP="004742C8">
            <w:pPr>
              <w:spacing w:after="0" w:line="240" w:lineRule="auto"/>
              <w:jc w:val="center"/>
              <w:rPr>
                <w:rFonts w:ascii="Times New Roman" w:hAnsi="Times New Roman"/>
                <w:bCs/>
                <w:color w:val="FFFFFF" w:themeColor="background1"/>
              </w:rPr>
            </w:pPr>
            <w:r w:rsidRPr="007E66E3">
              <w:rPr>
                <w:rFonts w:ascii="Times New Roman" w:hAnsi="Times New Roman"/>
                <w:bCs/>
                <w:color w:val="FFFFFF" w:themeColor="background1"/>
              </w:rPr>
              <w:t>Еквивалентен брой жители към 2023 г.</w:t>
            </w:r>
          </w:p>
        </w:tc>
        <w:tc>
          <w:tcPr>
            <w:tcW w:w="1528"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14:paraId="4AC89581" w14:textId="77777777" w:rsidR="00D55050" w:rsidRPr="007E66E3" w:rsidRDefault="00D55050" w:rsidP="004742C8">
            <w:pPr>
              <w:spacing w:after="0" w:line="240" w:lineRule="auto"/>
              <w:jc w:val="center"/>
              <w:rPr>
                <w:rFonts w:ascii="Times New Roman" w:hAnsi="Times New Roman"/>
                <w:bCs/>
                <w:color w:val="FFFFFF" w:themeColor="background1"/>
              </w:rPr>
            </w:pPr>
            <w:r w:rsidRPr="007E66E3">
              <w:rPr>
                <w:rFonts w:ascii="Times New Roman" w:hAnsi="Times New Roman"/>
                <w:bCs/>
                <w:color w:val="FFFFFF" w:themeColor="background1"/>
              </w:rPr>
              <w:t>Дименсия</w:t>
            </w:r>
          </w:p>
        </w:tc>
      </w:tr>
      <w:tr w:rsidR="00D55050" w14:paraId="5B2CCD25" w14:textId="77777777" w:rsidTr="004742C8">
        <w:trPr>
          <w:trHeight w:val="362"/>
        </w:trPr>
        <w:tc>
          <w:tcPr>
            <w:tcW w:w="3114" w:type="dxa"/>
            <w:tcBorders>
              <w:top w:val="single" w:sz="4" w:space="0" w:color="auto"/>
              <w:left w:val="single" w:sz="4" w:space="0" w:color="auto"/>
              <w:bottom w:val="single" w:sz="4" w:space="0" w:color="auto"/>
              <w:right w:val="single" w:sz="4" w:space="0" w:color="auto"/>
            </w:tcBorders>
            <w:vAlign w:val="center"/>
            <w:hideMark/>
          </w:tcPr>
          <w:p w14:paraId="3694ADC5" w14:textId="77777777" w:rsidR="00D55050" w:rsidRPr="007E66E3" w:rsidRDefault="00D55050" w:rsidP="004742C8">
            <w:pPr>
              <w:spacing w:after="0" w:line="240" w:lineRule="auto"/>
              <w:rPr>
                <w:rFonts w:ascii="Times New Roman" w:hAnsi="Times New Roman"/>
                <w:bCs/>
              </w:rPr>
            </w:pPr>
            <w:r w:rsidRPr="007E66E3">
              <w:rPr>
                <w:rFonts w:ascii="Times New Roman" w:hAnsi="Times New Roman"/>
                <w:bCs/>
              </w:rPr>
              <w:t>Гр. Елин Пелин</w:t>
            </w:r>
          </w:p>
        </w:tc>
        <w:tc>
          <w:tcPr>
            <w:tcW w:w="5368" w:type="dxa"/>
            <w:tcBorders>
              <w:top w:val="single" w:sz="4" w:space="0" w:color="auto"/>
              <w:left w:val="single" w:sz="4" w:space="0" w:color="auto"/>
              <w:bottom w:val="single" w:sz="4" w:space="0" w:color="auto"/>
              <w:right w:val="single" w:sz="4" w:space="0" w:color="auto"/>
            </w:tcBorders>
            <w:vAlign w:val="center"/>
            <w:hideMark/>
          </w:tcPr>
          <w:p w14:paraId="00DB236E" w14:textId="77777777" w:rsidR="00D55050" w:rsidRPr="007E66E3" w:rsidRDefault="00D55050" w:rsidP="004742C8">
            <w:pPr>
              <w:spacing w:after="0" w:line="240" w:lineRule="auto"/>
              <w:rPr>
                <w:rFonts w:ascii="Times New Roman" w:hAnsi="Times New Roman"/>
                <w:bCs/>
              </w:rPr>
            </w:pPr>
            <w:r w:rsidRPr="007E66E3">
              <w:rPr>
                <w:rFonts w:ascii="Times New Roman" w:hAnsi="Times New Roman"/>
                <w:bCs/>
              </w:rPr>
              <w:t>10 160</w:t>
            </w:r>
          </w:p>
        </w:tc>
        <w:tc>
          <w:tcPr>
            <w:tcW w:w="1528" w:type="dxa"/>
            <w:tcBorders>
              <w:top w:val="single" w:sz="4" w:space="0" w:color="auto"/>
              <w:left w:val="single" w:sz="4" w:space="0" w:color="auto"/>
              <w:bottom w:val="single" w:sz="4" w:space="0" w:color="auto"/>
              <w:right w:val="single" w:sz="4" w:space="0" w:color="auto"/>
            </w:tcBorders>
            <w:vAlign w:val="center"/>
            <w:hideMark/>
          </w:tcPr>
          <w:p w14:paraId="71EAE3A9" w14:textId="77777777" w:rsidR="00D55050" w:rsidRPr="007E66E3" w:rsidRDefault="00D55050" w:rsidP="004742C8">
            <w:pPr>
              <w:spacing w:after="0" w:line="240" w:lineRule="auto"/>
              <w:rPr>
                <w:rFonts w:ascii="Times New Roman" w:hAnsi="Times New Roman"/>
                <w:bCs/>
              </w:rPr>
            </w:pPr>
            <w:r w:rsidRPr="007E66E3">
              <w:rPr>
                <w:rFonts w:ascii="Times New Roman" w:hAnsi="Times New Roman"/>
                <w:bCs/>
              </w:rPr>
              <w:t>ЕЖ</w:t>
            </w:r>
          </w:p>
        </w:tc>
      </w:tr>
      <w:tr w:rsidR="00D55050" w14:paraId="6D9A6E95" w14:textId="77777777" w:rsidTr="004742C8">
        <w:trPr>
          <w:trHeight w:val="362"/>
        </w:trPr>
        <w:tc>
          <w:tcPr>
            <w:tcW w:w="3114" w:type="dxa"/>
            <w:tcBorders>
              <w:top w:val="single" w:sz="4" w:space="0" w:color="auto"/>
              <w:left w:val="single" w:sz="4" w:space="0" w:color="auto"/>
              <w:bottom w:val="single" w:sz="4" w:space="0" w:color="auto"/>
              <w:right w:val="single" w:sz="4" w:space="0" w:color="auto"/>
            </w:tcBorders>
            <w:vAlign w:val="center"/>
            <w:hideMark/>
          </w:tcPr>
          <w:p w14:paraId="60C6E878" w14:textId="77777777" w:rsidR="00D55050" w:rsidRPr="007E66E3" w:rsidRDefault="00D55050" w:rsidP="004742C8">
            <w:pPr>
              <w:spacing w:after="0" w:line="240" w:lineRule="auto"/>
              <w:rPr>
                <w:rFonts w:ascii="Times New Roman" w:hAnsi="Times New Roman"/>
                <w:bCs/>
              </w:rPr>
            </w:pPr>
            <w:r w:rsidRPr="007E66E3">
              <w:rPr>
                <w:rFonts w:ascii="Times New Roman" w:hAnsi="Times New Roman"/>
                <w:bCs/>
              </w:rPr>
              <w:t>с. Нови Хан</w:t>
            </w:r>
          </w:p>
        </w:tc>
        <w:tc>
          <w:tcPr>
            <w:tcW w:w="5368" w:type="dxa"/>
            <w:tcBorders>
              <w:top w:val="single" w:sz="4" w:space="0" w:color="auto"/>
              <w:left w:val="single" w:sz="4" w:space="0" w:color="auto"/>
              <w:bottom w:val="single" w:sz="4" w:space="0" w:color="auto"/>
              <w:right w:val="single" w:sz="4" w:space="0" w:color="auto"/>
            </w:tcBorders>
            <w:vAlign w:val="center"/>
            <w:hideMark/>
          </w:tcPr>
          <w:p w14:paraId="49D1303D" w14:textId="77777777" w:rsidR="00D55050" w:rsidRPr="007E66E3" w:rsidRDefault="00D55050" w:rsidP="004742C8">
            <w:pPr>
              <w:spacing w:after="0" w:line="240" w:lineRule="auto"/>
              <w:rPr>
                <w:rFonts w:ascii="Times New Roman" w:hAnsi="Times New Roman"/>
                <w:bCs/>
              </w:rPr>
            </w:pPr>
            <w:r w:rsidRPr="007E66E3">
              <w:rPr>
                <w:rFonts w:ascii="Times New Roman" w:hAnsi="Times New Roman"/>
                <w:bCs/>
              </w:rPr>
              <w:t>2025</w:t>
            </w:r>
          </w:p>
        </w:tc>
        <w:tc>
          <w:tcPr>
            <w:tcW w:w="1528" w:type="dxa"/>
            <w:tcBorders>
              <w:top w:val="single" w:sz="4" w:space="0" w:color="auto"/>
              <w:left w:val="single" w:sz="4" w:space="0" w:color="auto"/>
              <w:bottom w:val="single" w:sz="4" w:space="0" w:color="auto"/>
              <w:right w:val="single" w:sz="4" w:space="0" w:color="auto"/>
            </w:tcBorders>
            <w:vAlign w:val="center"/>
            <w:hideMark/>
          </w:tcPr>
          <w:p w14:paraId="79347C88" w14:textId="77777777" w:rsidR="00D55050" w:rsidRPr="007E66E3" w:rsidRDefault="00D55050" w:rsidP="004742C8">
            <w:pPr>
              <w:spacing w:after="0" w:line="240" w:lineRule="auto"/>
              <w:rPr>
                <w:rFonts w:ascii="Times New Roman" w:hAnsi="Times New Roman"/>
                <w:bCs/>
              </w:rPr>
            </w:pPr>
            <w:r w:rsidRPr="007E66E3">
              <w:rPr>
                <w:rFonts w:ascii="Times New Roman" w:hAnsi="Times New Roman"/>
                <w:bCs/>
              </w:rPr>
              <w:t>ЕЖ</w:t>
            </w:r>
          </w:p>
        </w:tc>
      </w:tr>
      <w:tr w:rsidR="00D55050" w14:paraId="2372E8BF" w14:textId="77777777" w:rsidTr="004742C8">
        <w:trPr>
          <w:trHeight w:val="362"/>
        </w:trPr>
        <w:tc>
          <w:tcPr>
            <w:tcW w:w="31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89129A9" w14:textId="77777777" w:rsidR="00D55050" w:rsidRPr="007E66E3" w:rsidRDefault="00D55050" w:rsidP="004742C8">
            <w:pPr>
              <w:spacing w:after="0" w:line="240" w:lineRule="auto"/>
              <w:rPr>
                <w:rFonts w:ascii="Times New Roman" w:hAnsi="Times New Roman"/>
                <w:b/>
                <w:bCs/>
                <w:color w:val="FFFFFF" w:themeColor="background1"/>
              </w:rPr>
            </w:pPr>
            <w:r w:rsidRPr="007E66E3">
              <w:rPr>
                <w:rFonts w:ascii="Times New Roman" w:hAnsi="Times New Roman"/>
                <w:b/>
                <w:bCs/>
                <w:color w:val="FFFFFF" w:themeColor="background1"/>
              </w:rPr>
              <w:t>Общ товар към ПСОВ</w:t>
            </w:r>
          </w:p>
        </w:tc>
        <w:tc>
          <w:tcPr>
            <w:tcW w:w="536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3F82903" w14:textId="77777777" w:rsidR="00D55050" w:rsidRPr="007E66E3" w:rsidRDefault="00D55050" w:rsidP="004742C8">
            <w:pPr>
              <w:spacing w:after="0" w:line="240" w:lineRule="auto"/>
              <w:rPr>
                <w:rFonts w:ascii="Times New Roman" w:hAnsi="Times New Roman"/>
                <w:b/>
                <w:bCs/>
                <w:color w:val="FFFFFF" w:themeColor="background1"/>
              </w:rPr>
            </w:pPr>
            <w:r w:rsidRPr="007E66E3">
              <w:rPr>
                <w:rFonts w:ascii="Times New Roman" w:hAnsi="Times New Roman"/>
                <w:b/>
                <w:bCs/>
                <w:color w:val="FFFFFF" w:themeColor="background1"/>
              </w:rPr>
              <w:t>12 185</w:t>
            </w:r>
          </w:p>
        </w:tc>
        <w:tc>
          <w:tcPr>
            <w:tcW w:w="15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24A3227" w14:textId="77777777" w:rsidR="00D55050" w:rsidRPr="007E66E3" w:rsidRDefault="00D55050" w:rsidP="004742C8">
            <w:pPr>
              <w:spacing w:after="0" w:line="240" w:lineRule="auto"/>
              <w:rPr>
                <w:rFonts w:ascii="Times New Roman" w:hAnsi="Times New Roman"/>
                <w:b/>
                <w:bCs/>
                <w:color w:val="FFFFFF" w:themeColor="background1"/>
              </w:rPr>
            </w:pPr>
            <w:r w:rsidRPr="007E66E3">
              <w:rPr>
                <w:rFonts w:ascii="Times New Roman" w:hAnsi="Times New Roman"/>
                <w:b/>
                <w:bCs/>
                <w:color w:val="FFFFFF" w:themeColor="background1"/>
              </w:rPr>
              <w:t>ЕЖ</w:t>
            </w:r>
          </w:p>
        </w:tc>
      </w:tr>
    </w:tbl>
    <w:p w14:paraId="0A57B47E" w14:textId="77777777" w:rsidR="00D55050" w:rsidRDefault="00D55050" w:rsidP="00D55050">
      <w:pPr>
        <w:spacing w:after="0" w:line="360" w:lineRule="auto"/>
        <w:ind w:right="-2"/>
        <w:jc w:val="both"/>
        <w:rPr>
          <w:rFonts w:ascii="Times New Roman" w:hAnsi="Times New Roman"/>
          <w:bCs/>
          <w:sz w:val="24"/>
          <w:szCs w:val="24"/>
          <w:u w:val="single"/>
        </w:rPr>
      </w:pPr>
    </w:p>
    <w:p w14:paraId="7BF751AC" w14:textId="77777777" w:rsidR="00D55050" w:rsidRPr="007E66E3" w:rsidRDefault="00D55050" w:rsidP="00D55050">
      <w:pPr>
        <w:spacing w:after="0" w:line="360" w:lineRule="auto"/>
        <w:ind w:right="-2" w:firstLine="568"/>
        <w:jc w:val="both"/>
        <w:rPr>
          <w:rFonts w:ascii="Times New Roman" w:hAnsi="Times New Roman"/>
          <w:bCs/>
          <w:sz w:val="24"/>
          <w:szCs w:val="24"/>
        </w:rPr>
      </w:pPr>
      <w:r w:rsidRPr="007E66E3">
        <w:rPr>
          <w:rFonts w:ascii="Times New Roman" w:hAnsi="Times New Roman"/>
          <w:bCs/>
          <w:sz w:val="24"/>
          <w:szCs w:val="24"/>
        </w:rPr>
        <w:t>Оразмерителните водни количества за канализационната мрежа и пречиствателната станция за отпадъчни води, са определени съгласно българските нормативни документи и данни за измерванията проведени в реално време за количеството на инфилтриралите в  канализационната система води.</w:t>
      </w:r>
    </w:p>
    <w:p w14:paraId="05CF9E35" w14:textId="77777777" w:rsidR="00D55050" w:rsidRPr="007E66E3" w:rsidRDefault="00D55050" w:rsidP="00D55050">
      <w:pPr>
        <w:pStyle w:val="Tablici"/>
        <w:spacing w:before="60" w:line="240" w:lineRule="auto"/>
        <w:ind w:left="0"/>
        <w:rPr>
          <w:noProof/>
          <w:lang w:val="bg-BG"/>
        </w:rPr>
      </w:pPr>
      <w:r w:rsidRPr="007E66E3">
        <w:rPr>
          <w:noProof/>
          <w:lang w:val="bg-BG"/>
        </w:rPr>
        <w:t>Основни оразмерителни водни количества за проектиране на канализационна мрежа и ПСОВ ЕЛИН ПЕЛИН</w:t>
      </w:r>
    </w:p>
    <w:tbl>
      <w:tblPr>
        <w:tblStyle w:val="72"/>
        <w:tblW w:w="5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60"/>
        <w:gridCol w:w="1093"/>
        <w:gridCol w:w="799"/>
        <w:gridCol w:w="799"/>
        <w:gridCol w:w="799"/>
      </w:tblGrid>
      <w:tr w:rsidR="00D55050" w14:paraId="0DA7C2F1" w14:textId="77777777" w:rsidTr="004742C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38F798A5" w14:textId="77777777" w:rsidR="00D55050" w:rsidRPr="007E66E3" w:rsidRDefault="00D55050" w:rsidP="004742C8">
            <w:pPr>
              <w:spacing w:after="0" w:line="240" w:lineRule="auto"/>
              <w:jc w:val="center"/>
              <w:rPr>
                <w:rFonts w:ascii="Times New Roman" w:hAnsi="Times New Roman"/>
                <w:b/>
                <w:bCs/>
                <w:noProof/>
                <w:color w:val="FFFFFF" w:themeColor="background1"/>
                <w:sz w:val="20"/>
                <w:szCs w:val="20"/>
              </w:rPr>
            </w:pPr>
            <w:r w:rsidRPr="007E66E3">
              <w:rPr>
                <w:rFonts w:ascii="Times New Roman" w:hAnsi="Times New Roman"/>
                <w:b/>
                <w:bCs/>
                <w:i w:val="0"/>
                <w:iCs w:val="0"/>
                <w:noProof/>
                <w:color w:val="FFFFFF" w:themeColor="background1"/>
                <w:sz w:val="20"/>
                <w:szCs w:val="20"/>
              </w:rPr>
              <w:t>ОСНОВНИ ОРАЗМЕРИТЕЛНИ ВОДНИ КОЛИЧЕСТВА НА АГЛОМЕРАЦИЯ ЕЛИН ПЕЛИН</w:t>
            </w:r>
          </w:p>
        </w:tc>
      </w:tr>
      <w:tr w:rsidR="00D55050" w14:paraId="1D70378E" w14:textId="77777777" w:rsidTr="00D5505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2" w:type="pct"/>
            <w:tcBorders>
              <w:top w:val="single" w:sz="4" w:space="0" w:color="auto"/>
              <w:left w:val="single" w:sz="4" w:space="0" w:color="auto"/>
              <w:bottom w:val="single" w:sz="4" w:space="0" w:color="auto"/>
            </w:tcBorders>
            <w:shd w:val="clear" w:color="auto" w:fill="7F7F7F" w:themeFill="text1" w:themeFillTint="80"/>
            <w:noWrap/>
            <w:hideMark/>
          </w:tcPr>
          <w:p w14:paraId="77EE5896" w14:textId="77777777" w:rsidR="00D55050" w:rsidRDefault="00D55050" w:rsidP="004742C8">
            <w:pPr>
              <w:spacing w:line="240" w:lineRule="auto"/>
              <w:rPr>
                <w:i w:val="0"/>
                <w:iCs w:val="0"/>
                <w:color w:val="FFFFFF" w:themeColor="background1"/>
                <w:sz w:val="20"/>
                <w:szCs w:val="20"/>
              </w:rPr>
            </w:pPr>
            <w:r>
              <w:rPr>
                <w:i w:val="0"/>
                <w:iCs w:val="0"/>
                <w:color w:val="FFFFFF" w:themeColor="background1"/>
                <w:sz w:val="20"/>
                <w:szCs w:val="20"/>
              </w:rPr>
              <w:t>№</w:t>
            </w:r>
          </w:p>
        </w:tc>
        <w:tc>
          <w:tcPr>
            <w:tcW w:w="2935"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0DC965CF"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Параметър</w:t>
            </w:r>
          </w:p>
        </w:tc>
        <w:tc>
          <w:tcPr>
            <w:tcW w:w="577"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02537EA9"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Дименсия</w:t>
            </w:r>
          </w:p>
        </w:tc>
        <w:tc>
          <w:tcPr>
            <w:tcW w:w="422"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582EBF4F"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2020 г.</w:t>
            </w:r>
          </w:p>
        </w:tc>
        <w:tc>
          <w:tcPr>
            <w:tcW w:w="422"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146E1019"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2023 г.</w:t>
            </w:r>
          </w:p>
        </w:tc>
        <w:tc>
          <w:tcPr>
            <w:tcW w:w="422"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5D6C43C1"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2053 г.</w:t>
            </w:r>
          </w:p>
        </w:tc>
      </w:tr>
      <w:tr w:rsidR="00D55050" w14:paraId="403FA1A2" w14:textId="77777777" w:rsidTr="00D55050">
        <w:trPr>
          <w:trHeight w:val="397"/>
          <w:jc w:val="center"/>
        </w:trPr>
        <w:tc>
          <w:tcPr>
            <w:cnfStyle w:val="001000000000" w:firstRow="0" w:lastRow="0" w:firstColumn="1" w:lastColumn="0" w:oddVBand="0" w:evenVBand="0" w:oddHBand="0" w:evenHBand="0" w:firstRowFirstColumn="0" w:firstRowLastColumn="0" w:lastRowFirstColumn="0" w:lastRowLastColumn="0"/>
            <w:tcW w:w="222" w:type="pct"/>
            <w:tcBorders>
              <w:top w:val="single" w:sz="4" w:space="0" w:color="auto"/>
              <w:left w:val="single" w:sz="4" w:space="0" w:color="auto"/>
              <w:bottom w:val="single" w:sz="4" w:space="0" w:color="auto"/>
            </w:tcBorders>
            <w:noWrap/>
            <w:vAlign w:val="center"/>
            <w:hideMark/>
          </w:tcPr>
          <w:p w14:paraId="75100066" w14:textId="77777777" w:rsidR="00D55050" w:rsidRDefault="00D55050" w:rsidP="004742C8">
            <w:pPr>
              <w:spacing w:line="240" w:lineRule="auto"/>
              <w:jc w:val="left"/>
              <w:rPr>
                <w:i w:val="0"/>
                <w:iCs w:val="0"/>
                <w:sz w:val="20"/>
                <w:szCs w:val="20"/>
              </w:rPr>
            </w:pPr>
            <w:r>
              <w:rPr>
                <w:i w:val="0"/>
                <w:iCs w:val="0"/>
                <w:sz w:val="20"/>
                <w:szCs w:val="20"/>
              </w:rPr>
              <w:t>1</w:t>
            </w:r>
          </w:p>
        </w:tc>
        <w:tc>
          <w:tcPr>
            <w:tcW w:w="2935" w:type="pct"/>
            <w:tcBorders>
              <w:top w:val="single" w:sz="4" w:space="0" w:color="auto"/>
              <w:left w:val="single" w:sz="4" w:space="0" w:color="auto"/>
              <w:bottom w:val="single" w:sz="4" w:space="0" w:color="auto"/>
              <w:right w:val="single" w:sz="4" w:space="0" w:color="auto"/>
            </w:tcBorders>
            <w:noWrap/>
            <w:vAlign w:val="center"/>
            <w:hideMark/>
          </w:tcPr>
          <w:p w14:paraId="01EC43A4"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Еквивалентен брой жители</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5FEBA459"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PE</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6E0CC5E5"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10736</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7B10D1AE"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10160</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4F490B34"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7727</w:t>
            </w:r>
          </w:p>
        </w:tc>
      </w:tr>
      <w:tr w:rsidR="00D55050" w14:paraId="5D7866F9" w14:textId="77777777" w:rsidTr="00D5505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2" w:type="pct"/>
            <w:tcBorders>
              <w:top w:val="single" w:sz="4" w:space="0" w:color="auto"/>
              <w:left w:val="single" w:sz="4" w:space="0" w:color="auto"/>
              <w:bottom w:val="single" w:sz="4" w:space="0" w:color="auto"/>
            </w:tcBorders>
            <w:noWrap/>
            <w:vAlign w:val="center"/>
            <w:hideMark/>
          </w:tcPr>
          <w:p w14:paraId="6428923A" w14:textId="77777777" w:rsidR="00D55050" w:rsidRDefault="00D55050" w:rsidP="004742C8">
            <w:pPr>
              <w:spacing w:line="240" w:lineRule="auto"/>
              <w:jc w:val="left"/>
              <w:rPr>
                <w:i w:val="0"/>
                <w:iCs w:val="0"/>
                <w:sz w:val="20"/>
                <w:szCs w:val="20"/>
              </w:rPr>
            </w:pPr>
            <w:r>
              <w:rPr>
                <w:i w:val="0"/>
                <w:iCs w:val="0"/>
                <w:sz w:val="20"/>
                <w:szCs w:val="20"/>
              </w:rPr>
              <w:t>2</w:t>
            </w:r>
          </w:p>
        </w:tc>
        <w:tc>
          <w:tcPr>
            <w:tcW w:w="2935" w:type="pct"/>
            <w:tcBorders>
              <w:top w:val="single" w:sz="4" w:space="0" w:color="auto"/>
              <w:left w:val="single" w:sz="4" w:space="0" w:color="auto"/>
              <w:bottom w:val="single" w:sz="4" w:space="0" w:color="auto"/>
              <w:right w:val="single" w:sz="4" w:space="0" w:color="auto"/>
            </w:tcBorders>
            <w:noWrap/>
            <w:vAlign w:val="center"/>
            <w:hideMark/>
          </w:tcPr>
          <w:p w14:paraId="037E94C3"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средноденонощно водно количество от промишлеността</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2A1DC094"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m3/d</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5271A908"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61,1</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6D6E8BBE"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61,1</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44F3F12F"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61,1</w:t>
            </w:r>
          </w:p>
        </w:tc>
      </w:tr>
      <w:tr w:rsidR="00D55050" w14:paraId="56A8F432" w14:textId="77777777" w:rsidTr="00D55050">
        <w:trPr>
          <w:trHeight w:val="397"/>
          <w:jc w:val="center"/>
        </w:trPr>
        <w:tc>
          <w:tcPr>
            <w:cnfStyle w:val="001000000000" w:firstRow="0" w:lastRow="0" w:firstColumn="1" w:lastColumn="0" w:oddVBand="0" w:evenVBand="0" w:oddHBand="0" w:evenHBand="0" w:firstRowFirstColumn="0" w:firstRowLastColumn="0" w:lastRowFirstColumn="0" w:lastRowLastColumn="0"/>
            <w:tcW w:w="222" w:type="pct"/>
            <w:tcBorders>
              <w:top w:val="single" w:sz="4" w:space="0" w:color="auto"/>
              <w:left w:val="single" w:sz="4" w:space="0" w:color="auto"/>
              <w:bottom w:val="single" w:sz="4" w:space="0" w:color="auto"/>
            </w:tcBorders>
            <w:noWrap/>
            <w:vAlign w:val="center"/>
            <w:hideMark/>
          </w:tcPr>
          <w:p w14:paraId="6F13428F" w14:textId="77777777" w:rsidR="00D55050" w:rsidRDefault="00D55050" w:rsidP="004742C8">
            <w:pPr>
              <w:spacing w:line="240" w:lineRule="auto"/>
              <w:jc w:val="left"/>
              <w:rPr>
                <w:i w:val="0"/>
                <w:iCs w:val="0"/>
                <w:sz w:val="20"/>
                <w:szCs w:val="20"/>
              </w:rPr>
            </w:pPr>
            <w:r>
              <w:rPr>
                <w:i w:val="0"/>
                <w:iCs w:val="0"/>
                <w:sz w:val="20"/>
                <w:szCs w:val="20"/>
              </w:rPr>
              <w:t>3</w:t>
            </w:r>
          </w:p>
        </w:tc>
        <w:tc>
          <w:tcPr>
            <w:tcW w:w="2935" w:type="pct"/>
            <w:tcBorders>
              <w:top w:val="single" w:sz="4" w:space="0" w:color="auto"/>
              <w:left w:val="single" w:sz="4" w:space="0" w:color="auto"/>
              <w:bottom w:val="single" w:sz="4" w:space="0" w:color="auto"/>
              <w:right w:val="single" w:sz="4" w:space="0" w:color="auto"/>
            </w:tcBorders>
            <w:noWrap/>
            <w:vAlign w:val="center"/>
            <w:hideMark/>
          </w:tcPr>
          <w:p w14:paraId="50ED5B90"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максимално часово отпадъчно водно от промишлеността</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3CDE87A4"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m3/h</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400680BC"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24,5</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54858430"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24,5</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212D01C0"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24,5</w:t>
            </w:r>
          </w:p>
        </w:tc>
      </w:tr>
      <w:tr w:rsidR="00D55050" w14:paraId="3F699726" w14:textId="77777777" w:rsidTr="00D5505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2" w:type="pct"/>
            <w:tcBorders>
              <w:top w:val="single" w:sz="4" w:space="0" w:color="auto"/>
              <w:left w:val="single" w:sz="4" w:space="0" w:color="auto"/>
              <w:bottom w:val="single" w:sz="4" w:space="0" w:color="auto"/>
            </w:tcBorders>
            <w:noWrap/>
            <w:vAlign w:val="center"/>
            <w:hideMark/>
          </w:tcPr>
          <w:p w14:paraId="2AAD0D03" w14:textId="77777777" w:rsidR="00D55050" w:rsidRDefault="00D55050" w:rsidP="004742C8">
            <w:pPr>
              <w:spacing w:line="240" w:lineRule="auto"/>
              <w:jc w:val="left"/>
              <w:rPr>
                <w:i w:val="0"/>
                <w:iCs w:val="0"/>
                <w:sz w:val="20"/>
                <w:szCs w:val="20"/>
              </w:rPr>
            </w:pPr>
            <w:r>
              <w:rPr>
                <w:i w:val="0"/>
                <w:iCs w:val="0"/>
                <w:sz w:val="20"/>
                <w:szCs w:val="20"/>
              </w:rPr>
              <w:t>4</w:t>
            </w:r>
          </w:p>
        </w:tc>
        <w:tc>
          <w:tcPr>
            <w:tcW w:w="2935" w:type="pct"/>
            <w:tcBorders>
              <w:top w:val="single" w:sz="4" w:space="0" w:color="auto"/>
              <w:left w:val="single" w:sz="4" w:space="0" w:color="auto"/>
              <w:bottom w:val="single" w:sz="4" w:space="0" w:color="auto"/>
              <w:right w:val="single" w:sz="4" w:space="0" w:color="auto"/>
            </w:tcBorders>
            <w:noWrap/>
            <w:vAlign w:val="center"/>
            <w:hideMark/>
          </w:tcPr>
          <w:p w14:paraId="4BD906AE"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средно денонощно отпадъчно водно количество (общо)</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5FE20BD7"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m3/d</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7DED0DA5"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2773,3</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0A316B48"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2707,2</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24ED51D8"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2427,8</w:t>
            </w:r>
          </w:p>
        </w:tc>
      </w:tr>
      <w:tr w:rsidR="00D55050" w14:paraId="0B8B736C" w14:textId="77777777" w:rsidTr="00D55050">
        <w:trPr>
          <w:trHeight w:val="397"/>
          <w:jc w:val="center"/>
        </w:trPr>
        <w:tc>
          <w:tcPr>
            <w:cnfStyle w:val="001000000000" w:firstRow="0" w:lastRow="0" w:firstColumn="1" w:lastColumn="0" w:oddVBand="0" w:evenVBand="0" w:oddHBand="0" w:evenHBand="0" w:firstRowFirstColumn="0" w:firstRowLastColumn="0" w:lastRowFirstColumn="0" w:lastRowLastColumn="0"/>
            <w:tcW w:w="222" w:type="pct"/>
            <w:tcBorders>
              <w:top w:val="single" w:sz="4" w:space="0" w:color="auto"/>
              <w:left w:val="single" w:sz="4" w:space="0" w:color="auto"/>
              <w:bottom w:val="single" w:sz="4" w:space="0" w:color="auto"/>
            </w:tcBorders>
            <w:noWrap/>
            <w:vAlign w:val="center"/>
            <w:hideMark/>
          </w:tcPr>
          <w:p w14:paraId="50D851D0" w14:textId="77777777" w:rsidR="00D55050" w:rsidRDefault="00D55050" w:rsidP="004742C8">
            <w:pPr>
              <w:spacing w:line="240" w:lineRule="auto"/>
              <w:jc w:val="left"/>
              <w:rPr>
                <w:i w:val="0"/>
                <w:iCs w:val="0"/>
                <w:sz w:val="20"/>
                <w:szCs w:val="20"/>
              </w:rPr>
            </w:pPr>
            <w:r>
              <w:rPr>
                <w:i w:val="0"/>
                <w:iCs w:val="0"/>
                <w:sz w:val="20"/>
                <w:szCs w:val="20"/>
              </w:rPr>
              <w:t>5</w:t>
            </w:r>
          </w:p>
        </w:tc>
        <w:tc>
          <w:tcPr>
            <w:tcW w:w="2935" w:type="pct"/>
            <w:tcBorders>
              <w:top w:val="single" w:sz="4" w:space="0" w:color="auto"/>
              <w:left w:val="single" w:sz="4" w:space="0" w:color="auto"/>
              <w:bottom w:val="single" w:sz="4" w:space="0" w:color="auto"/>
              <w:right w:val="single" w:sz="4" w:space="0" w:color="auto"/>
            </w:tcBorders>
            <w:noWrap/>
            <w:vAlign w:val="center"/>
            <w:hideMark/>
          </w:tcPr>
          <w:p w14:paraId="15C77D92"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максимално часово отпадъчно водно количество Qmax (общо)</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2128F7D3"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m3/h</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3BB80C74"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258,1</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1EC29DD4"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251,7</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2B2D7FC5"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225,0</w:t>
            </w:r>
          </w:p>
        </w:tc>
      </w:tr>
      <w:tr w:rsidR="00D55050" w14:paraId="1801B6B0" w14:textId="77777777" w:rsidTr="00D5505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2" w:type="pct"/>
            <w:tcBorders>
              <w:top w:val="single" w:sz="4" w:space="0" w:color="auto"/>
              <w:left w:val="single" w:sz="4" w:space="0" w:color="auto"/>
              <w:bottom w:val="single" w:sz="4" w:space="0" w:color="auto"/>
            </w:tcBorders>
            <w:noWrap/>
            <w:vAlign w:val="center"/>
            <w:hideMark/>
          </w:tcPr>
          <w:p w14:paraId="7FD7BB51" w14:textId="77777777" w:rsidR="00D55050" w:rsidRDefault="00D55050" w:rsidP="004742C8">
            <w:pPr>
              <w:spacing w:line="240" w:lineRule="auto"/>
              <w:jc w:val="left"/>
              <w:rPr>
                <w:i w:val="0"/>
                <w:iCs w:val="0"/>
                <w:sz w:val="20"/>
                <w:szCs w:val="20"/>
              </w:rPr>
            </w:pPr>
            <w:r>
              <w:rPr>
                <w:i w:val="0"/>
                <w:iCs w:val="0"/>
                <w:sz w:val="20"/>
                <w:szCs w:val="20"/>
              </w:rPr>
              <w:t>6</w:t>
            </w:r>
          </w:p>
        </w:tc>
        <w:tc>
          <w:tcPr>
            <w:tcW w:w="2935" w:type="pct"/>
            <w:tcBorders>
              <w:top w:val="single" w:sz="4" w:space="0" w:color="auto"/>
              <w:left w:val="single" w:sz="4" w:space="0" w:color="auto"/>
              <w:bottom w:val="single" w:sz="4" w:space="0" w:color="auto"/>
              <w:right w:val="single" w:sz="4" w:space="0" w:color="auto"/>
            </w:tcBorders>
            <w:noWrap/>
            <w:vAlign w:val="center"/>
            <w:hideMark/>
          </w:tcPr>
          <w:p w14:paraId="1239FE67"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Оразмерително водно количество </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55E15F27"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m3/h</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420C3BAD"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392,2</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6A5A33E3"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379,4</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218575B7"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325,9</w:t>
            </w:r>
          </w:p>
        </w:tc>
      </w:tr>
      <w:tr w:rsidR="00D55050" w14:paraId="2E7FC288" w14:textId="77777777" w:rsidTr="004742C8">
        <w:trPr>
          <w:trHeight w:val="397"/>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14CA432D" w14:textId="77777777" w:rsidR="00D55050" w:rsidRPr="007E66E3" w:rsidRDefault="00D55050" w:rsidP="004742C8">
            <w:pPr>
              <w:spacing w:after="0" w:line="240" w:lineRule="auto"/>
              <w:jc w:val="center"/>
              <w:rPr>
                <w:rFonts w:ascii="Times New Roman" w:hAnsi="Times New Roman"/>
                <w:b/>
                <w:bCs/>
                <w:noProof/>
                <w:color w:val="FFFFFF" w:themeColor="background1"/>
                <w:sz w:val="20"/>
                <w:szCs w:val="20"/>
              </w:rPr>
            </w:pPr>
            <w:r w:rsidRPr="007E66E3">
              <w:rPr>
                <w:rFonts w:ascii="Times New Roman" w:hAnsi="Times New Roman"/>
                <w:b/>
                <w:bCs/>
                <w:i w:val="0"/>
                <w:iCs w:val="0"/>
                <w:noProof/>
                <w:color w:val="FFFFFF" w:themeColor="background1"/>
                <w:sz w:val="20"/>
                <w:szCs w:val="20"/>
              </w:rPr>
              <w:t>ОСНОВНИ ОРАЗМЕРИТЕЛНИ ВОДНИ КОЛИЧЕСТВА НА АГЛОМЕРАЦИЯ НОВИ ХАН</w:t>
            </w:r>
          </w:p>
        </w:tc>
      </w:tr>
      <w:tr w:rsidR="00D55050" w14:paraId="36AD2DBF" w14:textId="77777777" w:rsidTr="00D5505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2" w:type="pct"/>
            <w:tcBorders>
              <w:top w:val="single" w:sz="4" w:space="0" w:color="auto"/>
              <w:left w:val="single" w:sz="4" w:space="0" w:color="auto"/>
              <w:bottom w:val="single" w:sz="4" w:space="0" w:color="auto"/>
            </w:tcBorders>
            <w:shd w:val="clear" w:color="auto" w:fill="7F7F7F" w:themeFill="text1" w:themeFillTint="80"/>
            <w:noWrap/>
            <w:hideMark/>
          </w:tcPr>
          <w:p w14:paraId="7656A32F" w14:textId="77777777" w:rsidR="00D55050" w:rsidRDefault="00D55050" w:rsidP="004742C8">
            <w:pPr>
              <w:spacing w:line="240" w:lineRule="auto"/>
              <w:rPr>
                <w:i w:val="0"/>
                <w:iCs w:val="0"/>
                <w:color w:val="FFFFFF" w:themeColor="background1"/>
                <w:sz w:val="20"/>
                <w:szCs w:val="20"/>
              </w:rPr>
            </w:pPr>
            <w:r>
              <w:rPr>
                <w:i w:val="0"/>
                <w:iCs w:val="0"/>
                <w:color w:val="FFFFFF" w:themeColor="background1"/>
                <w:sz w:val="20"/>
                <w:szCs w:val="20"/>
              </w:rPr>
              <w:t>№</w:t>
            </w:r>
          </w:p>
        </w:tc>
        <w:tc>
          <w:tcPr>
            <w:tcW w:w="2935"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74BF42B9"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Параметър</w:t>
            </w:r>
          </w:p>
        </w:tc>
        <w:tc>
          <w:tcPr>
            <w:tcW w:w="577"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686FAEC3"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Дименсия</w:t>
            </w:r>
          </w:p>
        </w:tc>
        <w:tc>
          <w:tcPr>
            <w:tcW w:w="422"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1F905CE9"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2020 г.</w:t>
            </w:r>
          </w:p>
        </w:tc>
        <w:tc>
          <w:tcPr>
            <w:tcW w:w="422"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004929F8"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2023 г.</w:t>
            </w:r>
          </w:p>
        </w:tc>
        <w:tc>
          <w:tcPr>
            <w:tcW w:w="422"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11DBC1F9"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2053 г.</w:t>
            </w:r>
          </w:p>
        </w:tc>
      </w:tr>
      <w:tr w:rsidR="00D55050" w14:paraId="282AA235" w14:textId="77777777" w:rsidTr="00D55050">
        <w:trPr>
          <w:trHeight w:val="397"/>
          <w:jc w:val="center"/>
        </w:trPr>
        <w:tc>
          <w:tcPr>
            <w:cnfStyle w:val="001000000000" w:firstRow="0" w:lastRow="0" w:firstColumn="1" w:lastColumn="0" w:oddVBand="0" w:evenVBand="0" w:oddHBand="0" w:evenHBand="0" w:firstRowFirstColumn="0" w:firstRowLastColumn="0" w:lastRowFirstColumn="0" w:lastRowLastColumn="0"/>
            <w:tcW w:w="222" w:type="pct"/>
            <w:tcBorders>
              <w:top w:val="single" w:sz="4" w:space="0" w:color="auto"/>
              <w:left w:val="single" w:sz="4" w:space="0" w:color="auto"/>
              <w:bottom w:val="single" w:sz="4" w:space="0" w:color="auto"/>
            </w:tcBorders>
            <w:noWrap/>
            <w:vAlign w:val="center"/>
            <w:hideMark/>
          </w:tcPr>
          <w:p w14:paraId="2CC0DAC0" w14:textId="77777777" w:rsidR="00D55050" w:rsidRDefault="00D55050" w:rsidP="004742C8">
            <w:pPr>
              <w:spacing w:line="240" w:lineRule="auto"/>
              <w:jc w:val="left"/>
              <w:rPr>
                <w:i w:val="0"/>
                <w:iCs w:val="0"/>
                <w:sz w:val="20"/>
                <w:szCs w:val="20"/>
              </w:rPr>
            </w:pPr>
            <w:r>
              <w:rPr>
                <w:i w:val="0"/>
                <w:iCs w:val="0"/>
                <w:sz w:val="20"/>
                <w:szCs w:val="20"/>
              </w:rPr>
              <w:t>7</w:t>
            </w:r>
          </w:p>
        </w:tc>
        <w:tc>
          <w:tcPr>
            <w:tcW w:w="2935" w:type="pct"/>
            <w:tcBorders>
              <w:top w:val="single" w:sz="4" w:space="0" w:color="auto"/>
              <w:left w:val="single" w:sz="4" w:space="0" w:color="auto"/>
              <w:bottom w:val="single" w:sz="4" w:space="0" w:color="auto"/>
              <w:right w:val="single" w:sz="4" w:space="0" w:color="auto"/>
            </w:tcBorders>
            <w:noWrap/>
            <w:vAlign w:val="center"/>
            <w:hideMark/>
          </w:tcPr>
          <w:p w14:paraId="7D94C60C"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Еквивалентен брой жители</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4F7EB371"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PE</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4AB6E445"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2388</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65600C52"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2025</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30C59D27"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1991</w:t>
            </w:r>
          </w:p>
        </w:tc>
      </w:tr>
      <w:tr w:rsidR="00D55050" w14:paraId="1AE28D2D" w14:textId="77777777" w:rsidTr="00D5505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2" w:type="pct"/>
            <w:tcBorders>
              <w:top w:val="single" w:sz="4" w:space="0" w:color="auto"/>
              <w:left w:val="single" w:sz="4" w:space="0" w:color="auto"/>
              <w:bottom w:val="single" w:sz="4" w:space="0" w:color="auto"/>
            </w:tcBorders>
            <w:noWrap/>
            <w:vAlign w:val="center"/>
            <w:hideMark/>
          </w:tcPr>
          <w:p w14:paraId="069D9836" w14:textId="77777777" w:rsidR="00D55050" w:rsidRDefault="00D55050" w:rsidP="004742C8">
            <w:pPr>
              <w:spacing w:line="240" w:lineRule="auto"/>
              <w:jc w:val="left"/>
              <w:rPr>
                <w:i w:val="0"/>
                <w:iCs w:val="0"/>
                <w:sz w:val="20"/>
                <w:szCs w:val="20"/>
              </w:rPr>
            </w:pPr>
            <w:r>
              <w:rPr>
                <w:i w:val="0"/>
                <w:iCs w:val="0"/>
                <w:sz w:val="20"/>
                <w:szCs w:val="20"/>
              </w:rPr>
              <w:t>8</w:t>
            </w:r>
          </w:p>
        </w:tc>
        <w:tc>
          <w:tcPr>
            <w:tcW w:w="2935" w:type="pct"/>
            <w:tcBorders>
              <w:top w:val="single" w:sz="4" w:space="0" w:color="auto"/>
              <w:left w:val="single" w:sz="4" w:space="0" w:color="auto"/>
              <w:bottom w:val="single" w:sz="4" w:space="0" w:color="auto"/>
              <w:right w:val="single" w:sz="4" w:space="0" w:color="auto"/>
            </w:tcBorders>
            <w:noWrap/>
            <w:vAlign w:val="center"/>
            <w:hideMark/>
          </w:tcPr>
          <w:p w14:paraId="66E4F1A2"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средноденонощно водно количество от промишлеността</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7816BF85"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m3/d</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1BBE5232"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0,0</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6F640BD2"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0,0</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6C267850"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0,0</w:t>
            </w:r>
          </w:p>
        </w:tc>
      </w:tr>
      <w:tr w:rsidR="00D55050" w14:paraId="4A4A5B60" w14:textId="77777777" w:rsidTr="00D55050">
        <w:trPr>
          <w:trHeight w:val="397"/>
          <w:jc w:val="center"/>
        </w:trPr>
        <w:tc>
          <w:tcPr>
            <w:cnfStyle w:val="001000000000" w:firstRow="0" w:lastRow="0" w:firstColumn="1" w:lastColumn="0" w:oddVBand="0" w:evenVBand="0" w:oddHBand="0" w:evenHBand="0" w:firstRowFirstColumn="0" w:firstRowLastColumn="0" w:lastRowFirstColumn="0" w:lastRowLastColumn="0"/>
            <w:tcW w:w="222" w:type="pct"/>
            <w:tcBorders>
              <w:top w:val="single" w:sz="4" w:space="0" w:color="auto"/>
              <w:left w:val="single" w:sz="4" w:space="0" w:color="auto"/>
              <w:bottom w:val="single" w:sz="4" w:space="0" w:color="auto"/>
            </w:tcBorders>
            <w:noWrap/>
            <w:vAlign w:val="center"/>
            <w:hideMark/>
          </w:tcPr>
          <w:p w14:paraId="004EB16C" w14:textId="77777777" w:rsidR="00D55050" w:rsidRDefault="00D55050" w:rsidP="004742C8">
            <w:pPr>
              <w:spacing w:line="240" w:lineRule="auto"/>
              <w:jc w:val="left"/>
              <w:rPr>
                <w:i w:val="0"/>
                <w:iCs w:val="0"/>
                <w:sz w:val="20"/>
                <w:szCs w:val="20"/>
              </w:rPr>
            </w:pPr>
            <w:r>
              <w:rPr>
                <w:i w:val="0"/>
                <w:iCs w:val="0"/>
                <w:sz w:val="20"/>
                <w:szCs w:val="20"/>
              </w:rPr>
              <w:t>9</w:t>
            </w:r>
          </w:p>
        </w:tc>
        <w:tc>
          <w:tcPr>
            <w:tcW w:w="2935" w:type="pct"/>
            <w:tcBorders>
              <w:top w:val="single" w:sz="4" w:space="0" w:color="auto"/>
              <w:left w:val="single" w:sz="4" w:space="0" w:color="auto"/>
              <w:bottom w:val="single" w:sz="4" w:space="0" w:color="auto"/>
              <w:right w:val="single" w:sz="4" w:space="0" w:color="auto"/>
            </w:tcBorders>
            <w:noWrap/>
            <w:vAlign w:val="center"/>
            <w:hideMark/>
          </w:tcPr>
          <w:p w14:paraId="65F926F1"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максимално часово отпадъчно водно от промишлеността</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2257D9EC"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m3/h</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1F5009F4"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0,0</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5C9A9999"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0,0</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3203791F"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0,0</w:t>
            </w:r>
          </w:p>
        </w:tc>
      </w:tr>
      <w:tr w:rsidR="00D55050" w14:paraId="60AAD0EA" w14:textId="77777777" w:rsidTr="00D5505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2" w:type="pct"/>
            <w:tcBorders>
              <w:top w:val="single" w:sz="4" w:space="0" w:color="auto"/>
              <w:left w:val="single" w:sz="4" w:space="0" w:color="auto"/>
              <w:bottom w:val="single" w:sz="4" w:space="0" w:color="auto"/>
            </w:tcBorders>
            <w:noWrap/>
            <w:vAlign w:val="center"/>
            <w:hideMark/>
          </w:tcPr>
          <w:p w14:paraId="21A045CC" w14:textId="77777777" w:rsidR="00D55050" w:rsidRDefault="00D55050" w:rsidP="004742C8">
            <w:pPr>
              <w:spacing w:line="240" w:lineRule="auto"/>
              <w:jc w:val="left"/>
              <w:rPr>
                <w:i w:val="0"/>
                <w:iCs w:val="0"/>
                <w:sz w:val="20"/>
                <w:szCs w:val="20"/>
              </w:rPr>
            </w:pPr>
            <w:r>
              <w:rPr>
                <w:i w:val="0"/>
                <w:iCs w:val="0"/>
                <w:sz w:val="20"/>
                <w:szCs w:val="20"/>
              </w:rPr>
              <w:t>10</w:t>
            </w:r>
          </w:p>
        </w:tc>
        <w:tc>
          <w:tcPr>
            <w:tcW w:w="2935" w:type="pct"/>
            <w:tcBorders>
              <w:top w:val="single" w:sz="4" w:space="0" w:color="auto"/>
              <w:left w:val="single" w:sz="4" w:space="0" w:color="auto"/>
              <w:bottom w:val="single" w:sz="4" w:space="0" w:color="auto"/>
              <w:right w:val="single" w:sz="4" w:space="0" w:color="auto"/>
            </w:tcBorders>
            <w:noWrap/>
            <w:vAlign w:val="center"/>
            <w:hideMark/>
          </w:tcPr>
          <w:p w14:paraId="1CA2675F"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средно денонощно отпадъчно водно количество (общо)</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1D646D33"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m3/d</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30BDEE28"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1025,3</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016649F4"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975,9</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4C2FCBD0"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971,2</w:t>
            </w:r>
          </w:p>
        </w:tc>
      </w:tr>
      <w:tr w:rsidR="00D55050" w14:paraId="33B47863" w14:textId="77777777" w:rsidTr="00D55050">
        <w:trPr>
          <w:trHeight w:val="397"/>
          <w:jc w:val="center"/>
        </w:trPr>
        <w:tc>
          <w:tcPr>
            <w:cnfStyle w:val="001000000000" w:firstRow="0" w:lastRow="0" w:firstColumn="1" w:lastColumn="0" w:oddVBand="0" w:evenVBand="0" w:oddHBand="0" w:evenHBand="0" w:firstRowFirstColumn="0" w:firstRowLastColumn="0" w:lastRowFirstColumn="0" w:lastRowLastColumn="0"/>
            <w:tcW w:w="222" w:type="pct"/>
            <w:tcBorders>
              <w:top w:val="single" w:sz="4" w:space="0" w:color="auto"/>
              <w:left w:val="single" w:sz="4" w:space="0" w:color="auto"/>
              <w:bottom w:val="single" w:sz="4" w:space="0" w:color="auto"/>
            </w:tcBorders>
            <w:noWrap/>
            <w:vAlign w:val="center"/>
            <w:hideMark/>
          </w:tcPr>
          <w:p w14:paraId="141D8AF6" w14:textId="77777777" w:rsidR="00D55050" w:rsidRDefault="00D55050" w:rsidP="004742C8">
            <w:pPr>
              <w:spacing w:line="240" w:lineRule="auto"/>
              <w:jc w:val="left"/>
              <w:rPr>
                <w:i w:val="0"/>
                <w:iCs w:val="0"/>
                <w:sz w:val="20"/>
                <w:szCs w:val="20"/>
              </w:rPr>
            </w:pPr>
            <w:r>
              <w:rPr>
                <w:i w:val="0"/>
                <w:iCs w:val="0"/>
                <w:sz w:val="20"/>
                <w:szCs w:val="20"/>
              </w:rPr>
              <w:t>11</w:t>
            </w:r>
          </w:p>
        </w:tc>
        <w:tc>
          <w:tcPr>
            <w:tcW w:w="2935" w:type="pct"/>
            <w:tcBorders>
              <w:top w:val="single" w:sz="4" w:space="0" w:color="auto"/>
              <w:left w:val="single" w:sz="4" w:space="0" w:color="auto"/>
              <w:bottom w:val="single" w:sz="4" w:space="0" w:color="auto"/>
              <w:right w:val="single" w:sz="4" w:space="0" w:color="auto"/>
            </w:tcBorders>
            <w:noWrap/>
            <w:vAlign w:val="center"/>
            <w:hideMark/>
          </w:tcPr>
          <w:p w14:paraId="4C68ACB3"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максимално часово отпадъчно водно количество Qmax (общо)</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66B624BE"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m3/h</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74AC856E"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66,6</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1987C932"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61,6</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093E3CF0"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61,2</w:t>
            </w:r>
          </w:p>
        </w:tc>
      </w:tr>
      <w:tr w:rsidR="00D55050" w14:paraId="191138CA" w14:textId="77777777" w:rsidTr="00D5505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2" w:type="pct"/>
            <w:tcBorders>
              <w:top w:val="single" w:sz="4" w:space="0" w:color="auto"/>
              <w:left w:val="single" w:sz="4" w:space="0" w:color="auto"/>
              <w:bottom w:val="single" w:sz="4" w:space="0" w:color="auto"/>
            </w:tcBorders>
            <w:noWrap/>
            <w:vAlign w:val="center"/>
            <w:hideMark/>
          </w:tcPr>
          <w:p w14:paraId="2D7B4675" w14:textId="77777777" w:rsidR="00D55050" w:rsidRDefault="00D55050" w:rsidP="004742C8">
            <w:pPr>
              <w:spacing w:line="240" w:lineRule="auto"/>
              <w:jc w:val="left"/>
              <w:rPr>
                <w:i w:val="0"/>
                <w:iCs w:val="0"/>
                <w:sz w:val="20"/>
                <w:szCs w:val="20"/>
              </w:rPr>
            </w:pPr>
            <w:r>
              <w:rPr>
                <w:i w:val="0"/>
                <w:iCs w:val="0"/>
                <w:sz w:val="20"/>
                <w:szCs w:val="20"/>
              </w:rPr>
              <w:t>12</w:t>
            </w:r>
          </w:p>
        </w:tc>
        <w:tc>
          <w:tcPr>
            <w:tcW w:w="2935" w:type="pct"/>
            <w:tcBorders>
              <w:top w:val="single" w:sz="4" w:space="0" w:color="auto"/>
              <w:left w:val="single" w:sz="4" w:space="0" w:color="auto"/>
              <w:bottom w:val="single" w:sz="4" w:space="0" w:color="auto"/>
              <w:right w:val="single" w:sz="4" w:space="0" w:color="auto"/>
            </w:tcBorders>
            <w:noWrap/>
            <w:vAlign w:val="center"/>
            <w:hideMark/>
          </w:tcPr>
          <w:p w14:paraId="6D4ABDD5"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Оразмерително водно количество </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67619195"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m3/h</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251AEF0D"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74,9</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15518B1C"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64,9</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74526C4A"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64,0</w:t>
            </w:r>
          </w:p>
        </w:tc>
      </w:tr>
      <w:tr w:rsidR="00D55050" w14:paraId="07A4D787" w14:textId="77777777" w:rsidTr="004742C8">
        <w:trPr>
          <w:trHeight w:val="397"/>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44BC520F" w14:textId="77777777" w:rsidR="00D55050" w:rsidRPr="007E66E3" w:rsidRDefault="00D55050" w:rsidP="004742C8">
            <w:pPr>
              <w:spacing w:after="0" w:line="240" w:lineRule="auto"/>
              <w:jc w:val="center"/>
              <w:rPr>
                <w:rFonts w:ascii="Times New Roman" w:hAnsi="Times New Roman"/>
                <w:b/>
                <w:bCs/>
                <w:noProof/>
                <w:color w:val="FFFFFF" w:themeColor="background1"/>
                <w:sz w:val="20"/>
                <w:szCs w:val="20"/>
              </w:rPr>
            </w:pPr>
            <w:r w:rsidRPr="007E66E3">
              <w:rPr>
                <w:rFonts w:ascii="Times New Roman" w:hAnsi="Times New Roman"/>
                <w:b/>
                <w:bCs/>
                <w:i w:val="0"/>
                <w:iCs w:val="0"/>
                <w:noProof/>
                <w:color w:val="FFFFFF" w:themeColor="background1"/>
                <w:sz w:val="20"/>
                <w:szCs w:val="20"/>
              </w:rPr>
              <w:t>ОСНОВНИ ОРАЗМЕРИТЕЛНИ ВОДНИ КОЛИЧЕСТВА КЪМ ПСОВ</w:t>
            </w:r>
          </w:p>
        </w:tc>
      </w:tr>
      <w:tr w:rsidR="00D55050" w14:paraId="5649EBC0" w14:textId="77777777" w:rsidTr="00D5505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2" w:type="pct"/>
            <w:tcBorders>
              <w:top w:val="single" w:sz="4" w:space="0" w:color="auto"/>
              <w:left w:val="single" w:sz="4" w:space="0" w:color="auto"/>
              <w:bottom w:val="single" w:sz="4" w:space="0" w:color="auto"/>
            </w:tcBorders>
            <w:shd w:val="clear" w:color="auto" w:fill="7F7F7F" w:themeFill="text1" w:themeFillTint="80"/>
            <w:noWrap/>
            <w:hideMark/>
          </w:tcPr>
          <w:p w14:paraId="59ED13DC" w14:textId="77777777" w:rsidR="00D55050" w:rsidRDefault="00D55050" w:rsidP="004742C8">
            <w:pPr>
              <w:spacing w:line="240" w:lineRule="auto"/>
              <w:rPr>
                <w:i w:val="0"/>
                <w:iCs w:val="0"/>
                <w:color w:val="FFFFFF" w:themeColor="background1"/>
                <w:sz w:val="20"/>
                <w:szCs w:val="20"/>
              </w:rPr>
            </w:pPr>
            <w:r>
              <w:rPr>
                <w:i w:val="0"/>
                <w:iCs w:val="0"/>
                <w:color w:val="FFFFFF" w:themeColor="background1"/>
                <w:sz w:val="20"/>
                <w:szCs w:val="20"/>
              </w:rPr>
              <w:t>№</w:t>
            </w:r>
          </w:p>
        </w:tc>
        <w:tc>
          <w:tcPr>
            <w:tcW w:w="2935"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771FB323"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Параметър</w:t>
            </w:r>
          </w:p>
        </w:tc>
        <w:tc>
          <w:tcPr>
            <w:tcW w:w="577"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16284C37"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Дименсия</w:t>
            </w:r>
          </w:p>
        </w:tc>
        <w:tc>
          <w:tcPr>
            <w:tcW w:w="422"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23008F42"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2020 г.</w:t>
            </w:r>
          </w:p>
        </w:tc>
        <w:tc>
          <w:tcPr>
            <w:tcW w:w="422"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67849012"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2023 г.</w:t>
            </w:r>
          </w:p>
        </w:tc>
        <w:tc>
          <w:tcPr>
            <w:tcW w:w="422"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6397EC1C"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2053 г.</w:t>
            </w:r>
          </w:p>
        </w:tc>
      </w:tr>
      <w:tr w:rsidR="00D55050" w14:paraId="18AD65B7" w14:textId="77777777" w:rsidTr="00D55050">
        <w:trPr>
          <w:trHeight w:val="397"/>
          <w:jc w:val="center"/>
        </w:trPr>
        <w:tc>
          <w:tcPr>
            <w:cnfStyle w:val="001000000000" w:firstRow="0" w:lastRow="0" w:firstColumn="1" w:lastColumn="0" w:oddVBand="0" w:evenVBand="0" w:oddHBand="0" w:evenHBand="0" w:firstRowFirstColumn="0" w:firstRowLastColumn="0" w:lastRowFirstColumn="0" w:lastRowLastColumn="0"/>
            <w:tcW w:w="222" w:type="pct"/>
            <w:tcBorders>
              <w:top w:val="single" w:sz="4" w:space="0" w:color="auto"/>
              <w:left w:val="single" w:sz="4" w:space="0" w:color="auto"/>
              <w:bottom w:val="single" w:sz="4" w:space="0" w:color="auto"/>
            </w:tcBorders>
            <w:noWrap/>
            <w:vAlign w:val="center"/>
            <w:hideMark/>
          </w:tcPr>
          <w:p w14:paraId="6CE60F12" w14:textId="77777777" w:rsidR="00D55050" w:rsidRDefault="00D55050" w:rsidP="004742C8">
            <w:pPr>
              <w:spacing w:line="240" w:lineRule="auto"/>
              <w:jc w:val="left"/>
              <w:rPr>
                <w:i w:val="0"/>
                <w:iCs w:val="0"/>
                <w:sz w:val="20"/>
                <w:szCs w:val="20"/>
              </w:rPr>
            </w:pPr>
            <w:r>
              <w:rPr>
                <w:i w:val="0"/>
                <w:iCs w:val="0"/>
                <w:sz w:val="20"/>
                <w:szCs w:val="20"/>
              </w:rPr>
              <w:t>13</w:t>
            </w:r>
          </w:p>
        </w:tc>
        <w:tc>
          <w:tcPr>
            <w:tcW w:w="2935" w:type="pct"/>
            <w:tcBorders>
              <w:top w:val="single" w:sz="4" w:space="0" w:color="auto"/>
              <w:left w:val="single" w:sz="4" w:space="0" w:color="auto"/>
              <w:bottom w:val="single" w:sz="4" w:space="0" w:color="auto"/>
              <w:right w:val="single" w:sz="4" w:space="0" w:color="auto"/>
            </w:tcBorders>
            <w:noWrap/>
            <w:vAlign w:val="center"/>
            <w:hideMark/>
          </w:tcPr>
          <w:p w14:paraId="50DD1C13"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Еквивалентен брой жители</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4D8AEC87"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PE</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65A0D8E6"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13124</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66ADD1EF"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12185</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355BAA9F"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9718</w:t>
            </w:r>
          </w:p>
        </w:tc>
      </w:tr>
      <w:tr w:rsidR="00D55050" w14:paraId="2885B131" w14:textId="77777777" w:rsidTr="00D5505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2" w:type="pct"/>
            <w:tcBorders>
              <w:top w:val="single" w:sz="4" w:space="0" w:color="auto"/>
              <w:left w:val="single" w:sz="4" w:space="0" w:color="auto"/>
              <w:bottom w:val="single" w:sz="4" w:space="0" w:color="auto"/>
            </w:tcBorders>
            <w:noWrap/>
            <w:vAlign w:val="center"/>
            <w:hideMark/>
          </w:tcPr>
          <w:p w14:paraId="4F23C9B0" w14:textId="77777777" w:rsidR="00D55050" w:rsidRDefault="00D55050" w:rsidP="004742C8">
            <w:pPr>
              <w:spacing w:line="240" w:lineRule="auto"/>
              <w:jc w:val="left"/>
              <w:rPr>
                <w:i w:val="0"/>
                <w:iCs w:val="0"/>
                <w:sz w:val="20"/>
                <w:szCs w:val="20"/>
              </w:rPr>
            </w:pPr>
            <w:r>
              <w:rPr>
                <w:i w:val="0"/>
                <w:iCs w:val="0"/>
                <w:sz w:val="20"/>
                <w:szCs w:val="20"/>
              </w:rPr>
              <w:t>14</w:t>
            </w:r>
          </w:p>
        </w:tc>
        <w:tc>
          <w:tcPr>
            <w:tcW w:w="2935" w:type="pct"/>
            <w:tcBorders>
              <w:top w:val="single" w:sz="4" w:space="0" w:color="auto"/>
              <w:left w:val="single" w:sz="4" w:space="0" w:color="auto"/>
              <w:bottom w:val="single" w:sz="4" w:space="0" w:color="auto"/>
              <w:right w:val="single" w:sz="4" w:space="0" w:color="auto"/>
            </w:tcBorders>
            <w:noWrap/>
            <w:vAlign w:val="center"/>
            <w:hideMark/>
          </w:tcPr>
          <w:p w14:paraId="2AFD4539"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средноденонощно водно количество от промишлеността</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51555ED8"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m3/d</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532454B7"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61,1</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33D2DEED"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61,1</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3BBEF9E6"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61,1</w:t>
            </w:r>
          </w:p>
        </w:tc>
      </w:tr>
      <w:tr w:rsidR="00D55050" w14:paraId="4263BEB9" w14:textId="77777777" w:rsidTr="00D55050">
        <w:trPr>
          <w:trHeight w:val="397"/>
          <w:jc w:val="center"/>
        </w:trPr>
        <w:tc>
          <w:tcPr>
            <w:cnfStyle w:val="001000000000" w:firstRow="0" w:lastRow="0" w:firstColumn="1" w:lastColumn="0" w:oddVBand="0" w:evenVBand="0" w:oddHBand="0" w:evenHBand="0" w:firstRowFirstColumn="0" w:firstRowLastColumn="0" w:lastRowFirstColumn="0" w:lastRowLastColumn="0"/>
            <w:tcW w:w="222" w:type="pct"/>
            <w:tcBorders>
              <w:top w:val="single" w:sz="4" w:space="0" w:color="auto"/>
              <w:left w:val="single" w:sz="4" w:space="0" w:color="auto"/>
              <w:bottom w:val="single" w:sz="4" w:space="0" w:color="auto"/>
            </w:tcBorders>
            <w:noWrap/>
            <w:vAlign w:val="center"/>
            <w:hideMark/>
          </w:tcPr>
          <w:p w14:paraId="2BEB66F7" w14:textId="77777777" w:rsidR="00D55050" w:rsidRDefault="00D55050" w:rsidP="004742C8">
            <w:pPr>
              <w:spacing w:line="240" w:lineRule="auto"/>
              <w:jc w:val="left"/>
              <w:rPr>
                <w:i w:val="0"/>
                <w:iCs w:val="0"/>
                <w:sz w:val="20"/>
                <w:szCs w:val="20"/>
              </w:rPr>
            </w:pPr>
            <w:r>
              <w:rPr>
                <w:i w:val="0"/>
                <w:iCs w:val="0"/>
                <w:sz w:val="20"/>
                <w:szCs w:val="20"/>
              </w:rPr>
              <w:t>15</w:t>
            </w:r>
          </w:p>
        </w:tc>
        <w:tc>
          <w:tcPr>
            <w:tcW w:w="2935" w:type="pct"/>
            <w:tcBorders>
              <w:top w:val="single" w:sz="4" w:space="0" w:color="auto"/>
              <w:left w:val="single" w:sz="4" w:space="0" w:color="auto"/>
              <w:bottom w:val="single" w:sz="4" w:space="0" w:color="auto"/>
              <w:right w:val="single" w:sz="4" w:space="0" w:color="auto"/>
            </w:tcBorders>
            <w:noWrap/>
            <w:vAlign w:val="center"/>
            <w:hideMark/>
          </w:tcPr>
          <w:p w14:paraId="00D9D41F"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максимално часово отпадъчно водно от промишлеността</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3FAB5A31"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m3/h</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2BAFD4BB"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24,5</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1380E174"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24,5</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5255D89C"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24,5</w:t>
            </w:r>
          </w:p>
        </w:tc>
      </w:tr>
      <w:tr w:rsidR="00D55050" w14:paraId="17AF70A0" w14:textId="77777777" w:rsidTr="00D5505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2" w:type="pct"/>
            <w:tcBorders>
              <w:top w:val="single" w:sz="4" w:space="0" w:color="auto"/>
              <w:left w:val="single" w:sz="4" w:space="0" w:color="auto"/>
              <w:bottom w:val="single" w:sz="4" w:space="0" w:color="auto"/>
            </w:tcBorders>
            <w:noWrap/>
            <w:vAlign w:val="center"/>
            <w:hideMark/>
          </w:tcPr>
          <w:p w14:paraId="0798A82F" w14:textId="77777777" w:rsidR="00D55050" w:rsidRDefault="00D55050" w:rsidP="004742C8">
            <w:pPr>
              <w:spacing w:line="240" w:lineRule="auto"/>
              <w:jc w:val="left"/>
              <w:rPr>
                <w:i w:val="0"/>
                <w:iCs w:val="0"/>
                <w:sz w:val="20"/>
                <w:szCs w:val="20"/>
              </w:rPr>
            </w:pPr>
            <w:r>
              <w:rPr>
                <w:i w:val="0"/>
                <w:iCs w:val="0"/>
                <w:sz w:val="20"/>
                <w:szCs w:val="20"/>
              </w:rPr>
              <w:t>16</w:t>
            </w:r>
          </w:p>
        </w:tc>
        <w:tc>
          <w:tcPr>
            <w:tcW w:w="2935" w:type="pct"/>
            <w:tcBorders>
              <w:top w:val="single" w:sz="4" w:space="0" w:color="auto"/>
              <w:left w:val="single" w:sz="4" w:space="0" w:color="auto"/>
              <w:bottom w:val="single" w:sz="4" w:space="0" w:color="auto"/>
              <w:right w:val="single" w:sz="4" w:space="0" w:color="auto"/>
            </w:tcBorders>
            <w:noWrap/>
            <w:vAlign w:val="center"/>
            <w:hideMark/>
          </w:tcPr>
          <w:p w14:paraId="0678D8E9"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средно денонощно отпадъчно водно количество (общо)</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65262135"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m3/d</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02D4E1CC"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3798,6</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3BE70608"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3683,1</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28DF4038"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3399</w:t>
            </w:r>
          </w:p>
        </w:tc>
      </w:tr>
      <w:tr w:rsidR="00D55050" w14:paraId="7FB0C52D" w14:textId="77777777" w:rsidTr="00D55050">
        <w:trPr>
          <w:trHeight w:val="397"/>
          <w:jc w:val="center"/>
        </w:trPr>
        <w:tc>
          <w:tcPr>
            <w:cnfStyle w:val="001000000000" w:firstRow="0" w:lastRow="0" w:firstColumn="1" w:lastColumn="0" w:oddVBand="0" w:evenVBand="0" w:oddHBand="0" w:evenHBand="0" w:firstRowFirstColumn="0" w:firstRowLastColumn="0" w:lastRowFirstColumn="0" w:lastRowLastColumn="0"/>
            <w:tcW w:w="222" w:type="pct"/>
            <w:tcBorders>
              <w:top w:val="single" w:sz="4" w:space="0" w:color="auto"/>
              <w:left w:val="single" w:sz="4" w:space="0" w:color="auto"/>
              <w:bottom w:val="single" w:sz="4" w:space="0" w:color="auto"/>
            </w:tcBorders>
            <w:noWrap/>
            <w:vAlign w:val="center"/>
            <w:hideMark/>
          </w:tcPr>
          <w:p w14:paraId="40805A28" w14:textId="77777777" w:rsidR="00D55050" w:rsidRDefault="00D55050" w:rsidP="004742C8">
            <w:pPr>
              <w:spacing w:line="240" w:lineRule="auto"/>
              <w:jc w:val="left"/>
              <w:rPr>
                <w:i w:val="0"/>
                <w:iCs w:val="0"/>
                <w:sz w:val="20"/>
                <w:szCs w:val="20"/>
              </w:rPr>
            </w:pPr>
            <w:r>
              <w:rPr>
                <w:i w:val="0"/>
                <w:iCs w:val="0"/>
                <w:sz w:val="20"/>
                <w:szCs w:val="20"/>
              </w:rPr>
              <w:t>17</w:t>
            </w:r>
          </w:p>
        </w:tc>
        <w:tc>
          <w:tcPr>
            <w:tcW w:w="2935" w:type="pct"/>
            <w:tcBorders>
              <w:top w:val="single" w:sz="4" w:space="0" w:color="auto"/>
              <w:left w:val="single" w:sz="4" w:space="0" w:color="auto"/>
              <w:bottom w:val="single" w:sz="4" w:space="0" w:color="auto"/>
              <w:right w:val="single" w:sz="4" w:space="0" w:color="auto"/>
            </w:tcBorders>
            <w:noWrap/>
            <w:vAlign w:val="center"/>
            <w:hideMark/>
          </w:tcPr>
          <w:p w14:paraId="170F7492"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максимално часово отпадъчно водно количество Qmax (общо)</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46F7B5D1"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m3/h</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2806F648"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324,7</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2E22FC74"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313,3</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0F3BAEE2"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286,2</w:t>
            </w:r>
          </w:p>
        </w:tc>
      </w:tr>
      <w:tr w:rsidR="00D55050" w14:paraId="7C248AB5" w14:textId="77777777" w:rsidTr="00D5505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2" w:type="pct"/>
            <w:tcBorders>
              <w:top w:val="single" w:sz="4" w:space="0" w:color="auto"/>
              <w:left w:val="single" w:sz="4" w:space="0" w:color="auto"/>
              <w:bottom w:val="single" w:sz="4" w:space="0" w:color="auto"/>
            </w:tcBorders>
            <w:noWrap/>
            <w:vAlign w:val="center"/>
            <w:hideMark/>
          </w:tcPr>
          <w:p w14:paraId="3B894E94" w14:textId="77777777" w:rsidR="00D55050" w:rsidRDefault="00D55050" w:rsidP="004742C8">
            <w:pPr>
              <w:spacing w:line="240" w:lineRule="auto"/>
              <w:jc w:val="left"/>
              <w:rPr>
                <w:i w:val="0"/>
                <w:iCs w:val="0"/>
                <w:sz w:val="20"/>
                <w:szCs w:val="20"/>
              </w:rPr>
            </w:pPr>
            <w:r>
              <w:rPr>
                <w:i w:val="0"/>
                <w:iCs w:val="0"/>
                <w:sz w:val="20"/>
                <w:szCs w:val="20"/>
              </w:rPr>
              <w:t>18</w:t>
            </w:r>
          </w:p>
        </w:tc>
        <w:tc>
          <w:tcPr>
            <w:tcW w:w="2935" w:type="pct"/>
            <w:tcBorders>
              <w:top w:val="single" w:sz="4" w:space="0" w:color="auto"/>
              <w:left w:val="single" w:sz="4" w:space="0" w:color="auto"/>
              <w:bottom w:val="single" w:sz="4" w:space="0" w:color="auto"/>
              <w:right w:val="single" w:sz="4" w:space="0" w:color="auto"/>
            </w:tcBorders>
            <w:noWrap/>
            <w:vAlign w:val="center"/>
            <w:hideMark/>
          </w:tcPr>
          <w:p w14:paraId="1D9847BA"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Оразмерително водно количество </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76047ABE"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m3/h</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24E5B280"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467,1</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1AFDAC7F"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444,3</w:t>
            </w:r>
          </w:p>
        </w:tc>
        <w:tc>
          <w:tcPr>
            <w:tcW w:w="422" w:type="pct"/>
            <w:tcBorders>
              <w:top w:val="single" w:sz="4" w:space="0" w:color="auto"/>
              <w:left w:val="single" w:sz="4" w:space="0" w:color="auto"/>
              <w:bottom w:val="single" w:sz="4" w:space="0" w:color="auto"/>
              <w:right w:val="single" w:sz="4" w:space="0" w:color="auto"/>
            </w:tcBorders>
            <w:noWrap/>
            <w:vAlign w:val="center"/>
            <w:hideMark/>
          </w:tcPr>
          <w:p w14:paraId="10CF4F5E"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389,9</w:t>
            </w:r>
          </w:p>
        </w:tc>
      </w:tr>
    </w:tbl>
    <w:p w14:paraId="20EA3F7C" w14:textId="77777777" w:rsidR="00D55050" w:rsidRDefault="00D55050" w:rsidP="00D55050">
      <w:pPr>
        <w:spacing w:after="0" w:line="360" w:lineRule="auto"/>
        <w:ind w:right="-2"/>
        <w:jc w:val="both"/>
        <w:rPr>
          <w:rFonts w:ascii="Times New Roman" w:hAnsi="Times New Roman"/>
          <w:bCs/>
          <w:noProof/>
          <w:sz w:val="24"/>
          <w:szCs w:val="24"/>
          <w:u w:val="single"/>
        </w:rPr>
      </w:pPr>
    </w:p>
    <w:p w14:paraId="2BD2871A" w14:textId="77777777" w:rsidR="00D55050" w:rsidRDefault="00D55050" w:rsidP="00D55050">
      <w:pPr>
        <w:spacing w:after="0" w:line="360" w:lineRule="auto"/>
        <w:ind w:right="-2" w:firstLine="720"/>
        <w:jc w:val="both"/>
        <w:rPr>
          <w:rFonts w:ascii="Times New Roman" w:hAnsi="Times New Roman"/>
          <w:bCs/>
          <w:noProof/>
          <w:sz w:val="24"/>
          <w:szCs w:val="24"/>
        </w:rPr>
      </w:pPr>
      <w:r w:rsidRPr="007E66E3">
        <w:rPr>
          <w:rFonts w:ascii="Times New Roman" w:hAnsi="Times New Roman"/>
          <w:bCs/>
          <w:noProof/>
          <w:sz w:val="24"/>
          <w:szCs w:val="24"/>
        </w:rPr>
        <w:t>Поради липса на реални лабораторни измервания в края на тръбата за достатъчно дълъг период от време, които да послужат като основа за оразмерителните процедури, замърсителните товари и концентрации от групата агломерации, които ще се пречистват от ПСОВ, са получени по аналитичен път, съгласно нормите на специфичните замърсители указани в германските ATV А131 и получените по-горе оразмерителни водни количества и еквивалентни жители. Обобщение на замърсяването е представено в следващата таблица.</w:t>
      </w:r>
    </w:p>
    <w:p w14:paraId="4695B707" w14:textId="76E8EE5C" w:rsidR="00D55050" w:rsidRPr="007E66E3" w:rsidRDefault="00D55050" w:rsidP="00D55050">
      <w:pPr>
        <w:pStyle w:val="Tablici"/>
        <w:spacing w:before="60" w:line="240" w:lineRule="auto"/>
        <w:ind w:left="0"/>
        <w:rPr>
          <w:bCs/>
          <w:noProof/>
        </w:rPr>
      </w:pPr>
      <w:r>
        <w:rPr>
          <w:noProof/>
          <w:lang w:val="bg-BG"/>
        </w:rPr>
        <w:t>Обобщени на замърсителни товари</w:t>
      </w:r>
    </w:p>
    <w:tbl>
      <w:tblPr>
        <w:tblStyle w:val="7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4546"/>
        <w:gridCol w:w="1197"/>
        <w:gridCol w:w="1154"/>
        <w:gridCol w:w="1003"/>
        <w:gridCol w:w="1039"/>
      </w:tblGrid>
      <w:tr w:rsidR="00D55050" w14:paraId="7C8EF749" w14:textId="77777777" w:rsidTr="004742C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789B656D" w14:textId="77777777" w:rsidR="00D55050" w:rsidRPr="007E66E3" w:rsidRDefault="00D55050" w:rsidP="004742C8">
            <w:pPr>
              <w:spacing w:after="0" w:line="240" w:lineRule="auto"/>
              <w:jc w:val="center"/>
              <w:rPr>
                <w:rFonts w:ascii="Times New Roman" w:hAnsi="Times New Roman"/>
                <w:b/>
                <w:bCs/>
                <w:noProof/>
                <w:color w:val="FFFFFF" w:themeColor="background1"/>
                <w:sz w:val="20"/>
                <w:szCs w:val="20"/>
              </w:rPr>
            </w:pPr>
            <w:r w:rsidRPr="007E66E3">
              <w:rPr>
                <w:rFonts w:ascii="Times New Roman" w:hAnsi="Times New Roman"/>
                <w:b/>
                <w:bCs/>
                <w:i w:val="0"/>
                <w:iCs w:val="0"/>
                <w:noProof/>
                <w:color w:val="FFFFFF" w:themeColor="background1"/>
                <w:sz w:val="20"/>
                <w:szCs w:val="20"/>
              </w:rPr>
              <w:t>ОСНОВНИ ОРАЗМЕРИТЕЛНИ ЗАМЪРСИТЕЛНИ ТОВАРИ НА АГЛОМЕРАЦИЯ ЕЛИН ПЕЛИН</w:t>
            </w:r>
          </w:p>
        </w:tc>
      </w:tr>
      <w:tr w:rsidR="00D55050" w14:paraId="06FE6F0D" w14:textId="77777777" w:rsidTr="004742C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shd w:val="clear" w:color="auto" w:fill="7F7F7F" w:themeFill="text1" w:themeFillTint="80"/>
            <w:noWrap/>
            <w:hideMark/>
          </w:tcPr>
          <w:p w14:paraId="13B1B2EB" w14:textId="77777777" w:rsidR="00D55050" w:rsidRPr="007E66E3" w:rsidRDefault="00D55050" w:rsidP="004742C8">
            <w:pPr>
              <w:spacing w:after="0" w:line="240" w:lineRule="auto"/>
              <w:rPr>
                <w:rFonts w:ascii="Times New Roman" w:hAnsi="Times New Roman"/>
                <w:i w:val="0"/>
                <w:iCs w:val="0"/>
                <w:noProof/>
                <w:color w:val="FFFFFF" w:themeColor="background1"/>
                <w:sz w:val="20"/>
                <w:szCs w:val="20"/>
              </w:rPr>
            </w:pPr>
            <w:r w:rsidRPr="007E66E3">
              <w:rPr>
                <w:rFonts w:ascii="Times New Roman" w:hAnsi="Times New Roman"/>
                <w:i w:val="0"/>
                <w:iCs w:val="0"/>
                <w:noProof/>
                <w:color w:val="FFFFFF" w:themeColor="background1"/>
                <w:sz w:val="20"/>
                <w:szCs w:val="20"/>
              </w:rPr>
              <w:t>№</w:t>
            </w:r>
          </w:p>
        </w:tc>
        <w:tc>
          <w:tcPr>
            <w:tcW w:w="2419"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23299D8A"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Параметър</w:t>
            </w:r>
          </w:p>
        </w:tc>
        <w:tc>
          <w:tcPr>
            <w:tcW w:w="637"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0E8D8B81"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Дименсия</w:t>
            </w:r>
          </w:p>
        </w:tc>
        <w:tc>
          <w:tcPr>
            <w:tcW w:w="614"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672D9B91"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2020 г.</w:t>
            </w:r>
          </w:p>
        </w:tc>
        <w:tc>
          <w:tcPr>
            <w:tcW w:w="534"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5BB6035C"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2023 г.</w:t>
            </w:r>
          </w:p>
        </w:tc>
        <w:tc>
          <w:tcPr>
            <w:tcW w:w="552"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70ABB9A9"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2053 г.</w:t>
            </w:r>
          </w:p>
        </w:tc>
      </w:tr>
      <w:tr w:rsidR="00D55050" w14:paraId="40C0C27D" w14:textId="77777777" w:rsidTr="004742C8">
        <w:trPr>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noWrap/>
            <w:vAlign w:val="center"/>
            <w:hideMark/>
          </w:tcPr>
          <w:p w14:paraId="69F6F380" w14:textId="77777777" w:rsidR="00D55050" w:rsidRPr="007E66E3" w:rsidRDefault="00D55050" w:rsidP="004742C8">
            <w:pPr>
              <w:spacing w:after="0" w:line="240" w:lineRule="auto"/>
              <w:jc w:val="left"/>
              <w:rPr>
                <w:rFonts w:ascii="Times New Roman" w:hAnsi="Times New Roman"/>
                <w:i w:val="0"/>
                <w:iCs w:val="0"/>
                <w:noProof/>
                <w:sz w:val="20"/>
                <w:szCs w:val="20"/>
              </w:rPr>
            </w:pPr>
            <w:r w:rsidRPr="007E66E3">
              <w:rPr>
                <w:rFonts w:ascii="Times New Roman" w:hAnsi="Times New Roman"/>
                <w:i w:val="0"/>
                <w:iCs w:val="0"/>
                <w:noProof/>
                <w:sz w:val="20"/>
                <w:szCs w:val="20"/>
              </w:rPr>
              <w:t>1</w:t>
            </w:r>
          </w:p>
        </w:tc>
        <w:tc>
          <w:tcPr>
            <w:tcW w:w="2419" w:type="pct"/>
            <w:tcBorders>
              <w:top w:val="single" w:sz="4" w:space="0" w:color="auto"/>
              <w:left w:val="single" w:sz="4" w:space="0" w:color="auto"/>
              <w:bottom w:val="single" w:sz="4" w:space="0" w:color="auto"/>
              <w:right w:val="single" w:sz="4" w:space="0" w:color="auto"/>
            </w:tcBorders>
            <w:noWrap/>
            <w:vAlign w:val="center"/>
            <w:hideMark/>
          </w:tcPr>
          <w:p w14:paraId="41E87507"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денонощни замърсяващи натоварвания по ХПК </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0DDE6D3B"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kg/d </w:t>
            </w:r>
          </w:p>
        </w:tc>
        <w:tc>
          <w:tcPr>
            <w:tcW w:w="614" w:type="pct"/>
            <w:tcBorders>
              <w:top w:val="single" w:sz="4" w:space="0" w:color="auto"/>
              <w:left w:val="single" w:sz="4" w:space="0" w:color="auto"/>
              <w:bottom w:val="single" w:sz="4" w:space="0" w:color="auto"/>
              <w:right w:val="single" w:sz="4" w:space="0" w:color="auto"/>
            </w:tcBorders>
            <w:noWrap/>
            <w:vAlign w:val="center"/>
            <w:hideMark/>
          </w:tcPr>
          <w:p w14:paraId="29112230"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1288</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1159564B"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1219</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2B504055"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927</w:t>
            </w:r>
          </w:p>
        </w:tc>
      </w:tr>
      <w:tr w:rsidR="00D55050" w14:paraId="557C3143" w14:textId="77777777" w:rsidTr="004742C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noWrap/>
            <w:vAlign w:val="center"/>
            <w:hideMark/>
          </w:tcPr>
          <w:p w14:paraId="3DF2056F" w14:textId="77777777" w:rsidR="00D55050" w:rsidRPr="007E66E3" w:rsidRDefault="00D55050" w:rsidP="004742C8">
            <w:pPr>
              <w:spacing w:after="0" w:line="240" w:lineRule="auto"/>
              <w:jc w:val="left"/>
              <w:rPr>
                <w:rFonts w:ascii="Times New Roman" w:hAnsi="Times New Roman"/>
                <w:i w:val="0"/>
                <w:iCs w:val="0"/>
                <w:noProof/>
                <w:sz w:val="20"/>
                <w:szCs w:val="20"/>
              </w:rPr>
            </w:pPr>
            <w:r w:rsidRPr="007E66E3">
              <w:rPr>
                <w:rFonts w:ascii="Times New Roman" w:hAnsi="Times New Roman"/>
                <w:i w:val="0"/>
                <w:iCs w:val="0"/>
                <w:noProof/>
                <w:sz w:val="20"/>
                <w:szCs w:val="20"/>
              </w:rPr>
              <w:t>2</w:t>
            </w:r>
          </w:p>
        </w:tc>
        <w:tc>
          <w:tcPr>
            <w:tcW w:w="2419" w:type="pct"/>
            <w:tcBorders>
              <w:top w:val="single" w:sz="4" w:space="0" w:color="auto"/>
              <w:left w:val="single" w:sz="4" w:space="0" w:color="auto"/>
              <w:bottom w:val="single" w:sz="4" w:space="0" w:color="auto"/>
              <w:right w:val="single" w:sz="4" w:space="0" w:color="auto"/>
            </w:tcBorders>
            <w:noWrap/>
            <w:vAlign w:val="center"/>
            <w:hideMark/>
          </w:tcPr>
          <w:p w14:paraId="08C74CDE"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денонощни замърсяващи натоварвания по БПК5</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60DC9672"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kg/d </w:t>
            </w:r>
          </w:p>
        </w:tc>
        <w:tc>
          <w:tcPr>
            <w:tcW w:w="614" w:type="pct"/>
            <w:tcBorders>
              <w:top w:val="single" w:sz="4" w:space="0" w:color="auto"/>
              <w:left w:val="single" w:sz="4" w:space="0" w:color="auto"/>
              <w:bottom w:val="single" w:sz="4" w:space="0" w:color="auto"/>
              <w:right w:val="single" w:sz="4" w:space="0" w:color="auto"/>
            </w:tcBorders>
            <w:noWrap/>
            <w:vAlign w:val="center"/>
            <w:hideMark/>
          </w:tcPr>
          <w:p w14:paraId="09847D4B"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644</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3AC74C9C"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610</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0AD2D684"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464</w:t>
            </w:r>
          </w:p>
        </w:tc>
      </w:tr>
      <w:tr w:rsidR="00D55050" w14:paraId="122D34D0" w14:textId="77777777" w:rsidTr="004742C8">
        <w:trPr>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noWrap/>
            <w:vAlign w:val="center"/>
            <w:hideMark/>
          </w:tcPr>
          <w:p w14:paraId="187AB0BB" w14:textId="77777777" w:rsidR="00D55050" w:rsidRPr="007E66E3" w:rsidRDefault="00D55050" w:rsidP="004742C8">
            <w:pPr>
              <w:spacing w:after="0" w:line="240" w:lineRule="auto"/>
              <w:jc w:val="left"/>
              <w:rPr>
                <w:rFonts w:ascii="Times New Roman" w:hAnsi="Times New Roman"/>
                <w:i w:val="0"/>
                <w:iCs w:val="0"/>
                <w:noProof/>
                <w:sz w:val="20"/>
                <w:szCs w:val="20"/>
              </w:rPr>
            </w:pPr>
            <w:r w:rsidRPr="007E66E3">
              <w:rPr>
                <w:rFonts w:ascii="Times New Roman" w:hAnsi="Times New Roman"/>
                <w:i w:val="0"/>
                <w:iCs w:val="0"/>
                <w:noProof/>
                <w:sz w:val="20"/>
                <w:szCs w:val="20"/>
              </w:rPr>
              <w:t>3</w:t>
            </w:r>
          </w:p>
        </w:tc>
        <w:tc>
          <w:tcPr>
            <w:tcW w:w="2419" w:type="pct"/>
            <w:tcBorders>
              <w:top w:val="single" w:sz="4" w:space="0" w:color="auto"/>
              <w:left w:val="single" w:sz="4" w:space="0" w:color="auto"/>
              <w:bottom w:val="single" w:sz="4" w:space="0" w:color="auto"/>
              <w:right w:val="single" w:sz="4" w:space="0" w:color="auto"/>
            </w:tcBorders>
            <w:noWrap/>
            <w:vAlign w:val="center"/>
            <w:hideMark/>
          </w:tcPr>
          <w:p w14:paraId="35DAC429"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денонощни замърсяващи натоварвания по TN</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24A424A6"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kg/d </w:t>
            </w:r>
          </w:p>
        </w:tc>
        <w:tc>
          <w:tcPr>
            <w:tcW w:w="614" w:type="pct"/>
            <w:tcBorders>
              <w:top w:val="single" w:sz="4" w:space="0" w:color="auto"/>
              <w:left w:val="single" w:sz="4" w:space="0" w:color="auto"/>
              <w:bottom w:val="single" w:sz="4" w:space="0" w:color="auto"/>
              <w:right w:val="single" w:sz="4" w:space="0" w:color="auto"/>
            </w:tcBorders>
            <w:noWrap/>
            <w:vAlign w:val="center"/>
            <w:hideMark/>
          </w:tcPr>
          <w:p w14:paraId="481EC048"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118</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5EC36B09"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112</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09EE3328"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85</w:t>
            </w:r>
          </w:p>
        </w:tc>
      </w:tr>
      <w:tr w:rsidR="00D55050" w14:paraId="3DBCCC73" w14:textId="77777777" w:rsidTr="004742C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noWrap/>
            <w:vAlign w:val="center"/>
            <w:hideMark/>
          </w:tcPr>
          <w:p w14:paraId="6B4FDAA3" w14:textId="77777777" w:rsidR="00D55050" w:rsidRPr="007E66E3" w:rsidRDefault="00D55050" w:rsidP="004742C8">
            <w:pPr>
              <w:spacing w:after="0" w:line="240" w:lineRule="auto"/>
              <w:jc w:val="left"/>
              <w:rPr>
                <w:rFonts w:ascii="Times New Roman" w:hAnsi="Times New Roman"/>
                <w:i w:val="0"/>
                <w:iCs w:val="0"/>
                <w:noProof/>
                <w:sz w:val="20"/>
                <w:szCs w:val="20"/>
              </w:rPr>
            </w:pPr>
            <w:r w:rsidRPr="007E66E3">
              <w:rPr>
                <w:rFonts w:ascii="Times New Roman" w:hAnsi="Times New Roman"/>
                <w:i w:val="0"/>
                <w:iCs w:val="0"/>
                <w:noProof/>
                <w:sz w:val="20"/>
                <w:szCs w:val="20"/>
              </w:rPr>
              <w:t>4</w:t>
            </w:r>
          </w:p>
        </w:tc>
        <w:tc>
          <w:tcPr>
            <w:tcW w:w="2419" w:type="pct"/>
            <w:tcBorders>
              <w:top w:val="single" w:sz="4" w:space="0" w:color="auto"/>
              <w:left w:val="single" w:sz="4" w:space="0" w:color="auto"/>
              <w:bottom w:val="single" w:sz="4" w:space="0" w:color="auto"/>
              <w:right w:val="single" w:sz="4" w:space="0" w:color="auto"/>
            </w:tcBorders>
            <w:noWrap/>
            <w:vAlign w:val="center"/>
            <w:hideMark/>
          </w:tcPr>
          <w:p w14:paraId="71839F90"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денонощни замърсяващи натоварвания по TP</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618D5D5C"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kg/d </w:t>
            </w:r>
          </w:p>
        </w:tc>
        <w:tc>
          <w:tcPr>
            <w:tcW w:w="614" w:type="pct"/>
            <w:tcBorders>
              <w:top w:val="single" w:sz="4" w:space="0" w:color="auto"/>
              <w:left w:val="single" w:sz="4" w:space="0" w:color="auto"/>
              <w:bottom w:val="single" w:sz="4" w:space="0" w:color="auto"/>
              <w:right w:val="single" w:sz="4" w:space="0" w:color="auto"/>
            </w:tcBorders>
            <w:noWrap/>
            <w:vAlign w:val="center"/>
            <w:hideMark/>
          </w:tcPr>
          <w:p w14:paraId="07436A9E"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19</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405DDADB"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18</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6BA1EAE2"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14</w:t>
            </w:r>
          </w:p>
        </w:tc>
      </w:tr>
      <w:tr w:rsidR="00D55050" w14:paraId="1EE275B2" w14:textId="77777777" w:rsidTr="004742C8">
        <w:trPr>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noWrap/>
            <w:vAlign w:val="center"/>
            <w:hideMark/>
          </w:tcPr>
          <w:p w14:paraId="0EFC246F" w14:textId="77777777" w:rsidR="00D55050" w:rsidRPr="007E66E3" w:rsidRDefault="00D55050" w:rsidP="004742C8">
            <w:pPr>
              <w:spacing w:after="0" w:line="240" w:lineRule="auto"/>
              <w:jc w:val="left"/>
              <w:rPr>
                <w:rFonts w:ascii="Times New Roman" w:hAnsi="Times New Roman"/>
                <w:i w:val="0"/>
                <w:iCs w:val="0"/>
                <w:noProof/>
                <w:sz w:val="20"/>
                <w:szCs w:val="20"/>
              </w:rPr>
            </w:pPr>
            <w:r w:rsidRPr="007E66E3">
              <w:rPr>
                <w:rFonts w:ascii="Times New Roman" w:hAnsi="Times New Roman"/>
                <w:i w:val="0"/>
                <w:iCs w:val="0"/>
                <w:noProof/>
                <w:sz w:val="20"/>
                <w:szCs w:val="20"/>
              </w:rPr>
              <w:t>5</w:t>
            </w:r>
          </w:p>
        </w:tc>
        <w:tc>
          <w:tcPr>
            <w:tcW w:w="2419" w:type="pct"/>
            <w:tcBorders>
              <w:top w:val="single" w:sz="4" w:space="0" w:color="auto"/>
              <w:left w:val="single" w:sz="4" w:space="0" w:color="auto"/>
              <w:bottom w:val="single" w:sz="4" w:space="0" w:color="auto"/>
              <w:right w:val="single" w:sz="4" w:space="0" w:color="auto"/>
            </w:tcBorders>
            <w:noWrap/>
            <w:vAlign w:val="center"/>
            <w:hideMark/>
          </w:tcPr>
          <w:p w14:paraId="7A0E62D4"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денонощни замърсяващи натоварвания по TSS</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14F25B2D"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kg/d </w:t>
            </w:r>
          </w:p>
        </w:tc>
        <w:tc>
          <w:tcPr>
            <w:tcW w:w="614" w:type="pct"/>
            <w:tcBorders>
              <w:top w:val="single" w:sz="4" w:space="0" w:color="auto"/>
              <w:left w:val="single" w:sz="4" w:space="0" w:color="auto"/>
              <w:bottom w:val="single" w:sz="4" w:space="0" w:color="auto"/>
              <w:right w:val="single" w:sz="4" w:space="0" w:color="auto"/>
            </w:tcBorders>
            <w:noWrap/>
            <w:vAlign w:val="center"/>
            <w:hideMark/>
          </w:tcPr>
          <w:p w14:paraId="30A08013"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751</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185E319F"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711</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70A256A2"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541</w:t>
            </w:r>
          </w:p>
        </w:tc>
      </w:tr>
      <w:tr w:rsidR="00D55050" w14:paraId="0EFF4F06" w14:textId="77777777" w:rsidTr="004742C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70C9F66B" w14:textId="77777777" w:rsidR="00D55050" w:rsidRPr="007E66E3" w:rsidRDefault="00D55050" w:rsidP="004742C8">
            <w:pPr>
              <w:spacing w:after="0" w:line="240" w:lineRule="auto"/>
              <w:jc w:val="center"/>
              <w:rPr>
                <w:rFonts w:ascii="Times New Roman" w:hAnsi="Times New Roman"/>
                <w:b/>
                <w:bCs/>
                <w:noProof/>
                <w:color w:val="FFFFFF" w:themeColor="background1"/>
                <w:sz w:val="20"/>
                <w:szCs w:val="20"/>
              </w:rPr>
            </w:pPr>
            <w:r w:rsidRPr="007E66E3">
              <w:rPr>
                <w:rFonts w:ascii="Times New Roman" w:hAnsi="Times New Roman"/>
                <w:b/>
                <w:bCs/>
                <w:i w:val="0"/>
                <w:iCs w:val="0"/>
                <w:noProof/>
                <w:color w:val="FFFFFF" w:themeColor="background1"/>
                <w:sz w:val="20"/>
                <w:szCs w:val="20"/>
              </w:rPr>
              <w:t>ОСНОВНИ ОРАЗМЕРИТЕЛНИ ВОДНИ КОЛИЧЕСТВА НА АГЛОМЕРАЦИЯ НОВИ ХАН</w:t>
            </w:r>
          </w:p>
        </w:tc>
      </w:tr>
      <w:tr w:rsidR="00D55050" w14:paraId="5EF5D9B2" w14:textId="77777777" w:rsidTr="004742C8">
        <w:trPr>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shd w:val="clear" w:color="auto" w:fill="7F7F7F" w:themeFill="text1" w:themeFillTint="80"/>
            <w:noWrap/>
            <w:hideMark/>
          </w:tcPr>
          <w:p w14:paraId="73875F3C" w14:textId="77777777" w:rsidR="00D55050" w:rsidRPr="007E66E3" w:rsidRDefault="00D55050" w:rsidP="004742C8">
            <w:pPr>
              <w:spacing w:after="0" w:line="240" w:lineRule="auto"/>
              <w:rPr>
                <w:rFonts w:ascii="Times New Roman" w:hAnsi="Times New Roman"/>
                <w:i w:val="0"/>
                <w:iCs w:val="0"/>
                <w:noProof/>
                <w:color w:val="FFFFFF" w:themeColor="background1"/>
                <w:sz w:val="20"/>
                <w:szCs w:val="20"/>
              </w:rPr>
            </w:pPr>
            <w:r w:rsidRPr="007E66E3">
              <w:rPr>
                <w:rFonts w:ascii="Times New Roman" w:hAnsi="Times New Roman"/>
                <w:i w:val="0"/>
                <w:iCs w:val="0"/>
                <w:noProof/>
                <w:color w:val="FFFFFF" w:themeColor="background1"/>
                <w:sz w:val="20"/>
                <w:szCs w:val="20"/>
              </w:rPr>
              <w:t>№</w:t>
            </w:r>
          </w:p>
        </w:tc>
        <w:tc>
          <w:tcPr>
            <w:tcW w:w="2419"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2B5D7AA2"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Параметър</w:t>
            </w:r>
          </w:p>
        </w:tc>
        <w:tc>
          <w:tcPr>
            <w:tcW w:w="637"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3C3659D1"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Дименсия</w:t>
            </w:r>
          </w:p>
        </w:tc>
        <w:tc>
          <w:tcPr>
            <w:tcW w:w="614"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0C206CEA"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2020 г.</w:t>
            </w:r>
          </w:p>
        </w:tc>
        <w:tc>
          <w:tcPr>
            <w:tcW w:w="534"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52FEF325"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2023 г.</w:t>
            </w:r>
          </w:p>
        </w:tc>
        <w:tc>
          <w:tcPr>
            <w:tcW w:w="552"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19C2BDBE"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2053 г.</w:t>
            </w:r>
          </w:p>
        </w:tc>
      </w:tr>
      <w:tr w:rsidR="00D55050" w14:paraId="1AB44E5D" w14:textId="77777777" w:rsidTr="004742C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noWrap/>
            <w:vAlign w:val="center"/>
            <w:hideMark/>
          </w:tcPr>
          <w:p w14:paraId="18AD59EF" w14:textId="77777777" w:rsidR="00D55050" w:rsidRPr="007E66E3" w:rsidRDefault="00D55050" w:rsidP="004742C8">
            <w:pPr>
              <w:spacing w:after="0" w:line="240" w:lineRule="auto"/>
              <w:jc w:val="left"/>
              <w:rPr>
                <w:rFonts w:ascii="Times New Roman" w:hAnsi="Times New Roman"/>
                <w:i w:val="0"/>
                <w:iCs w:val="0"/>
                <w:noProof/>
                <w:sz w:val="20"/>
                <w:szCs w:val="20"/>
              </w:rPr>
            </w:pPr>
            <w:r w:rsidRPr="007E66E3">
              <w:rPr>
                <w:rFonts w:ascii="Times New Roman" w:hAnsi="Times New Roman"/>
                <w:i w:val="0"/>
                <w:iCs w:val="0"/>
                <w:noProof/>
                <w:sz w:val="20"/>
                <w:szCs w:val="20"/>
              </w:rPr>
              <w:t>6</w:t>
            </w:r>
          </w:p>
        </w:tc>
        <w:tc>
          <w:tcPr>
            <w:tcW w:w="2419" w:type="pct"/>
            <w:tcBorders>
              <w:top w:val="single" w:sz="4" w:space="0" w:color="auto"/>
              <w:left w:val="single" w:sz="4" w:space="0" w:color="auto"/>
              <w:bottom w:val="single" w:sz="4" w:space="0" w:color="auto"/>
              <w:right w:val="single" w:sz="4" w:space="0" w:color="auto"/>
            </w:tcBorders>
            <w:noWrap/>
            <w:vAlign w:val="center"/>
            <w:hideMark/>
          </w:tcPr>
          <w:p w14:paraId="4D5FD840"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денонощни замърсяващи натоварвания по ХПК </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70F7F274"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kg/d </w:t>
            </w:r>
          </w:p>
        </w:tc>
        <w:tc>
          <w:tcPr>
            <w:tcW w:w="614" w:type="pct"/>
            <w:tcBorders>
              <w:top w:val="single" w:sz="4" w:space="0" w:color="auto"/>
              <w:left w:val="single" w:sz="4" w:space="0" w:color="auto"/>
              <w:bottom w:val="single" w:sz="4" w:space="0" w:color="auto"/>
              <w:right w:val="single" w:sz="4" w:space="0" w:color="auto"/>
            </w:tcBorders>
            <w:noWrap/>
            <w:vAlign w:val="center"/>
            <w:hideMark/>
          </w:tcPr>
          <w:p w14:paraId="731D38DC"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287</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431B3F57"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243</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0759CA58"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239</w:t>
            </w:r>
          </w:p>
        </w:tc>
      </w:tr>
      <w:tr w:rsidR="00D55050" w14:paraId="0B716F9C" w14:textId="77777777" w:rsidTr="004742C8">
        <w:trPr>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noWrap/>
            <w:vAlign w:val="center"/>
            <w:hideMark/>
          </w:tcPr>
          <w:p w14:paraId="122F08B3" w14:textId="77777777" w:rsidR="00D55050" w:rsidRPr="007E66E3" w:rsidRDefault="00D55050" w:rsidP="004742C8">
            <w:pPr>
              <w:spacing w:after="0" w:line="240" w:lineRule="auto"/>
              <w:jc w:val="left"/>
              <w:rPr>
                <w:rFonts w:ascii="Times New Roman" w:hAnsi="Times New Roman"/>
                <w:i w:val="0"/>
                <w:iCs w:val="0"/>
                <w:noProof/>
                <w:sz w:val="20"/>
                <w:szCs w:val="20"/>
              </w:rPr>
            </w:pPr>
            <w:r w:rsidRPr="007E66E3">
              <w:rPr>
                <w:rFonts w:ascii="Times New Roman" w:hAnsi="Times New Roman"/>
                <w:i w:val="0"/>
                <w:iCs w:val="0"/>
                <w:noProof/>
                <w:sz w:val="20"/>
                <w:szCs w:val="20"/>
              </w:rPr>
              <w:t>7</w:t>
            </w:r>
          </w:p>
        </w:tc>
        <w:tc>
          <w:tcPr>
            <w:tcW w:w="2419" w:type="pct"/>
            <w:tcBorders>
              <w:top w:val="single" w:sz="4" w:space="0" w:color="auto"/>
              <w:left w:val="single" w:sz="4" w:space="0" w:color="auto"/>
              <w:bottom w:val="single" w:sz="4" w:space="0" w:color="auto"/>
              <w:right w:val="single" w:sz="4" w:space="0" w:color="auto"/>
            </w:tcBorders>
            <w:noWrap/>
            <w:vAlign w:val="center"/>
            <w:hideMark/>
          </w:tcPr>
          <w:p w14:paraId="316D765F"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денонощни замърсяващи натоварвания по БПК5</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4F62EEF5"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kg/d </w:t>
            </w:r>
          </w:p>
        </w:tc>
        <w:tc>
          <w:tcPr>
            <w:tcW w:w="614" w:type="pct"/>
            <w:tcBorders>
              <w:top w:val="single" w:sz="4" w:space="0" w:color="auto"/>
              <w:left w:val="single" w:sz="4" w:space="0" w:color="auto"/>
              <w:bottom w:val="single" w:sz="4" w:space="0" w:color="auto"/>
              <w:right w:val="single" w:sz="4" w:space="0" w:color="auto"/>
            </w:tcBorders>
            <w:noWrap/>
            <w:vAlign w:val="center"/>
            <w:hideMark/>
          </w:tcPr>
          <w:p w14:paraId="2175FBAE"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143</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46451169"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121</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62B9C2C2"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119</w:t>
            </w:r>
          </w:p>
        </w:tc>
      </w:tr>
      <w:tr w:rsidR="00D55050" w14:paraId="45E85384" w14:textId="77777777" w:rsidTr="004742C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noWrap/>
            <w:vAlign w:val="center"/>
            <w:hideMark/>
          </w:tcPr>
          <w:p w14:paraId="19D37310" w14:textId="77777777" w:rsidR="00D55050" w:rsidRPr="007E66E3" w:rsidRDefault="00D55050" w:rsidP="004742C8">
            <w:pPr>
              <w:spacing w:after="0" w:line="240" w:lineRule="auto"/>
              <w:jc w:val="left"/>
              <w:rPr>
                <w:rFonts w:ascii="Times New Roman" w:hAnsi="Times New Roman"/>
                <w:i w:val="0"/>
                <w:iCs w:val="0"/>
                <w:noProof/>
                <w:sz w:val="20"/>
                <w:szCs w:val="20"/>
              </w:rPr>
            </w:pPr>
            <w:r w:rsidRPr="007E66E3">
              <w:rPr>
                <w:rFonts w:ascii="Times New Roman" w:hAnsi="Times New Roman"/>
                <w:i w:val="0"/>
                <w:iCs w:val="0"/>
                <w:noProof/>
                <w:sz w:val="20"/>
                <w:szCs w:val="20"/>
              </w:rPr>
              <w:t>8</w:t>
            </w:r>
          </w:p>
        </w:tc>
        <w:tc>
          <w:tcPr>
            <w:tcW w:w="2419" w:type="pct"/>
            <w:tcBorders>
              <w:top w:val="single" w:sz="4" w:space="0" w:color="auto"/>
              <w:left w:val="single" w:sz="4" w:space="0" w:color="auto"/>
              <w:bottom w:val="single" w:sz="4" w:space="0" w:color="auto"/>
              <w:right w:val="single" w:sz="4" w:space="0" w:color="auto"/>
            </w:tcBorders>
            <w:noWrap/>
            <w:vAlign w:val="center"/>
            <w:hideMark/>
          </w:tcPr>
          <w:p w14:paraId="5FF1F9E9"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денонощни замърсяващи натоварвания по TN</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610D5C53"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kg/d </w:t>
            </w:r>
          </w:p>
        </w:tc>
        <w:tc>
          <w:tcPr>
            <w:tcW w:w="614" w:type="pct"/>
            <w:tcBorders>
              <w:top w:val="single" w:sz="4" w:space="0" w:color="auto"/>
              <w:left w:val="single" w:sz="4" w:space="0" w:color="auto"/>
              <w:bottom w:val="single" w:sz="4" w:space="0" w:color="auto"/>
              <w:right w:val="single" w:sz="4" w:space="0" w:color="auto"/>
            </w:tcBorders>
            <w:noWrap/>
            <w:vAlign w:val="center"/>
            <w:hideMark/>
          </w:tcPr>
          <w:p w14:paraId="589BBF95"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26</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6A119264"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22</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3F29E94F"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22</w:t>
            </w:r>
          </w:p>
        </w:tc>
      </w:tr>
      <w:tr w:rsidR="00D55050" w14:paraId="49FF398A" w14:textId="77777777" w:rsidTr="004742C8">
        <w:trPr>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noWrap/>
            <w:vAlign w:val="center"/>
            <w:hideMark/>
          </w:tcPr>
          <w:p w14:paraId="7CD8C44B" w14:textId="77777777" w:rsidR="00D55050" w:rsidRPr="007E66E3" w:rsidRDefault="00D55050" w:rsidP="004742C8">
            <w:pPr>
              <w:spacing w:after="0" w:line="240" w:lineRule="auto"/>
              <w:jc w:val="left"/>
              <w:rPr>
                <w:rFonts w:ascii="Times New Roman" w:hAnsi="Times New Roman"/>
                <w:i w:val="0"/>
                <w:iCs w:val="0"/>
                <w:noProof/>
                <w:sz w:val="20"/>
                <w:szCs w:val="20"/>
              </w:rPr>
            </w:pPr>
            <w:r w:rsidRPr="007E66E3">
              <w:rPr>
                <w:rFonts w:ascii="Times New Roman" w:hAnsi="Times New Roman"/>
                <w:i w:val="0"/>
                <w:iCs w:val="0"/>
                <w:noProof/>
                <w:sz w:val="20"/>
                <w:szCs w:val="20"/>
              </w:rPr>
              <w:t>9</w:t>
            </w:r>
          </w:p>
        </w:tc>
        <w:tc>
          <w:tcPr>
            <w:tcW w:w="2419" w:type="pct"/>
            <w:tcBorders>
              <w:top w:val="single" w:sz="4" w:space="0" w:color="auto"/>
              <w:left w:val="single" w:sz="4" w:space="0" w:color="auto"/>
              <w:bottom w:val="single" w:sz="4" w:space="0" w:color="auto"/>
              <w:right w:val="single" w:sz="4" w:space="0" w:color="auto"/>
            </w:tcBorders>
            <w:noWrap/>
            <w:vAlign w:val="center"/>
            <w:hideMark/>
          </w:tcPr>
          <w:p w14:paraId="22EF6D2E"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денонощни замърсяващи натоварвания по TP</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563C41F8"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kg/d </w:t>
            </w:r>
          </w:p>
        </w:tc>
        <w:tc>
          <w:tcPr>
            <w:tcW w:w="614" w:type="pct"/>
            <w:tcBorders>
              <w:top w:val="single" w:sz="4" w:space="0" w:color="auto"/>
              <w:left w:val="single" w:sz="4" w:space="0" w:color="auto"/>
              <w:bottom w:val="single" w:sz="4" w:space="0" w:color="auto"/>
              <w:right w:val="single" w:sz="4" w:space="0" w:color="auto"/>
            </w:tcBorders>
            <w:noWrap/>
            <w:vAlign w:val="center"/>
            <w:hideMark/>
          </w:tcPr>
          <w:p w14:paraId="60BBB324"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4</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1BD44313"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4</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391DDEF5"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4</w:t>
            </w:r>
          </w:p>
        </w:tc>
      </w:tr>
      <w:tr w:rsidR="00D55050" w14:paraId="2E471040" w14:textId="77777777" w:rsidTr="004742C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noWrap/>
            <w:vAlign w:val="center"/>
            <w:hideMark/>
          </w:tcPr>
          <w:p w14:paraId="5F4F497C" w14:textId="77777777" w:rsidR="00D55050" w:rsidRPr="007E66E3" w:rsidRDefault="00D55050" w:rsidP="004742C8">
            <w:pPr>
              <w:spacing w:after="0" w:line="240" w:lineRule="auto"/>
              <w:jc w:val="left"/>
              <w:rPr>
                <w:rFonts w:ascii="Times New Roman" w:hAnsi="Times New Roman"/>
                <w:i w:val="0"/>
                <w:iCs w:val="0"/>
                <w:noProof/>
                <w:sz w:val="20"/>
                <w:szCs w:val="20"/>
              </w:rPr>
            </w:pPr>
            <w:r w:rsidRPr="007E66E3">
              <w:rPr>
                <w:rFonts w:ascii="Times New Roman" w:hAnsi="Times New Roman"/>
                <w:i w:val="0"/>
                <w:iCs w:val="0"/>
                <w:noProof/>
                <w:sz w:val="20"/>
                <w:szCs w:val="20"/>
              </w:rPr>
              <w:t>10</w:t>
            </w:r>
          </w:p>
        </w:tc>
        <w:tc>
          <w:tcPr>
            <w:tcW w:w="2419" w:type="pct"/>
            <w:tcBorders>
              <w:top w:val="single" w:sz="4" w:space="0" w:color="auto"/>
              <w:left w:val="single" w:sz="4" w:space="0" w:color="auto"/>
              <w:bottom w:val="single" w:sz="4" w:space="0" w:color="auto"/>
              <w:right w:val="single" w:sz="4" w:space="0" w:color="auto"/>
            </w:tcBorders>
            <w:noWrap/>
            <w:vAlign w:val="center"/>
            <w:hideMark/>
          </w:tcPr>
          <w:p w14:paraId="7FC2F887"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денонощни замърсяващи натоварвания по TSS</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75C5551E"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kg/d </w:t>
            </w:r>
          </w:p>
        </w:tc>
        <w:tc>
          <w:tcPr>
            <w:tcW w:w="614" w:type="pct"/>
            <w:tcBorders>
              <w:top w:val="single" w:sz="4" w:space="0" w:color="auto"/>
              <w:left w:val="single" w:sz="4" w:space="0" w:color="auto"/>
              <w:bottom w:val="single" w:sz="4" w:space="0" w:color="auto"/>
              <w:right w:val="single" w:sz="4" w:space="0" w:color="auto"/>
            </w:tcBorders>
            <w:noWrap/>
            <w:vAlign w:val="center"/>
            <w:hideMark/>
          </w:tcPr>
          <w:p w14:paraId="2E5F4654"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167</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1819C3AF"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142</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2F74C8C6"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139</w:t>
            </w:r>
          </w:p>
        </w:tc>
      </w:tr>
      <w:tr w:rsidR="00D55050" w14:paraId="7F1DF4A0" w14:textId="77777777" w:rsidTr="004742C8">
        <w:trPr>
          <w:trHeight w:val="397"/>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77472331" w14:textId="77777777" w:rsidR="00D55050" w:rsidRPr="007E66E3" w:rsidRDefault="00D55050" w:rsidP="004742C8">
            <w:pPr>
              <w:spacing w:after="0" w:line="240" w:lineRule="auto"/>
              <w:jc w:val="center"/>
              <w:rPr>
                <w:rFonts w:ascii="Times New Roman" w:hAnsi="Times New Roman"/>
                <w:b/>
                <w:bCs/>
                <w:noProof/>
                <w:color w:val="FFFFFF" w:themeColor="background1"/>
                <w:sz w:val="20"/>
                <w:szCs w:val="20"/>
              </w:rPr>
            </w:pPr>
            <w:r w:rsidRPr="007E66E3">
              <w:rPr>
                <w:rFonts w:ascii="Times New Roman" w:hAnsi="Times New Roman"/>
                <w:b/>
                <w:bCs/>
                <w:i w:val="0"/>
                <w:iCs w:val="0"/>
                <w:noProof/>
                <w:color w:val="FFFFFF" w:themeColor="background1"/>
                <w:sz w:val="20"/>
                <w:szCs w:val="20"/>
              </w:rPr>
              <w:t>ОСНОВНИ ОРАЗМЕРИТЕЛНИ ВОДНИ КОЛИЧЕСТВА КЪМ ПСОВ</w:t>
            </w:r>
          </w:p>
        </w:tc>
      </w:tr>
      <w:tr w:rsidR="00D55050" w14:paraId="4C0E9606" w14:textId="77777777" w:rsidTr="004742C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shd w:val="clear" w:color="auto" w:fill="7F7F7F" w:themeFill="text1" w:themeFillTint="80"/>
            <w:noWrap/>
            <w:hideMark/>
          </w:tcPr>
          <w:p w14:paraId="3B3E98A2" w14:textId="77777777" w:rsidR="00D55050" w:rsidRPr="007E66E3" w:rsidRDefault="00D55050" w:rsidP="004742C8">
            <w:pPr>
              <w:spacing w:after="0" w:line="240" w:lineRule="auto"/>
              <w:rPr>
                <w:rFonts w:ascii="Times New Roman" w:hAnsi="Times New Roman"/>
                <w:i w:val="0"/>
                <w:iCs w:val="0"/>
                <w:noProof/>
                <w:color w:val="FFFFFF" w:themeColor="background1"/>
                <w:sz w:val="20"/>
                <w:szCs w:val="20"/>
              </w:rPr>
            </w:pPr>
            <w:r w:rsidRPr="007E66E3">
              <w:rPr>
                <w:rFonts w:ascii="Times New Roman" w:hAnsi="Times New Roman"/>
                <w:i w:val="0"/>
                <w:iCs w:val="0"/>
                <w:noProof/>
                <w:color w:val="FFFFFF" w:themeColor="background1"/>
                <w:sz w:val="20"/>
                <w:szCs w:val="20"/>
              </w:rPr>
              <w:t>№</w:t>
            </w:r>
          </w:p>
        </w:tc>
        <w:tc>
          <w:tcPr>
            <w:tcW w:w="2419"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6B725817"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Параметър</w:t>
            </w:r>
          </w:p>
        </w:tc>
        <w:tc>
          <w:tcPr>
            <w:tcW w:w="637"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1CAA5102"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Дименсия</w:t>
            </w:r>
          </w:p>
        </w:tc>
        <w:tc>
          <w:tcPr>
            <w:tcW w:w="614"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4CF28DDF"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2020 г.</w:t>
            </w:r>
          </w:p>
        </w:tc>
        <w:tc>
          <w:tcPr>
            <w:tcW w:w="534"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10397D2E"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2023 г.</w:t>
            </w:r>
          </w:p>
        </w:tc>
        <w:tc>
          <w:tcPr>
            <w:tcW w:w="552" w:type="pct"/>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08840709"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z w:val="20"/>
                <w:szCs w:val="20"/>
              </w:rPr>
            </w:pPr>
            <w:r w:rsidRPr="007E66E3">
              <w:rPr>
                <w:rFonts w:ascii="Times New Roman" w:hAnsi="Times New Roman"/>
                <w:noProof/>
                <w:color w:val="FFFFFF" w:themeColor="background1"/>
                <w:sz w:val="20"/>
                <w:szCs w:val="20"/>
              </w:rPr>
              <w:t>2053 г.</w:t>
            </w:r>
          </w:p>
        </w:tc>
      </w:tr>
      <w:tr w:rsidR="00D55050" w14:paraId="500E07D7" w14:textId="77777777" w:rsidTr="004742C8">
        <w:trPr>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noWrap/>
            <w:vAlign w:val="center"/>
            <w:hideMark/>
          </w:tcPr>
          <w:p w14:paraId="669E2F08" w14:textId="77777777" w:rsidR="00D55050" w:rsidRPr="007E66E3" w:rsidRDefault="00D55050" w:rsidP="004742C8">
            <w:pPr>
              <w:spacing w:after="0" w:line="240" w:lineRule="auto"/>
              <w:jc w:val="left"/>
              <w:rPr>
                <w:rFonts w:ascii="Times New Roman" w:hAnsi="Times New Roman"/>
                <w:i w:val="0"/>
                <w:iCs w:val="0"/>
                <w:noProof/>
                <w:sz w:val="20"/>
                <w:szCs w:val="20"/>
              </w:rPr>
            </w:pPr>
            <w:r w:rsidRPr="007E66E3">
              <w:rPr>
                <w:rFonts w:ascii="Times New Roman" w:hAnsi="Times New Roman"/>
                <w:i w:val="0"/>
                <w:iCs w:val="0"/>
                <w:noProof/>
                <w:sz w:val="20"/>
                <w:szCs w:val="20"/>
              </w:rPr>
              <w:t>11</w:t>
            </w:r>
          </w:p>
        </w:tc>
        <w:tc>
          <w:tcPr>
            <w:tcW w:w="2419" w:type="pct"/>
            <w:tcBorders>
              <w:top w:val="single" w:sz="4" w:space="0" w:color="auto"/>
              <w:left w:val="single" w:sz="4" w:space="0" w:color="auto"/>
              <w:bottom w:val="single" w:sz="4" w:space="0" w:color="auto"/>
              <w:right w:val="single" w:sz="4" w:space="0" w:color="auto"/>
            </w:tcBorders>
            <w:noWrap/>
            <w:vAlign w:val="center"/>
            <w:hideMark/>
          </w:tcPr>
          <w:p w14:paraId="5D7F315A"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денонощни замърсяващи натоварвания по ХПК </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739535AA"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kg/d </w:t>
            </w:r>
          </w:p>
        </w:tc>
        <w:tc>
          <w:tcPr>
            <w:tcW w:w="614" w:type="pct"/>
            <w:tcBorders>
              <w:top w:val="single" w:sz="4" w:space="0" w:color="auto"/>
              <w:left w:val="single" w:sz="4" w:space="0" w:color="auto"/>
              <w:bottom w:val="single" w:sz="4" w:space="0" w:color="auto"/>
              <w:right w:val="single" w:sz="4" w:space="0" w:color="auto"/>
            </w:tcBorders>
            <w:noWrap/>
            <w:vAlign w:val="center"/>
            <w:hideMark/>
          </w:tcPr>
          <w:p w14:paraId="3E38B125"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1575</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1FF0B1FC"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1462</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6FE8C658"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1166</w:t>
            </w:r>
          </w:p>
        </w:tc>
      </w:tr>
      <w:tr w:rsidR="00D55050" w14:paraId="5FCD63BC" w14:textId="77777777" w:rsidTr="004742C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noWrap/>
            <w:vAlign w:val="center"/>
            <w:hideMark/>
          </w:tcPr>
          <w:p w14:paraId="454FB645" w14:textId="77777777" w:rsidR="00D55050" w:rsidRPr="007E66E3" w:rsidRDefault="00D55050" w:rsidP="004742C8">
            <w:pPr>
              <w:spacing w:after="0" w:line="240" w:lineRule="auto"/>
              <w:jc w:val="left"/>
              <w:rPr>
                <w:rFonts w:ascii="Times New Roman" w:hAnsi="Times New Roman"/>
                <w:i w:val="0"/>
                <w:iCs w:val="0"/>
                <w:noProof/>
                <w:sz w:val="20"/>
                <w:szCs w:val="20"/>
              </w:rPr>
            </w:pPr>
            <w:r w:rsidRPr="007E66E3">
              <w:rPr>
                <w:rFonts w:ascii="Times New Roman" w:hAnsi="Times New Roman"/>
                <w:i w:val="0"/>
                <w:iCs w:val="0"/>
                <w:noProof/>
                <w:sz w:val="20"/>
                <w:szCs w:val="20"/>
              </w:rPr>
              <w:t>12</w:t>
            </w:r>
          </w:p>
        </w:tc>
        <w:tc>
          <w:tcPr>
            <w:tcW w:w="2419" w:type="pct"/>
            <w:tcBorders>
              <w:top w:val="single" w:sz="4" w:space="0" w:color="auto"/>
              <w:left w:val="single" w:sz="4" w:space="0" w:color="auto"/>
              <w:bottom w:val="single" w:sz="4" w:space="0" w:color="auto"/>
              <w:right w:val="single" w:sz="4" w:space="0" w:color="auto"/>
            </w:tcBorders>
            <w:noWrap/>
            <w:vAlign w:val="center"/>
            <w:hideMark/>
          </w:tcPr>
          <w:p w14:paraId="1E1055E0"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денонощни замърсяващи натоварвания по БПК5</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73BB3FEC"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kg/d </w:t>
            </w:r>
          </w:p>
        </w:tc>
        <w:tc>
          <w:tcPr>
            <w:tcW w:w="614" w:type="pct"/>
            <w:tcBorders>
              <w:top w:val="single" w:sz="4" w:space="0" w:color="auto"/>
              <w:left w:val="single" w:sz="4" w:space="0" w:color="auto"/>
              <w:bottom w:val="single" w:sz="4" w:space="0" w:color="auto"/>
              <w:right w:val="single" w:sz="4" w:space="0" w:color="auto"/>
            </w:tcBorders>
            <w:noWrap/>
            <w:vAlign w:val="center"/>
            <w:hideMark/>
          </w:tcPr>
          <w:p w14:paraId="719040DC"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787</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46152923"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731</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34D80F3D"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583</w:t>
            </w:r>
          </w:p>
        </w:tc>
      </w:tr>
      <w:tr w:rsidR="00D55050" w14:paraId="35D2E304" w14:textId="77777777" w:rsidTr="004742C8">
        <w:trPr>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noWrap/>
            <w:vAlign w:val="center"/>
            <w:hideMark/>
          </w:tcPr>
          <w:p w14:paraId="65781590" w14:textId="77777777" w:rsidR="00D55050" w:rsidRPr="007E66E3" w:rsidRDefault="00D55050" w:rsidP="004742C8">
            <w:pPr>
              <w:spacing w:after="0" w:line="240" w:lineRule="auto"/>
              <w:jc w:val="left"/>
              <w:rPr>
                <w:rFonts w:ascii="Times New Roman" w:hAnsi="Times New Roman"/>
                <w:i w:val="0"/>
                <w:iCs w:val="0"/>
                <w:noProof/>
                <w:sz w:val="20"/>
                <w:szCs w:val="20"/>
              </w:rPr>
            </w:pPr>
            <w:r w:rsidRPr="007E66E3">
              <w:rPr>
                <w:rFonts w:ascii="Times New Roman" w:hAnsi="Times New Roman"/>
                <w:i w:val="0"/>
                <w:iCs w:val="0"/>
                <w:noProof/>
                <w:sz w:val="20"/>
                <w:szCs w:val="20"/>
              </w:rPr>
              <w:t>13</w:t>
            </w:r>
          </w:p>
        </w:tc>
        <w:tc>
          <w:tcPr>
            <w:tcW w:w="2419" w:type="pct"/>
            <w:tcBorders>
              <w:top w:val="single" w:sz="4" w:space="0" w:color="auto"/>
              <w:left w:val="single" w:sz="4" w:space="0" w:color="auto"/>
              <w:bottom w:val="single" w:sz="4" w:space="0" w:color="auto"/>
              <w:right w:val="single" w:sz="4" w:space="0" w:color="auto"/>
            </w:tcBorders>
            <w:noWrap/>
            <w:vAlign w:val="center"/>
            <w:hideMark/>
          </w:tcPr>
          <w:p w14:paraId="4AE00F3A"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денонощни замърсяващи натоварвания по TN</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10B4FCB7"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kg/d </w:t>
            </w:r>
          </w:p>
        </w:tc>
        <w:tc>
          <w:tcPr>
            <w:tcW w:w="614" w:type="pct"/>
            <w:tcBorders>
              <w:top w:val="single" w:sz="4" w:space="0" w:color="auto"/>
              <w:left w:val="single" w:sz="4" w:space="0" w:color="auto"/>
              <w:bottom w:val="single" w:sz="4" w:space="0" w:color="auto"/>
              <w:right w:val="single" w:sz="4" w:space="0" w:color="auto"/>
            </w:tcBorders>
            <w:noWrap/>
            <w:vAlign w:val="center"/>
            <w:hideMark/>
          </w:tcPr>
          <w:p w14:paraId="0A4FA764"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144</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2CD54F91"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134</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0E5A35E9"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107</w:t>
            </w:r>
          </w:p>
        </w:tc>
      </w:tr>
      <w:tr w:rsidR="00D55050" w14:paraId="23670352" w14:textId="77777777" w:rsidTr="004742C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noWrap/>
            <w:vAlign w:val="center"/>
            <w:hideMark/>
          </w:tcPr>
          <w:p w14:paraId="765BF335" w14:textId="77777777" w:rsidR="00D55050" w:rsidRPr="007E66E3" w:rsidRDefault="00D55050" w:rsidP="004742C8">
            <w:pPr>
              <w:spacing w:after="0" w:line="240" w:lineRule="auto"/>
              <w:jc w:val="left"/>
              <w:rPr>
                <w:rFonts w:ascii="Times New Roman" w:hAnsi="Times New Roman"/>
                <w:i w:val="0"/>
                <w:iCs w:val="0"/>
                <w:noProof/>
                <w:sz w:val="20"/>
                <w:szCs w:val="20"/>
              </w:rPr>
            </w:pPr>
            <w:r w:rsidRPr="007E66E3">
              <w:rPr>
                <w:rFonts w:ascii="Times New Roman" w:hAnsi="Times New Roman"/>
                <w:i w:val="0"/>
                <w:iCs w:val="0"/>
                <w:noProof/>
                <w:sz w:val="20"/>
                <w:szCs w:val="20"/>
              </w:rPr>
              <w:t>14</w:t>
            </w:r>
          </w:p>
        </w:tc>
        <w:tc>
          <w:tcPr>
            <w:tcW w:w="2419" w:type="pct"/>
            <w:tcBorders>
              <w:top w:val="single" w:sz="4" w:space="0" w:color="auto"/>
              <w:left w:val="single" w:sz="4" w:space="0" w:color="auto"/>
              <w:bottom w:val="single" w:sz="4" w:space="0" w:color="auto"/>
              <w:right w:val="single" w:sz="4" w:space="0" w:color="auto"/>
            </w:tcBorders>
            <w:noWrap/>
            <w:vAlign w:val="center"/>
            <w:hideMark/>
          </w:tcPr>
          <w:p w14:paraId="408E2187"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денонощни замърсяващи натоварвания по TP</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27A919D4"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kg/d </w:t>
            </w:r>
          </w:p>
        </w:tc>
        <w:tc>
          <w:tcPr>
            <w:tcW w:w="614" w:type="pct"/>
            <w:tcBorders>
              <w:top w:val="single" w:sz="4" w:space="0" w:color="auto"/>
              <w:left w:val="single" w:sz="4" w:space="0" w:color="auto"/>
              <w:bottom w:val="single" w:sz="4" w:space="0" w:color="auto"/>
              <w:right w:val="single" w:sz="4" w:space="0" w:color="auto"/>
            </w:tcBorders>
            <w:noWrap/>
            <w:vAlign w:val="center"/>
            <w:hideMark/>
          </w:tcPr>
          <w:p w14:paraId="1D508F11"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23</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368D49BB"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22</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65525A81"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18</w:t>
            </w:r>
          </w:p>
        </w:tc>
      </w:tr>
      <w:tr w:rsidR="00D55050" w14:paraId="1348A48A" w14:textId="77777777" w:rsidTr="004742C8">
        <w:trPr>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noWrap/>
            <w:vAlign w:val="center"/>
            <w:hideMark/>
          </w:tcPr>
          <w:p w14:paraId="41F72F50" w14:textId="77777777" w:rsidR="00D55050" w:rsidRPr="007E66E3" w:rsidRDefault="00D55050" w:rsidP="004742C8">
            <w:pPr>
              <w:spacing w:after="0" w:line="240" w:lineRule="auto"/>
              <w:jc w:val="left"/>
              <w:rPr>
                <w:rFonts w:ascii="Times New Roman" w:hAnsi="Times New Roman"/>
                <w:i w:val="0"/>
                <w:iCs w:val="0"/>
                <w:noProof/>
                <w:sz w:val="20"/>
                <w:szCs w:val="20"/>
              </w:rPr>
            </w:pPr>
            <w:r w:rsidRPr="007E66E3">
              <w:rPr>
                <w:rFonts w:ascii="Times New Roman" w:hAnsi="Times New Roman"/>
                <w:i w:val="0"/>
                <w:iCs w:val="0"/>
                <w:noProof/>
                <w:sz w:val="20"/>
                <w:szCs w:val="20"/>
              </w:rPr>
              <w:t>15</w:t>
            </w:r>
          </w:p>
        </w:tc>
        <w:tc>
          <w:tcPr>
            <w:tcW w:w="2419" w:type="pct"/>
            <w:tcBorders>
              <w:top w:val="single" w:sz="4" w:space="0" w:color="auto"/>
              <w:left w:val="single" w:sz="4" w:space="0" w:color="auto"/>
              <w:bottom w:val="single" w:sz="4" w:space="0" w:color="auto"/>
              <w:right w:val="single" w:sz="4" w:space="0" w:color="auto"/>
            </w:tcBorders>
            <w:noWrap/>
            <w:vAlign w:val="center"/>
            <w:hideMark/>
          </w:tcPr>
          <w:p w14:paraId="42DEF7B0"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денонощни замърсяващи натоварвания по TSS</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7ED0FCCA"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kg/d </w:t>
            </w:r>
          </w:p>
        </w:tc>
        <w:tc>
          <w:tcPr>
            <w:tcW w:w="614" w:type="pct"/>
            <w:tcBorders>
              <w:top w:val="single" w:sz="4" w:space="0" w:color="auto"/>
              <w:left w:val="single" w:sz="4" w:space="0" w:color="auto"/>
              <w:bottom w:val="single" w:sz="4" w:space="0" w:color="auto"/>
              <w:right w:val="single" w:sz="4" w:space="0" w:color="auto"/>
            </w:tcBorders>
            <w:noWrap/>
            <w:vAlign w:val="center"/>
            <w:hideMark/>
          </w:tcPr>
          <w:p w14:paraId="327EDA21"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918</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4782EA7F"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853</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046AE10F"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color w:val="000000"/>
                <w:sz w:val="20"/>
                <w:szCs w:val="20"/>
              </w:rPr>
              <w:t>680</w:t>
            </w:r>
          </w:p>
        </w:tc>
      </w:tr>
      <w:tr w:rsidR="00D55050" w14:paraId="37621289" w14:textId="77777777" w:rsidTr="004742C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noWrap/>
            <w:vAlign w:val="center"/>
            <w:hideMark/>
          </w:tcPr>
          <w:p w14:paraId="64DCFC6D" w14:textId="77777777" w:rsidR="00D55050" w:rsidRPr="007E66E3" w:rsidRDefault="00D55050" w:rsidP="004742C8">
            <w:pPr>
              <w:spacing w:after="0" w:line="240" w:lineRule="auto"/>
              <w:rPr>
                <w:rFonts w:ascii="Times New Roman" w:hAnsi="Times New Roman"/>
                <w:i w:val="0"/>
                <w:iCs w:val="0"/>
                <w:noProof/>
                <w:sz w:val="20"/>
                <w:szCs w:val="20"/>
              </w:rPr>
            </w:pPr>
            <w:r w:rsidRPr="007E66E3">
              <w:rPr>
                <w:rFonts w:ascii="Times New Roman" w:hAnsi="Times New Roman"/>
                <w:i w:val="0"/>
                <w:iCs w:val="0"/>
                <w:noProof/>
                <w:sz w:val="20"/>
                <w:szCs w:val="20"/>
              </w:rPr>
              <w:t>16</w:t>
            </w:r>
          </w:p>
        </w:tc>
        <w:tc>
          <w:tcPr>
            <w:tcW w:w="2419" w:type="pct"/>
            <w:tcBorders>
              <w:top w:val="single" w:sz="4" w:space="0" w:color="auto"/>
              <w:left w:val="single" w:sz="4" w:space="0" w:color="auto"/>
              <w:bottom w:val="single" w:sz="4" w:space="0" w:color="auto"/>
              <w:right w:val="single" w:sz="4" w:space="0" w:color="auto"/>
            </w:tcBorders>
            <w:noWrap/>
            <w:vAlign w:val="center"/>
            <w:hideMark/>
          </w:tcPr>
          <w:p w14:paraId="0CCCC794"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денонощни замърсяващи концентрации по ХПК </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27113469"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mg/l </w:t>
            </w:r>
          </w:p>
        </w:tc>
        <w:tc>
          <w:tcPr>
            <w:tcW w:w="614" w:type="pct"/>
            <w:tcBorders>
              <w:top w:val="single" w:sz="4" w:space="0" w:color="auto"/>
              <w:left w:val="single" w:sz="4" w:space="0" w:color="auto"/>
              <w:bottom w:val="single" w:sz="4" w:space="0" w:color="auto"/>
              <w:right w:val="single" w:sz="4" w:space="0" w:color="auto"/>
            </w:tcBorders>
            <w:noWrap/>
            <w:vAlign w:val="center"/>
            <w:hideMark/>
          </w:tcPr>
          <w:p w14:paraId="5A146A19"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sidRPr="007E66E3">
              <w:rPr>
                <w:rFonts w:ascii="Times New Roman" w:hAnsi="Times New Roman"/>
                <w:noProof/>
                <w:color w:val="000000"/>
                <w:sz w:val="20"/>
                <w:szCs w:val="20"/>
              </w:rPr>
              <w:t>414,63</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5C3725A2"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sidRPr="007E66E3">
              <w:rPr>
                <w:rFonts w:ascii="Times New Roman" w:hAnsi="Times New Roman"/>
                <w:noProof/>
                <w:color w:val="000000"/>
                <w:sz w:val="20"/>
                <w:szCs w:val="20"/>
              </w:rPr>
              <w:t>396,95</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4AABAEEA"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sidRPr="007E66E3">
              <w:rPr>
                <w:rFonts w:ascii="Times New Roman" w:hAnsi="Times New Roman"/>
                <w:noProof/>
                <w:color w:val="000000"/>
                <w:sz w:val="20"/>
                <w:szCs w:val="20"/>
              </w:rPr>
              <w:t>343,04</w:t>
            </w:r>
          </w:p>
        </w:tc>
      </w:tr>
      <w:tr w:rsidR="00D55050" w14:paraId="59EDD1E5" w14:textId="77777777" w:rsidTr="004742C8">
        <w:trPr>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noWrap/>
            <w:vAlign w:val="center"/>
            <w:hideMark/>
          </w:tcPr>
          <w:p w14:paraId="486DEF34" w14:textId="77777777" w:rsidR="00D55050" w:rsidRPr="007E66E3" w:rsidRDefault="00D55050" w:rsidP="004742C8">
            <w:pPr>
              <w:spacing w:after="0" w:line="240" w:lineRule="auto"/>
              <w:rPr>
                <w:rFonts w:ascii="Times New Roman" w:hAnsi="Times New Roman"/>
                <w:i w:val="0"/>
                <w:iCs w:val="0"/>
                <w:noProof/>
                <w:sz w:val="20"/>
                <w:szCs w:val="20"/>
              </w:rPr>
            </w:pPr>
            <w:r w:rsidRPr="007E66E3">
              <w:rPr>
                <w:rFonts w:ascii="Times New Roman" w:hAnsi="Times New Roman"/>
                <w:i w:val="0"/>
                <w:iCs w:val="0"/>
                <w:noProof/>
                <w:sz w:val="20"/>
                <w:szCs w:val="20"/>
              </w:rPr>
              <w:t>17</w:t>
            </w:r>
          </w:p>
        </w:tc>
        <w:tc>
          <w:tcPr>
            <w:tcW w:w="2419" w:type="pct"/>
            <w:tcBorders>
              <w:top w:val="single" w:sz="4" w:space="0" w:color="auto"/>
              <w:left w:val="single" w:sz="4" w:space="0" w:color="auto"/>
              <w:bottom w:val="single" w:sz="4" w:space="0" w:color="auto"/>
              <w:right w:val="single" w:sz="4" w:space="0" w:color="auto"/>
            </w:tcBorders>
            <w:noWrap/>
            <w:vAlign w:val="center"/>
            <w:hideMark/>
          </w:tcPr>
          <w:p w14:paraId="3C7E8B23"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денонощни замърсяващи концентрации по БПК5</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5DAC911C"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mg/l </w:t>
            </w:r>
          </w:p>
        </w:tc>
        <w:tc>
          <w:tcPr>
            <w:tcW w:w="614" w:type="pct"/>
            <w:tcBorders>
              <w:top w:val="single" w:sz="4" w:space="0" w:color="auto"/>
              <w:left w:val="single" w:sz="4" w:space="0" w:color="auto"/>
              <w:bottom w:val="single" w:sz="4" w:space="0" w:color="auto"/>
              <w:right w:val="single" w:sz="4" w:space="0" w:color="auto"/>
            </w:tcBorders>
            <w:noWrap/>
            <w:vAlign w:val="center"/>
            <w:hideMark/>
          </w:tcPr>
          <w:p w14:paraId="4047BF61"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szCs w:val="20"/>
              </w:rPr>
            </w:pPr>
            <w:r w:rsidRPr="007E66E3">
              <w:rPr>
                <w:rFonts w:ascii="Times New Roman" w:hAnsi="Times New Roman"/>
                <w:noProof/>
                <w:color w:val="000000"/>
                <w:sz w:val="20"/>
                <w:szCs w:val="20"/>
              </w:rPr>
              <w:t>207,18</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1B85CEC6"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szCs w:val="20"/>
              </w:rPr>
            </w:pPr>
            <w:r w:rsidRPr="007E66E3">
              <w:rPr>
                <w:rFonts w:ascii="Times New Roman" w:hAnsi="Times New Roman"/>
                <w:noProof/>
                <w:color w:val="000000"/>
                <w:sz w:val="20"/>
                <w:szCs w:val="20"/>
              </w:rPr>
              <w:t>198,47</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775A2FEF"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szCs w:val="20"/>
              </w:rPr>
            </w:pPr>
            <w:r w:rsidRPr="007E66E3">
              <w:rPr>
                <w:rFonts w:ascii="Times New Roman" w:hAnsi="Times New Roman"/>
                <w:noProof/>
                <w:color w:val="000000"/>
                <w:sz w:val="20"/>
                <w:szCs w:val="20"/>
              </w:rPr>
              <w:t>171,52</w:t>
            </w:r>
          </w:p>
        </w:tc>
      </w:tr>
      <w:tr w:rsidR="00D55050" w14:paraId="4C9553BE" w14:textId="77777777" w:rsidTr="004742C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noWrap/>
            <w:vAlign w:val="center"/>
            <w:hideMark/>
          </w:tcPr>
          <w:p w14:paraId="139A1197" w14:textId="77777777" w:rsidR="00D55050" w:rsidRPr="007E66E3" w:rsidRDefault="00D55050" w:rsidP="004742C8">
            <w:pPr>
              <w:spacing w:after="0" w:line="240" w:lineRule="auto"/>
              <w:rPr>
                <w:rFonts w:ascii="Times New Roman" w:hAnsi="Times New Roman"/>
                <w:i w:val="0"/>
                <w:iCs w:val="0"/>
                <w:noProof/>
                <w:sz w:val="20"/>
                <w:szCs w:val="20"/>
              </w:rPr>
            </w:pPr>
            <w:r w:rsidRPr="007E66E3">
              <w:rPr>
                <w:rFonts w:ascii="Times New Roman" w:hAnsi="Times New Roman"/>
                <w:i w:val="0"/>
                <w:iCs w:val="0"/>
                <w:noProof/>
                <w:sz w:val="20"/>
                <w:szCs w:val="20"/>
              </w:rPr>
              <w:t>18</w:t>
            </w:r>
          </w:p>
        </w:tc>
        <w:tc>
          <w:tcPr>
            <w:tcW w:w="2419" w:type="pct"/>
            <w:tcBorders>
              <w:top w:val="single" w:sz="4" w:space="0" w:color="auto"/>
              <w:left w:val="single" w:sz="4" w:space="0" w:color="auto"/>
              <w:bottom w:val="single" w:sz="4" w:space="0" w:color="auto"/>
              <w:right w:val="single" w:sz="4" w:space="0" w:color="auto"/>
            </w:tcBorders>
            <w:noWrap/>
            <w:vAlign w:val="center"/>
            <w:hideMark/>
          </w:tcPr>
          <w:p w14:paraId="18A187B4"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денонощни замърсяващи концентрации по TN</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07DFC090"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mg/l </w:t>
            </w:r>
          </w:p>
        </w:tc>
        <w:tc>
          <w:tcPr>
            <w:tcW w:w="614" w:type="pct"/>
            <w:tcBorders>
              <w:top w:val="single" w:sz="4" w:space="0" w:color="auto"/>
              <w:left w:val="single" w:sz="4" w:space="0" w:color="auto"/>
              <w:bottom w:val="single" w:sz="4" w:space="0" w:color="auto"/>
              <w:right w:val="single" w:sz="4" w:space="0" w:color="auto"/>
            </w:tcBorders>
            <w:noWrap/>
            <w:vAlign w:val="center"/>
            <w:hideMark/>
          </w:tcPr>
          <w:p w14:paraId="2DEB0252"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sidRPr="007E66E3">
              <w:rPr>
                <w:rFonts w:ascii="Times New Roman" w:hAnsi="Times New Roman"/>
                <w:noProof/>
                <w:color w:val="000000"/>
                <w:sz w:val="20"/>
                <w:szCs w:val="20"/>
              </w:rPr>
              <w:t>37,91</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2BC4CB7F"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sidRPr="007E66E3">
              <w:rPr>
                <w:rFonts w:ascii="Times New Roman" w:hAnsi="Times New Roman"/>
                <w:noProof/>
                <w:color w:val="000000"/>
                <w:sz w:val="20"/>
                <w:szCs w:val="20"/>
              </w:rPr>
              <w:t>36,38</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37BF9A75"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sidRPr="007E66E3">
              <w:rPr>
                <w:rFonts w:ascii="Times New Roman" w:hAnsi="Times New Roman"/>
                <w:noProof/>
                <w:color w:val="000000"/>
                <w:sz w:val="20"/>
                <w:szCs w:val="20"/>
              </w:rPr>
              <w:t>31,48</w:t>
            </w:r>
          </w:p>
        </w:tc>
      </w:tr>
      <w:tr w:rsidR="00D55050" w14:paraId="22BF98FC" w14:textId="77777777" w:rsidTr="004742C8">
        <w:trPr>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noWrap/>
            <w:vAlign w:val="center"/>
            <w:hideMark/>
          </w:tcPr>
          <w:p w14:paraId="17BA86AE" w14:textId="77777777" w:rsidR="00D55050" w:rsidRPr="007E66E3" w:rsidRDefault="00D55050" w:rsidP="004742C8">
            <w:pPr>
              <w:spacing w:after="0" w:line="240" w:lineRule="auto"/>
              <w:rPr>
                <w:rFonts w:ascii="Times New Roman" w:hAnsi="Times New Roman"/>
                <w:i w:val="0"/>
                <w:iCs w:val="0"/>
                <w:noProof/>
                <w:sz w:val="20"/>
                <w:szCs w:val="20"/>
              </w:rPr>
            </w:pPr>
            <w:r w:rsidRPr="007E66E3">
              <w:rPr>
                <w:rFonts w:ascii="Times New Roman" w:hAnsi="Times New Roman"/>
                <w:i w:val="0"/>
                <w:iCs w:val="0"/>
                <w:noProof/>
                <w:sz w:val="20"/>
                <w:szCs w:val="20"/>
              </w:rPr>
              <w:t>19</w:t>
            </w:r>
          </w:p>
        </w:tc>
        <w:tc>
          <w:tcPr>
            <w:tcW w:w="2419" w:type="pct"/>
            <w:tcBorders>
              <w:top w:val="single" w:sz="4" w:space="0" w:color="auto"/>
              <w:left w:val="single" w:sz="4" w:space="0" w:color="auto"/>
              <w:bottom w:val="single" w:sz="4" w:space="0" w:color="auto"/>
              <w:right w:val="single" w:sz="4" w:space="0" w:color="auto"/>
            </w:tcBorders>
            <w:noWrap/>
            <w:vAlign w:val="center"/>
            <w:hideMark/>
          </w:tcPr>
          <w:p w14:paraId="69CD6ED7"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денонощни замърсяващи концентрации по TP</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09221FB3"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mg/l </w:t>
            </w:r>
          </w:p>
        </w:tc>
        <w:tc>
          <w:tcPr>
            <w:tcW w:w="614" w:type="pct"/>
            <w:tcBorders>
              <w:top w:val="single" w:sz="4" w:space="0" w:color="auto"/>
              <w:left w:val="single" w:sz="4" w:space="0" w:color="auto"/>
              <w:bottom w:val="single" w:sz="4" w:space="0" w:color="auto"/>
              <w:right w:val="single" w:sz="4" w:space="0" w:color="auto"/>
            </w:tcBorders>
            <w:noWrap/>
            <w:vAlign w:val="center"/>
            <w:hideMark/>
          </w:tcPr>
          <w:p w14:paraId="7D26D796"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szCs w:val="20"/>
              </w:rPr>
            </w:pPr>
            <w:r w:rsidRPr="007E66E3">
              <w:rPr>
                <w:rFonts w:ascii="Times New Roman" w:hAnsi="Times New Roman"/>
                <w:noProof/>
                <w:color w:val="000000"/>
                <w:sz w:val="20"/>
                <w:szCs w:val="20"/>
              </w:rPr>
              <w:t>6,05</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56299339"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szCs w:val="20"/>
              </w:rPr>
            </w:pPr>
            <w:r w:rsidRPr="007E66E3">
              <w:rPr>
                <w:rFonts w:ascii="Times New Roman" w:hAnsi="Times New Roman"/>
                <w:noProof/>
                <w:color w:val="000000"/>
                <w:sz w:val="20"/>
                <w:szCs w:val="20"/>
              </w:rPr>
              <w:t>5,97</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1401C3C2" w14:textId="77777777" w:rsidR="00D55050" w:rsidRPr="007E66E3" w:rsidRDefault="00D55050" w:rsidP="004742C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sz w:val="20"/>
                <w:szCs w:val="20"/>
              </w:rPr>
            </w:pPr>
            <w:r w:rsidRPr="007E66E3">
              <w:rPr>
                <w:rFonts w:ascii="Times New Roman" w:hAnsi="Times New Roman"/>
                <w:noProof/>
                <w:color w:val="000000"/>
                <w:sz w:val="20"/>
                <w:szCs w:val="20"/>
              </w:rPr>
              <w:t>5,30</w:t>
            </w:r>
          </w:p>
        </w:tc>
      </w:tr>
      <w:tr w:rsidR="00D55050" w14:paraId="58D88C7F" w14:textId="77777777" w:rsidTr="004742C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3" w:type="pct"/>
            <w:tcBorders>
              <w:top w:val="single" w:sz="4" w:space="0" w:color="auto"/>
              <w:left w:val="single" w:sz="4" w:space="0" w:color="auto"/>
              <w:bottom w:val="single" w:sz="4" w:space="0" w:color="auto"/>
            </w:tcBorders>
            <w:noWrap/>
            <w:vAlign w:val="center"/>
            <w:hideMark/>
          </w:tcPr>
          <w:p w14:paraId="2B5CB52B" w14:textId="77777777" w:rsidR="00D55050" w:rsidRPr="007E66E3" w:rsidRDefault="00D55050" w:rsidP="004742C8">
            <w:pPr>
              <w:spacing w:after="0" w:line="240" w:lineRule="auto"/>
              <w:rPr>
                <w:rFonts w:ascii="Times New Roman" w:hAnsi="Times New Roman"/>
                <w:i w:val="0"/>
                <w:iCs w:val="0"/>
                <w:noProof/>
                <w:sz w:val="20"/>
                <w:szCs w:val="20"/>
              </w:rPr>
            </w:pPr>
            <w:r w:rsidRPr="007E66E3">
              <w:rPr>
                <w:rFonts w:ascii="Times New Roman" w:hAnsi="Times New Roman"/>
                <w:i w:val="0"/>
                <w:iCs w:val="0"/>
                <w:noProof/>
                <w:sz w:val="20"/>
                <w:szCs w:val="20"/>
              </w:rPr>
              <w:t>20</w:t>
            </w:r>
          </w:p>
        </w:tc>
        <w:tc>
          <w:tcPr>
            <w:tcW w:w="2419" w:type="pct"/>
            <w:tcBorders>
              <w:top w:val="single" w:sz="4" w:space="0" w:color="auto"/>
              <w:left w:val="single" w:sz="4" w:space="0" w:color="auto"/>
              <w:bottom w:val="single" w:sz="4" w:space="0" w:color="auto"/>
              <w:right w:val="single" w:sz="4" w:space="0" w:color="auto"/>
            </w:tcBorders>
            <w:noWrap/>
            <w:vAlign w:val="center"/>
            <w:hideMark/>
          </w:tcPr>
          <w:p w14:paraId="1E9F0040"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денонощни замърсяващи концентрации по TSS</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54D9519E"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7E66E3">
              <w:rPr>
                <w:rFonts w:ascii="Times New Roman" w:hAnsi="Times New Roman"/>
                <w:noProof/>
                <w:sz w:val="20"/>
                <w:szCs w:val="20"/>
              </w:rPr>
              <w:t xml:space="preserve">mg/l </w:t>
            </w:r>
          </w:p>
        </w:tc>
        <w:tc>
          <w:tcPr>
            <w:tcW w:w="614" w:type="pct"/>
            <w:tcBorders>
              <w:top w:val="single" w:sz="4" w:space="0" w:color="auto"/>
              <w:left w:val="single" w:sz="4" w:space="0" w:color="auto"/>
              <w:bottom w:val="single" w:sz="4" w:space="0" w:color="auto"/>
              <w:right w:val="single" w:sz="4" w:space="0" w:color="auto"/>
            </w:tcBorders>
            <w:noWrap/>
            <w:vAlign w:val="center"/>
            <w:hideMark/>
          </w:tcPr>
          <w:p w14:paraId="301D0758"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sidRPr="007E66E3">
              <w:rPr>
                <w:rFonts w:ascii="Times New Roman" w:hAnsi="Times New Roman"/>
                <w:noProof/>
                <w:color w:val="000000"/>
                <w:sz w:val="20"/>
                <w:szCs w:val="20"/>
              </w:rPr>
              <w:t>241,67</w:t>
            </w:r>
          </w:p>
        </w:tc>
        <w:tc>
          <w:tcPr>
            <w:tcW w:w="534" w:type="pct"/>
            <w:tcBorders>
              <w:top w:val="single" w:sz="4" w:space="0" w:color="auto"/>
              <w:left w:val="single" w:sz="4" w:space="0" w:color="auto"/>
              <w:bottom w:val="single" w:sz="4" w:space="0" w:color="auto"/>
              <w:right w:val="single" w:sz="4" w:space="0" w:color="auto"/>
            </w:tcBorders>
            <w:noWrap/>
            <w:vAlign w:val="center"/>
            <w:hideMark/>
          </w:tcPr>
          <w:p w14:paraId="64AF98DA"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sidRPr="007E66E3">
              <w:rPr>
                <w:rFonts w:ascii="Times New Roman" w:hAnsi="Times New Roman"/>
                <w:noProof/>
                <w:color w:val="000000"/>
                <w:sz w:val="20"/>
                <w:szCs w:val="20"/>
              </w:rPr>
              <w:t>231,60</w:t>
            </w:r>
          </w:p>
        </w:tc>
        <w:tc>
          <w:tcPr>
            <w:tcW w:w="552" w:type="pct"/>
            <w:tcBorders>
              <w:top w:val="single" w:sz="4" w:space="0" w:color="auto"/>
              <w:left w:val="single" w:sz="4" w:space="0" w:color="auto"/>
              <w:bottom w:val="single" w:sz="4" w:space="0" w:color="auto"/>
              <w:right w:val="single" w:sz="4" w:space="0" w:color="auto"/>
            </w:tcBorders>
            <w:noWrap/>
            <w:vAlign w:val="center"/>
            <w:hideMark/>
          </w:tcPr>
          <w:p w14:paraId="3F87D3E3" w14:textId="77777777" w:rsidR="00D55050" w:rsidRPr="007E66E3" w:rsidRDefault="00D55050" w:rsidP="004742C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sz w:val="20"/>
                <w:szCs w:val="20"/>
              </w:rPr>
            </w:pPr>
            <w:r w:rsidRPr="007E66E3">
              <w:rPr>
                <w:rFonts w:ascii="Times New Roman" w:hAnsi="Times New Roman"/>
                <w:noProof/>
                <w:color w:val="000000"/>
                <w:sz w:val="20"/>
                <w:szCs w:val="20"/>
              </w:rPr>
              <w:t>200,06</w:t>
            </w:r>
          </w:p>
        </w:tc>
      </w:tr>
    </w:tbl>
    <w:p w14:paraId="0692C699" w14:textId="33FD9C6D" w:rsidR="00D55050" w:rsidRDefault="00D55050" w:rsidP="00D55050">
      <w:pPr>
        <w:spacing w:after="0" w:line="360" w:lineRule="auto"/>
        <w:rPr>
          <w:rFonts w:ascii="Times New Roman" w:hAnsi="Times New Roman"/>
          <w:b/>
          <w:bCs/>
          <w:noProof/>
          <w:sz w:val="24"/>
          <w:szCs w:val="24"/>
        </w:rPr>
      </w:pPr>
    </w:p>
    <w:p w14:paraId="2366D751" w14:textId="6BDE2E39" w:rsidR="00D55050" w:rsidRDefault="00D55050" w:rsidP="00D55050">
      <w:pPr>
        <w:spacing w:after="0" w:line="360" w:lineRule="auto"/>
        <w:ind w:firstLine="720"/>
        <w:rPr>
          <w:rFonts w:ascii="Times New Roman" w:hAnsi="Times New Roman"/>
          <w:b/>
          <w:bCs/>
          <w:noProof/>
          <w:sz w:val="24"/>
          <w:szCs w:val="24"/>
        </w:rPr>
      </w:pPr>
      <w:r w:rsidRPr="0043619D">
        <w:rPr>
          <w:rFonts w:ascii="Times New Roman" w:hAnsi="Times New Roman"/>
          <w:noProof/>
          <w:sz w:val="24"/>
          <w:szCs w:val="24"/>
        </w:rPr>
        <w:t>Приемник на отпадъчните води е р. Лесновска, която в този участък е II категория.</w:t>
      </w:r>
      <w:r w:rsidRPr="00D55050">
        <w:rPr>
          <w:rFonts w:ascii="Times New Roman" w:hAnsi="Times New Roman"/>
          <w:noProof/>
          <w:sz w:val="24"/>
          <w:szCs w:val="24"/>
        </w:rPr>
        <w:t xml:space="preserve"> </w:t>
      </w:r>
      <w:r w:rsidRPr="0043619D">
        <w:rPr>
          <w:rFonts w:ascii="Times New Roman" w:hAnsi="Times New Roman"/>
          <w:noProof/>
          <w:sz w:val="24"/>
          <w:szCs w:val="24"/>
        </w:rPr>
        <w:t>Съгласно българското законодателство пречистените води трябва да отговорят на изисквания за “чувствителна зона”.</w:t>
      </w:r>
    </w:p>
    <w:p w14:paraId="5C981BC7" w14:textId="77777777" w:rsidR="00D55050" w:rsidRDefault="00D55050" w:rsidP="00D55050">
      <w:pPr>
        <w:spacing w:after="0" w:line="360" w:lineRule="auto"/>
        <w:ind w:firstLine="720"/>
        <w:jc w:val="both"/>
        <w:rPr>
          <w:rFonts w:ascii="Times New Roman" w:hAnsi="Times New Roman"/>
          <w:noProof/>
          <w:sz w:val="24"/>
          <w:szCs w:val="24"/>
        </w:rPr>
      </w:pPr>
      <w:r w:rsidRPr="0043619D">
        <w:rPr>
          <w:rFonts w:ascii="Times New Roman" w:hAnsi="Times New Roman"/>
          <w:noProof/>
          <w:sz w:val="24"/>
          <w:szCs w:val="24"/>
        </w:rPr>
        <w:t>За гр. Елин Пелин и за с. Елин Пелин има налични разрешения за заустване, като на основание на чл. 46, ал. 1, т. 3 и чл. 52, ал. 1, т. 3 от Закона за водите, Дунавски район с център Плевен при МОСВ са издали на “Водоснабдяване и канализация” ЕООД гр. София област  приложените разрешителни за заустване на отпадъчни води в повърхностни водни обек</w:t>
      </w:r>
      <w:r>
        <w:rPr>
          <w:rFonts w:ascii="Times New Roman" w:hAnsi="Times New Roman"/>
          <w:noProof/>
          <w:sz w:val="24"/>
          <w:szCs w:val="24"/>
        </w:rPr>
        <w:t>ти</w:t>
      </w:r>
      <w:r w:rsidRPr="0043619D">
        <w:rPr>
          <w:rFonts w:ascii="Times New Roman" w:hAnsi="Times New Roman"/>
          <w:noProof/>
          <w:sz w:val="24"/>
          <w:szCs w:val="24"/>
        </w:rPr>
        <w:t>:</w:t>
      </w:r>
    </w:p>
    <w:p w14:paraId="188B653F" w14:textId="77777777" w:rsidR="00BF055D" w:rsidRDefault="00BF055D" w:rsidP="00D55050">
      <w:pPr>
        <w:pStyle w:val="Tablici"/>
        <w:spacing w:before="60" w:line="240" w:lineRule="auto"/>
        <w:ind w:left="0"/>
        <w:rPr>
          <w:noProof/>
          <w:lang w:val="bg-BG"/>
        </w:rPr>
      </w:pPr>
    </w:p>
    <w:p w14:paraId="526E7E0E" w14:textId="30A08141" w:rsidR="00D55050" w:rsidRPr="007E66E3" w:rsidRDefault="00D55050" w:rsidP="00D55050">
      <w:pPr>
        <w:pStyle w:val="Tablici"/>
        <w:spacing w:before="60" w:line="240" w:lineRule="auto"/>
        <w:ind w:left="0"/>
        <w:rPr>
          <w:bCs/>
          <w:noProof/>
        </w:rPr>
      </w:pPr>
      <w:r>
        <w:rPr>
          <w:noProof/>
          <w:lang w:val="bg-BG"/>
        </w:rPr>
        <w:t>Разрешителни за заустване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6549"/>
      </w:tblGrid>
      <w:tr w:rsidR="00D55050" w14:paraId="3BC25E7B" w14:textId="77777777" w:rsidTr="004742C8">
        <w:trPr>
          <w:cantSplit/>
          <w:trHeight w:val="284"/>
        </w:trPr>
        <w:tc>
          <w:tcPr>
            <w:tcW w:w="1515" w:type="pct"/>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14:paraId="07D252ED" w14:textId="77777777" w:rsidR="00D55050" w:rsidRPr="0043619D" w:rsidRDefault="00D55050" w:rsidP="004742C8">
            <w:pPr>
              <w:spacing w:after="0" w:line="240" w:lineRule="auto"/>
              <w:jc w:val="center"/>
              <w:rPr>
                <w:rFonts w:ascii="Times New Roman" w:hAnsi="Times New Roman"/>
                <w:noProof/>
                <w:color w:val="FFFFFF" w:themeColor="background1"/>
                <w:sz w:val="20"/>
                <w:szCs w:val="20"/>
              </w:rPr>
            </w:pPr>
            <w:r w:rsidRPr="0043619D">
              <w:rPr>
                <w:rFonts w:ascii="Times New Roman" w:hAnsi="Times New Roman"/>
                <w:noProof/>
                <w:color w:val="FFFFFF" w:themeColor="background1"/>
                <w:sz w:val="20"/>
                <w:szCs w:val="20"/>
              </w:rPr>
              <w:t>НАСЕЛЕНО МЯСТО</w:t>
            </w:r>
          </w:p>
        </w:tc>
        <w:tc>
          <w:tcPr>
            <w:tcW w:w="3485" w:type="pct"/>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14:paraId="2AC3FCB4" w14:textId="77777777" w:rsidR="00D55050" w:rsidRPr="0043619D" w:rsidRDefault="00D55050" w:rsidP="004742C8">
            <w:pPr>
              <w:spacing w:after="0" w:line="240" w:lineRule="auto"/>
              <w:jc w:val="center"/>
              <w:rPr>
                <w:rFonts w:ascii="Times New Roman" w:hAnsi="Times New Roman"/>
                <w:noProof/>
                <w:color w:val="FFFFFF" w:themeColor="background1"/>
                <w:sz w:val="20"/>
                <w:szCs w:val="20"/>
              </w:rPr>
            </w:pPr>
            <w:r w:rsidRPr="0043619D">
              <w:rPr>
                <w:rFonts w:ascii="Times New Roman" w:hAnsi="Times New Roman"/>
                <w:noProof/>
                <w:color w:val="FFFFFF" w:themeColor="background1"/>
                <w:sz w:val="20"/>
                <w:szCs w:val="20"/>
              </w:rPr>
              <w:t>ГЕОГРАФСКИ КООРДИНАТИ НА РАЗРЕШЕНИЯТА ЗА ЗАУСТВАНЕ</w:t>
            </w:r>
          </w:p>
        </w:tc>
      </w:tr>
      <w:tr w:rsidR="00D55050" w14:paraId="7C050DB9" w14:textId="77777777" w:rsidTr="004742C8">
        <w:trPr>
          <w:cantSplit/>
          <w:trHeight w:val="284"/>
        </w:trPr>
        <w:tc>
          <w:tcPr>
            <w:tcW w:w="1515" w:type="pct"/>
            <w:tcBorders>
              <w:top w:val="single" w:sz="4" w:space="0" w:color="auto"/>
              <w:left w:val="single" w:sz="4" w:space="0" w:color="auto"/>
              <w:bottom w:val="single" w:sz="4" w:space="0" w:color="auto"/>
              <w:right w:val="single" w:sz="4" w:space="0" w:color="auto"/>
            </w:tcBorders>
            <w:vAlign w:val="center"/>
            <w:hideMark/>
          </w:tcPr>
          <w:p w14:paraId="2AAF6D66" w14:textId="77777777" w:rsidR="00D55050" w:rsidRPr="0043619D" w:rsidRDefault="00D55050" w:rsidP="004742C8">
            <w:pPr>
              <w:spacing w:after="0" w:line="240" w:lineRule="auto"/>
              <w:rPr>
                <w:rFonts w:ascii="Times New Roman" w:hAnsi="Times New Roman"/>
                <w:noProof/>
                <w:sz w:val="20"/>
                <w:szCs w:val="20"/>
              </w:rPr>
            </w:pPr>
            <w:r w:rsidRPr="0043619D">
              <w:rPr>
                <w:rFonts w:ascii="Times New Roman" w:hAnsi="Times New Roman"/>
                <w:noProof/>
                <w:sz w:val="20"/>
                <w:szCs w:val="20"/>
              </w:rPr>
              <w:t>С. Елин Пелин</w:t>
            </w:r>
          </w:p>
        </w:tc>
        <w:tc>
          <w:tcPr>
            <w:tcW w:w="3485" w:type="pct"/>
            <w:tcBorders>
              <w:top w:val="single" w:sz="4" w:space="0" w:color="auto"/>
              <w:left w:val="single" w:sz="4" w:space="0" w:color="auto"/>
              <w:bottom w:val="single" w:sz="4" w:space="0" w:color="auto"/>
              <w:right w:val="single" w:sz="4" w:space="0" w:color="auto"/>
            </w:tcBorders>
            <w:vAlign w:val="center"/>
            <w:hideMark/>
          </w:tcPr>
          <w:p w14:paraId="2704BE4B" w14:textId="77777777" w:rsidR="00D55050" w:rsidRPr="0043619D" w:rsidRDefault="00D55050" w:rsidP="004742C8">
            <w:pPr>
              <w:spacing w:after="0" w:line="240" w:lineRule="auto"/>
              <w:rPr>
                <w:rFonts w:ascii="Times New Roman" w:hAnsi="Times New Roman"/>
                <w:noProof/>
                <w:sz w:val="20"/>
                <w:szCs w:val="20"/>
              </w:rPr>
            </w:pPr>
            <w:r w:rsidRPr="0043619D">
              <w:rPr>
                <w:rFonts w:ascii="Times New Roman" w:hAnsi="Times New Roman"/>
                <w:noProof/>
                <w:sz w:val="20"/>
                <w:szCs w:val="20"/>
              </w:rPr>
              <w:t>Заустване №3:    N-42°39'39,7”   Е-23°35'25,8”</w:t>
            </w:r>
          </w:p>
        </w:tc>
      </w:tr>
      <w:tr w:rsidR="00D55050" w14:paraId="1E08A356" w14:textId="77777777" w:rsidTr="004742C8">
        <w:trPr>
          <w:cantSplit/>
          <w:trHeight w:val="284"/>
        </w:trPr>
        <w:tc>
          <w:tcPr>
            <w:tcW w:w="1515" w:type="pct"/>
            <w:tcBorders>
              <w:top w:val="single" w:sz="4" w:space="0" w:color="auto"/>
              <w:left w:val="single" w:sz="4" w:space="0" w:color="auto"/>
              <w:bottom w:val="single" w:sz="4" w:space="0" w:color="auto"/>
              <w:right w:val="single" w:sz="4" w:space="0" w:color="auto"/>
            </w:tcBorders>
            <w:vAlign w:val="center"/>
            <w:hideMark/>
          </w:tcPr>
          <w:p w14:paraId="68EC612C" w14:textId="77777777" w:rsidR="00D55050" w:rsidRPr="0043619D" w:rsidRDefault="00D55050" w:rsidP="004742C8">
            <w:pPr>
              <w:spacing w:after="0" w:line="240" w:lineRule="auto"/>
              <w:rPr>
                <w:rFonts w:ascii="Times New Roman" w:hAnsi="Times New Roman"/>
                <w:noProof/>
                <w:sz w:val="20"/>
                <w:szCs w:val="20"/>
              </w:rPr>
            </w:pPr>
            <w:r w:rsidRPr="0043619D">
              <w:rPr>
                <w:rFonts w:ascii="Times New Roman" w:hAnsi="Times New Roman"/>
                <w:noProof/>
                <w:sz w:val="20"/>
                <w:szCs w:val="20"/>
              </w:rPr>
              <w:t>С. Елин Пелин-след ЛПСОВ</w:t>
            </w:r>
          </w:p>
        </w:tc>
        <w:tc>
          <w:tcPr>
            <w:tcW w:w="3485" w:type="pct"/>
            <w:tcBorders>
              <w:top w:val="single" w:sz="4" w:space="0" w:color="auto"/>
              <w:left w:val="single" w:sz="4" w:space="0" w:color="auto"/>
              <w:bottom w:val="single" w:sz="4" w:space="0" w:color="auto"/>
              <w:right w:val="single" w:sz="4" w:space="0" w:color="auto"/>
            </w:tcBorders>
            <w:vAlign w:val="center"/>
            <w:hideMark/>
          </w:tcPr>
          <w:p w14:paraId="4F58D5A3" w14:textId="77777777" w:rsidR="00D55050" w:rsidRPr="0043619D" w:rsidRDefault="00D55050" w:rsidP="004742C8">
            <w:pPr>
              <w:spacing w:after="0" w:line="240" w:lineRule="auto"/>
              <w:rPr>
                <w:rFonts w:ascii="Times New Roman" w:hAnsi="Times New Roman"/>
                <w:noProof/>
                <w:sz w:val="20"/>
                <w:szCs w:val="20"/>
              </w:rPr>
            </w:pPr>
            <w:r w:rsidRPr="0043619D">
              <w:rPr>
                <w:rFonts w:ascii="Times New Roman" w:hAnsi="Times New Roman"/>
                <w:noProof/>
                <w:sz w:val="20"/>
                <w:szCs w:val="20"/>
              </w:rPr>
              <w:t>Заустване №4:    N-42°37'43,54    Е-23°34'22,86</w:t>
            </w:r>
          </w:p>
        </w:tc>
      </w:tr>
      <w:tr w:rsidR="00D55050" w14:paraId="0B65B71A" w14:textId="77777777" w:rsidTr="004742C8">
        <w:trPr>
          <w:cantSplit/>
          <w:trHeight w:val="284"/>
        </w:trPr>
        <w:tc>
          <w:tcPr>
            <w:tcW w:w="1515" w:type="pct"/>
            <w:vMerge w:val="restart"/>
            <w:tcBorders>
              <w:top w:val="single" w:sz="4" w:space="0" w:color="auto"/>
              <w:left w:val="single" w:sz="4" w:space="0" w:color="auto"/>
              <w:bottom w:val="single" w:sz="4" w:space="0" w:color="auto"/>
              <w:right w:val="single" w:sz="4" w:space="0" w:color="auto"/>
            </w:tcBorders>
            <w:vAlign w:val="center"/>
            <w:hideMark/>
          </w:tcPr>
          <w:p w14:paraId="4C6EDAE8" w14:textId="77777777" w:rsidR="00D55050" w:rsidRPr="0043619D" w:rsidRDefault="00D55050" w:rsidP="004742C8">
            <w:pPr>
              <w:spacing w:after="0" w:line="240" w:lineRule="auto"/>
              <w:rPr>
                <w:rFonts w:ascii="Times New Roman" w:hAnsi="Times New Roman"/>
                <w:noProof/>
                <w:sz w:val="20"/>
                <w:szCs w:val="20"/>
              </w:rPr>
            </w:pPr>
            <w:r w:rsidRPr="0043619D">
              <w:rPr>
                <w:rFonts w:ascii="Times New Roman" w:hAnsi="Times New Roman"/>
                <w:noProof/>
                <w:sz w:val="20"/>
                <w:szCs w:val="20"/>
              </w:rPr>
              <w:t>Гр. Елин Пелин</w:t>
            </w:r>
          </w:p>
        </w:tc>
        <w:tc>
          <w:tcPr>
            <w:tcW w:w="3485" w:type="pct"/>
            <w:tcBorders>
              <w:top w:val="single" w:sz="4" w:space="0" w:color="auto"/>
              <w:left w:val="single" w:sz="4" w:space="0" w:color="auto"/>
              <w:bottom w:val="single" w:sz="4" w:space="0" w:color="auto"/>
              <w:right w:val="single" w:sz="4" w:space="0" w:color="auto"/>
            </w:tcBorders>
            <w:vAlign w:val="center"/>
            <w:hideMark/>
          </w:tcPr>
          <w:p w14:paraId="53D0C6C1" w14:textId="77777777" w:rsidR="00D55050" w:rsidRPr="0043619D" w:rsidRDefault="00D55050" w:rsidP="004742C8">
            <w:pPr>
              <w:spacing w:after="0" w:line="240" w:lineRule="auto"/>
              <w:rPr>
                <w:rFonts w:ascii="Times New Roman" w:hAnsi="Times New Roman"/>
                <w:noProof/>
                <w:sz w:val="20"/>
                <w:szCs w:val="20"/>
              </w:rPr>
            </w:pPr>
            <w:r w:rsidRPr="0043619D">
              <w:rPr>
                <w:rFonts w:ascii="Times New Roman" w:hAnsi="Times New Roman"/>
                <w:noProof/>
                <w:sz w:val="20"/>
                <w:szCs w:val="20"/>
              </w:rPr>
              <w:t>Заустване №1:    N-42°39'40,79  Е-23°35'26,91”</w:t>
            </w:r>
          </w:p>
        </w:tc>
      </w:tr>
      <w:tr w:rsidR="00D55050" w14:paraId="506187E2" w14:textId="77777777" w:rsidTr="004742C8">
        <w:trPr>
          <w:cantSplit/>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2E23E1" w14:textId="77777777" w:rsidR="00D55050" w:rsidRPr="0043619D" w:rsidRDefault="00D55050" w:rsidP="004742C8">
            <w:pPr>
              <w:spacing w:after="0"/>
              <w:rPr>
                <w:rFonts w:ascii="Times New Roman" w:hAnsi="Times New Roman"/>
                <w:noProof/>
                <w:sz w:val="20"/>
                <w:szCs w:val="20"/>
              </w:rPr>
            </w:pPr>
          </w:p>
        </w:tc>
        <w:tc>
          <w:tcPr>
            <w:tcW w:w="3485" w:type="pct"/>
            <w:tcBorders>
              <w:top w:val="single" w:sz="4" w:space="0" w:color="auto"/>
              <w:left w:val="single" w:sz="4" w:space="0" w:color="auto"/>
              <w:bottom w:val="single" w:sz="4" w:space="0" w:color="auto"/>
              <w:right w:val="single" w:sz="4" w:space="0" w:color="auto"/>
            </w:tcBorders>
            <w:vAlign w:val="center"/>
            <w:hideMark/>
          </w:tcPr>
          <w:p w14:paraId="7D235ADB" w14:textId="77777777" w:rsidR="00D55050" w:rsidRPr="0043619D" w:rsidRDefault="00D55050" w:rsidP="004742C8">
            <w:pPr>
              <w:spacing w:after="0" w:line="240" w:lineRule="auto"/>
              <w:rPr>
                <w:rFonts w:ascii="Times New Roman" w:hAnsi="Times New Roman"/>
                <w:noProof/>
                <w:sz w:val="20"/>
                <w:szCs w:val="20"/>
              </w:rPr>
            </w:pPr>
            <w:r w:rsidRPr="0043619D">
              <w:rPr>
                <w:rFonts w:ascii="Times New Roman" w:hAnsi="Times New Roman"/>
                <w:noProof/>
                <w:sz w:val="20"/>
                <w:szCs w:val="20"/>
              </w:rPr>
              <w:t>Заустване №2:    N-42°39'36,7”    Е-23°35'35,27</w:t>
            </w:r>
          </w:p>
        </w:tc>
      </w:tr>
    </w:tbl>
    <w:p w14:paraId="48A6BA8C" w14:textId="77777777" w:rsidR="00D55050" w:rsidRDefault="00D55050" w:rsidP="00D55050">
      <w:pPr>
        <w:spacing w:after="0" w:line="360" w:lineRule="auto"/>
        <w:jc w:val="both"/>
        <w:rPr>
          <w:rFonts w:ascii="Times New Roman" w:hAnsi="Times New Roman"/>
          <w:noProof/>
          <w:sz w:val="24"/>
          <w:szCs w:val="24"/>
          <w:u w:val="single"/>
        </w:rPr>
      </w:pPr>
    </w:p>
    <w:p w14:paraId="611CFDBA" w14:textId="77777777" w:rsidR="00865E88" w:rsidRPr="00B42740" w:rsidRDefault="00865E88" w:rsidP="00DC7F1C">
      <w:pPr>
        <w:pStyle w:val="a9"/>
        <w:numPr>
          <w:ilvl w:val="0"/>
          <w:numId w:val="1"/>
        </w:numPr>
        <w:tabs>
          <w:tab w:val="left" w:pos="993"/>
        </w:tabs>
        <w:spacing w:after="0" w:line="360" w:lineRule="auto"/>
        <w:ind w:left="0" w:firstLine="720"/>
        <w:jc w:val="both"/>
        <w:rPr>
          <w:rFonts w:ascii="Times New Roman" w:eastAsia="TimesNewRomanPSMT" w:hAnsi="Times New Roman"/>
          <w:b/>
          <w:noProof/>
          <w:sz w:val="24"/>
          <w:szCs w:val="24"/>
        </w:rPr>
      </w:pPr>
      <w:r>
        <w:rPr>
          <w:rFonts w:ascii="Times New Roman" w:hAnsi="Times New Roman"/>
          <w:b/>
          <w:sz w:val="24"/>
          <w:szCs w:val="24"/>
        </w:rPr>
        <w:t>Опасни химични вещества, които се очаква да бъдат налични на площадка на предприятието/ съоръжението:</w:t>
      </w:r>
    </w:p>
    <w:p w14:paraId="303EA016" w14:textId="10DC05DE" w:rsidR="009D4C71" w:rsidRPr="00664EFA" w:rsidRDefault="00B42740" w:rsidP="009D4C71">
      <w:pPr>
        <w:tabs>
          <w:tab w:val="left" w:pos="709"/>
        </w:tabs>
        <w:spacing w:after="0" w:line="360" w:lineRule="auto"/>
        <w:jc w:val="both"/>
        <w:rPr>
          <w:rFonts w:ascii="Times New Roman" w:eastAsia="TimesNewRomanPSMT" w:hAnsi="Times New Roman"/>
          <w:i/>
          <w:noProof/>
          <w:sz w:val="24"/>
          <w:szCs w:val="24"/>
          <w:lang w:val="en-US"/>
        </w:rPr>
      </w:pPr>
      <w:r>
        <w:rPr>
          <w:rFonts w:ascii="Times New Roman" w:eastAsia="TimesNewRomanPSMT" w:hAnsi="Times New Roman"/>
          <w:b/>
          <w:noProof/>
          <w:sz w:val="24"/>
          <w:szCs w:val="24"/>
        </w:rPr>
        <w:tab/>
      </w:r>
      <w:r w:rsidR="009D4C71" w:rsidRPr="00664EFA">
        <w:rPr>
          <w:rFonts w:ascii="Times New Roman" w:eastAsia="TimesNewRomanPSMT" w:hAnsi="Times New Roman"/>
          <w:i/>
          <w:noProof/>
          <w:sz w:val="24"/>
          <w:szCs w:val="24"/>
          <w:lang w:val="en-US"/>
        </w:rPr>
        <w:t>(</w:t>
      </w:r>
      <w:r w:rsidR="00AB4F96" w:rsidRPr="00AB4F96">
        <w:rPr>
          <w:rFonts w:ascii="Times New Roman" w:eastAsia="TimesNewRomanPSMT" w:hAnsi="Times New Roman"/>
          <w:i/>
          <w:noProof/>
          <w:sz w:val="24"/>
          <w:szCs w:val="24"/>
        </w:rPr>
        <w:t>в случаите по чл. 103, ал. 1 ЗООС – очаквани количества, вид и класификация на опасните вещества съгласно приложение № 3 към ЗООС, както и капацитета на съоръженията, в които се очаква те да са налични</w:t>
      </w:r>
      <w:r w:rsidR="009D4C71" w:rsidRPr="00664EFA">
        <w:rPr>
          <w:rFonts w:ascii="Times New Roman" w:eastAsia="TimesNewRomanPSMT" w:hAnsi="Times New Roman"/>
          <w:i/>
          <w:noProof/>
          <w:sz w:val="24"/>
          <w:szCs w:val="24"/>
          <w:lang w:val="en-US"/>
        </w:rPr>
        <w:t>)</w:t>
      </w:r>
    </w:p>
    <w:p w14:paraId="53537477" w14:textId="65A736B6" w:rsidR="00C823E8" w:rsidRDefault="00664EFA" w:rsidP="00C823E8">
      <w:pPr>
        <w:spacing w:after="0" w:line="360" w:lineRule="auto"/>
        <w:ind w:firstLine="709"/>
        <w:jc w:val="both"/>
        <w:rPr>
          <w:rFonts w:ascii="Times New Roman" w:eastAsia="MS Mincho" w:hAnsi="Times New Roman"/>
          <w:noProof/>
          <w:sz w:val="24"/>
          <w:szCs w:val="24"/>
          <w:lang w:eastAsia="ja-JP"/>
        </w:rPr>
      </w:pPr>
      <w:r>
        <w:rPr>
          <w:rFonts w:ascii="Times New Roman" w:eastAsia="TimesNewRomanPSMT" w:hAnsi="Times New Roman"/>
          <w:noProof/>
          <w:sz w:val="24"/>
          <w:szCs w:val="24"/>
        </w:rPr>
        <w:tab/>
      </w:r>
      <w:bookmarkStart w:id="24" w:name="_Hlk121750638"/>
      <w:r w:rsidR="00C823E8" w:rsidRPr="00C823E8">
        <w:rPr>
          <w:rFonts w:ascii="Times New Roman" w:eastAsia="MS Mincho" w:hAnsi="Times New Roman"/>
          <w:noProof/>
          <w:sz w:val="24"/>
          <w:szCs w:val="24"/>
          <w:lang w:eastAsia="ja-JP"/>
        </w:rPr>
        <w:t>Разглежданите инвестиционни намерения в РПИП не са свързани с употребата и съхранението на други опасни химични вещества и смеси, включени в Приложение №</w:t>
      </w:r>
      <w:r w:rsidR="000526F5">
        <w:rPr>
          <w:rFonts w:ascii="Times New Roman" w:eastAsia="MS Mincho" w:hAnsi="Times New Roman"/>
          <w:noProof/>
          <w:sz w:val="24"/>
          <w:szCs w:val="24"/>
          <w:lang w:eastAsia="ja-JP"/>
        </w:rPr>
        <w:t xml:space="preserve"> </w:t>
      </w:r>
      <w:r w:rsidR="00C823E8" w:rsidRPr="00C823E8">
        <w:rPr>
          <w:rFonts w:ascii="Times New Roman" w:eastAsia="MS Mincho" w:hAnsi="Times New Roman"/>
          <w:noProof/>
          <w:sz w:val="24"/>
          <w:szCs w:val="24"/>
          <w:lang w:eastAsia="ja-JP"/>
        </w:rPr>
        <w:t xml:space="preserve">3 към чл. 103 от ЗООС.  </w:t>
      </w:r>
    </w:p>
    <w:p w14:paraId="588A6528" w14:textId="36A7B856" w:rsidR="005A47AE" w:rsidRPr="00C823E8" w:rsidRDefault="005A47AE" w:rsidP="00C823E8">
      <w:pPr>
        <w:spacing w:after="0" w:line="360" w:lineRule="auto"/>
        <w:ind w:firstLine="709"/>
        <w:jc w:val="both"/>
        <w:rPr>
          <w:rFonts w:ascii="Times New Roman" w:eastAsia="MS Mincho" w:hAnsi="Times New Roman"/>
          <w:noProof/>
          <w:sz w:val="24"/>
          <w:szCs w:val="24"/>
          <w:lang w:eastAsia="ja-JP"/>
        </w:rPr>
      </w:pPr>
      <w:r>
        <w:rPr>
          <w:rFonts w:ascii="Times New Roman" w:eastAsia="MS Mincho" w:hAnsi="Times New Roman"/>
          <w:noProof/>
          <w:sz w:val="24"/>
          <w:szCs w:val="24"/>
          <w:lang w:eastAsia="ja-JP"/>
        </w:rPr>
        <w:t>Изискванията на Глава седма, Раздел първи на ЗООС не са приложими към разглежданите дейности.</w:t>
      </w:r>
    </w:p>
    <w:p w14:paraId="43A7DDDC" w14:textId="3D38BFD7" w:rsidR="00C823E8" w:rsidRPr="00C823E8" w:rsidRDefault="00C823E8" w:rsidP="00C823E8">
      <w:pPr>
        <w:spacing w:after="0" w:line="360" w:lineRule="auto"/>
        <w:ind w:firstLine="709"/>
        <w:jc w:val="both"/>
        <w:rPr>
          <w:rFonts w:ascii="Times New Roman" w:eastAsia="Times New Roman" w:hAnsi="Times New Roman"/>
          <w:noProof/>
          <w:sz w:val="24"/>
          <w:szCs w:val="24"/>
        </w:rPr>
      </w:pPr>
      <w:r w:rsidRPr="00C823E8">
        <w:rPr>
          <w:rFonts w:ascii="Times New Roman" w:eastAsia="Times New Roman" w:hAnsi="Times New Roman"/>
          <w:noProof/>
          <w:sz w:val="24"/>
          <w:szCs w:val="24"/>
        </w:rPr>
        <w:t xml:space="preserve">Инвестиционните предложения и мерките за ВиК системите и съоръженията, както и дейностите, свързани с изпълнението им не предполагат увеличаване на опасностите и последствията от възникване на голяма авария от съществуващите в границите на обособената територия инсталации и съоръжения на „ВиК“ </w:t>
      </w:r>
      <w:r>
        <w:rPr>
          <w:rFonts w:ascii="Times New Roman" w:eastAsia="Times New Roman" w:hAnsi="Times New Roman"/>
          <w:noProof/>
          <w:sz w:val="24"/>
          <w:szCs w:val="24"/>
        </w:rPr>
        <w:t>Е</w:t>
      </w:r>
      <w:r w:rsidRPr="00C823E8">
        <w:rPr>
          <w:rFonts w:ascii="Times New Roman" w:eastAsia="Times New Roman" w:hAnsi="Times New Roman"/>
          <w:noProof/>
          <w:sz w:val="24"/>
          <w:szCs w:val="24"/>
        </w:rPr>
        <w:t xml:space="preserve">ООД, гр. </w:t>
      </w:r>
      <w:r w:rsidR="001D6416">
        <w:rPr>
          <w:rFonts w:ascii="Times New Roman" w:eastAsia="Times New Roman" w:hAnsi="Times New Roman"/>
          <w:noProof/>
          <w:sz w:val="24"/>
          <w:szCs w:val="24"/>
        </w:rPr>
        <w:t>София</w:t>
      </w:r>
      <w:r w:rsidRPr="00C823E8">
        <w:rPr>
          <w:rFonts w:ascii="Times New Roman" w:eastAsia="Times New Roman" w:hAnsi="Times New Roman"/>
          <w:noProof/>
          <w:sz w:val="24"/>
          <w:szCs w:val="24"/>
        </w:rPr>
        <w:t>.</w:t>
      </w:r>
    </w:p>
    <w:bookmarkEnd w:id="24"/>
    <w:p w14:paraId="53B9C3B4" w14:textId="77777777" w:rsidR="00865E88" w:rsidRDefault="00865E88" w:rsidP="00865E88">
      <w:pPr>
        <w:tabs>
          <w:tab w:val="left" w:pos="993"/>
        </w:tabs>
        <w:spacing w:after="0" w:line="360" w:lineRule="auto"/>
        <w:jc w:val="both"/>
        <w:rPr>
          <w:rFonts w:ascii="Times New Roman" w:eastAsia="TimesNewRomanPSMT" w:hAnsi="Times New Roman"/>
          <w:b/>
          <w:noProof/>
          <w:sz w:val="24"/>
          <w:szCs w:val="24"/>
        </w:rPr>
      </w:pPr>
    </w:p>
    <w:p w14:paraId="1895B985" w14:textId="02D48F14" w:rsidR="00B42740" w:rsidRDefault="00865E88" w:rsidP="00865E88">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ab/>
      </w:r>
      <w:r>
        <w:rPr>
          <w:rFonts w:ascii="Times New Roman" w:eastAsia="TimesNewRomanPSMT" w:hAnsi="Times New Roman"/>
          <w:b/>
          <w:noProof/>
          <w:sz w:val="24"/>
          <w:szCs w:val="24"/>
          <w:lang w:val="en-US"/>
        </w:rPr>
        <w:t>I.</w:t>
      </w:r>
      <w:r w:rsidR="00B42740">
        <w:rPr>
          <w:rFonts w:ascii="Times New Roman" w:eastAsia="TimesNewRomanPSMT" w:hAnsi="Times New Roman"/>
          <w:b/>
          <w:noProof/>
          <w:sz w:val="24"/>
          <w:szCs w:val="24"/>
        </w:rPr>
        <w:t xml:space="preserve"> </w:t>
      </w:r>
      <w:r w:rsidR="00B42740" w:rsidRPr="00C823E8">
        <w:rPr>
          <w:rFonts w:ascii="Times New Roman" w:eastAsia="TimesNewRomanPSMT" w:hAnsi="Times New Roman"/>
          <w:b/>
          <w:noProof/>
          <w:sz w:val="24"/>
          <w:szCs w:val="24"/>
        </w:rPr>
        <w:t>Моля да ни информирате за необходимите действия, които трябва да предприемем, по реда на глава шеста от ЗООС.</w:t>
      </w:r>
    </w:p>
    <w:p w14:paraId="2F819914" w14:textId="77777777" w:rsidR="00E764B7" w:rsidRDefault="00E764B7" w:rsidP="00865E88">
      <w:pPr>
        <w:tabs>
          <w:tab w:val="left" w:pos="709"/>
        </w:tabs>
        <w:spacing w:after="0" w:line="360" w:lineRule="auto"/>
        <w:jc w:val="both"/>
        <w:rPr>
          <w:rFonts w:ascii="Times New Roman" w:eastAsia="TimesNewRomanPSMT" w:hAnsi="Times New Roman"/>
          <w:b/>
          <w:noProof/>
          <w:sz w:val="24"/>
          <w:szCs w:val="24"/>
        </w:rPr>
      </w:pPr>
    </w:p>
    <w:p w14:paraId="42FAD0B9" w14:textId="0B41F12E" w:rsidR="00B42740" w:rsidRDefault="00865E88" w:rsidP="00B42740">
      <w:pPr>
        <w:tabs>
          <w:tab w:val="left" w:pos="709"/>
        </w:tabs>
        <w:spacing w:after="0" w:line="360" w:lineRule="auto"/>
        <w:jc w:val="both"/>
        <w:rPr>
          <w:rFonts w:ascii="Times New Roman" w:eastAsia="TimesNewRomanPSMT" w:hAnsi="Times New Roman"/>
          <w:b/>
          <w:noProof/>
          <w:sz w:val="24"/>
          <w:szCs w:val="24"/>
          <w:lang w:val="en-US"/>
        </w:rPr>
      </w:pPr>
      <w:r>
        <w:rPr>
          <w:rFonts w:ascii="Times New Roman" w:eastAsia="TimesNewRomanPSMT" w:hAnsi="Times New Roman"/>
          <w:b/>
          <w:noProof/>
          <w:sz w:val="24"/>
          <w:szCs w:val="24"/>
          <w:lang w:val="en-US"/>
        </w:rPr>
        <w:tab/>
        <w:t>II.</w:t>
      </w:r>
      <w:r w:rsidR="00B42740">
        <w:rPr>
          <w:rFonts w:ascii="Times New Roman" w:eastAsia="TimesNewRomanPSMT" w:hAnsi="Times New Roman"/>
          <w:b/>
          <w:noProof/>
          <w:sz w:val="24"/>
          <w:szCs w:val="24"/>
        </w:rPr>
        <w:t xml:space="preserve"> </w:t>
      </w:r>
      <w:r w:rsidR="00B42740" w:rsidRPr="00C823E8">
        <w:rPr>
          <w:rFonts w:ascii="Times New Roman" w:eastAsia="TimesNewRomanPSMT" w:hAnsi="Times New Roman"/>
          <w:b/>
          <w:noProof/>
          <w:sz w:val="24"/>
          <w:szCs w:val="24"/>
        </w:rPr>
        <w:t xml:space="preserve">Друга информация </w:t>
      </w:r>
      <w:r w:rsidR="00B42740" w:rsidRPr="00C823E8">
        <w:rPr>
          <w:rFonts w:ascii="Times New Roman" w:eastAsia="TimesNewRomanPSMT" w:hAnsi="Times New Roman"/>
          <w:b/>
          <w:noProof/>
          <w:sz w:val="24"/>
          <w:szCs w:val="24"/>
          <w:lang w:val="en-US"/>
        </w:rPr>
        <w:t>(</w:t>
      </w:r>
      <w:r w:rsidR="00B42740" w:rsidRPr="00C823E8">
        <w:rPr>
          <w:rFonts w:ascii="Times New Roman" w:eastAsia="TimesNewRomanPSMT" w:hAnsi="Times New Roman"/>
          <w:b/>
          <w:i/>
          <w:noProof/>
          <w:sz w:val="24"/>
          <w:szCs w:val="24"/>
        </w:rPr>
        <w:t>не е задължително за попълване</w:t>
      </w:r>
      <w:r w:rsidR="00B42740" w:rsidRPr="00C823E8">
        <w:rPr>
          <w:rFonts w:ascii="Times New Roman" w:eastAsia="TimesNewRomanPSMT" w:hAnsi="Times New Roman"/>
          <w:b/>
          <w:noProof/>
          <w:sz w:val="24"/>
          <w:szCs w:val="24"/>
          <w:lang w:val="en-US"/>
        </w:rPr>
        <w:t>)</w:t>
      </w:r>
    </w:p>
    <w:p w14:paraId="7BCE2A34" w14:textId="77777777" w:rsidR="00E764B7" w:rsidRPr="00B42740" w:rsidRDefault="00E764B7" w:rsidP="00B42740">
      <w:pPr>
        <w:tabs>
          <w:tab w:val="left" w:pos="709"/>
        </w:tabs>
        <w:spacing w:after="0" w:line="360" w:lineRule="auto"/>
        <w:jc w:val="both"/>
        <w:rPr>
          <w:rFonts w:ascii="Times New Roman" w:eastAsia="TimesNewRomanPSMT" w:hAnsi="Times New Roman"/>
          <w:noProof/>
          <w:sz w:val="24"/>
          <w:szCs w:val="24"/>
          <w:lang w:val="en-US"/>
        </w:rPr>
      </w:pPr>
    </w:p>
    <w:p w14:paraId="7188901D" w14:textId="37040CFF" w:rsidR="00B42740" w:rsidRDefault="00B42740" w:rsidP="00F46A7C">
      <w:pPr>
        <w:tabs>
          <w:tab w:val="left" w:pos="709"/>
        </w:tabs>
        <w:spacing w:after="0"/>
        <w:jc w:val="both"/>
        <w:rPr>
          <w:rFonts w:ascii="Times New Roman" w:eastAsia="TimesNewRomanPSMT" w:hAnsi="Times New Roman"/>
          <w:noProof/>
          <w:sz w:val="24"/>
          <w:szCs w:val="24"/>
          <w:u w:val="single"/>
        </w:rPr>
      </w:pPr>
      <w:r>
        <w:rPr>
          <w:rFonts w:ascii="Times New Roman" w:eastAsia="TimesNewRomanPSMT" w:hAnsi="Times New Roman"/>
          <w:b/>
          <w:noProof/>
          <w:sz w:val="24"/>
          <w:szCs w:val="24"/>
          <w:lang w:val="en-US"/>
        </w:rPr>
        <w:tab/>
      </w:r>
      <w:r>
        <w:rPr>
          <w:rFonts w:ascii="Times New Roman" w:eastAsia="TimesNewRomanPSMT" w:hAnsi="Times New Roman"/>
          <w:noProof/>
          <w:sz w:val="24"/>
          <w:szCs w:val="24"/>
        </w:rPr>
        <w:tab/>
      </w:r>
      <w:r w:rsidR="003757CC" w:rsidRPr="002E5ED2">
        <w:rPr>
          <w:rFonts w:ascii="Times New Roman" w:eastAsia="TimesNewRomanPSMT" w:hAnsi="Times New Roman"/>
          <w:b/>
          <w:noProof/>
          <w:sz w:val="24"/>
          <w:szCs w:val="24"/>
          <w:u w:val="single"/>
        </w:rPr>
        <w:t>Приложения</w:t>
      </w:r>
      <w:r w:rsidRPr="002E5ED2">
        <w:rPr>
          <w:rFonts w:ascii="Times New Roman" w:eastAsia="TimesNewRomanPSMT" w:hAnsi="Times New Roman"/>
          <w:noProof/>
          <w:sz w:val="24"/>
          <w:szCs w:val="24"/>
          <w:u w:val="single"/>
        </w:rPr>
        <w:t>:</w:t>
      </w:r>
    </w:p>
    <w:p w14:paraId="31735792" w14:textId="77777777" w:rsidR="00E764B7" w:rsidRDefault="00E764B7" w:rsidP="00F46A7C">
      <w:pPr>
        <w:tabs>
          <w:tab w:val="left" w:pos="709"/>
        </w:tabs>
        <w:spacing w:after="0"/>
        <w:jc w:val="both"/>
        <w:rPr>
          <w:rFonts w:ascii="Times New Roman" w:eastAsia="TimesNewRomanPSMT" w:hAnsi="Times New Roman"/>
          <w:noProof/>
          <w:sz w:val="24"/>
          <w:szCs w:val="24"/>
          <w:u w:val="single"/>
        </w:rPr>
      </w:pPr>
    </w:p>
    <w:p w14:paraId="35F39763" w14:textId="2F546E33" w:rsidR="00B42740" w:rsidRDefault="00B42740" w:rsidP="00B42740">
      <w:pPr>
        <w:pStyle w:val="a9"/>
        <w:numPr>
          <w:ilvl w:val="0"/>
          <w:numId w:val="2"/>
        </w:numPr>
        <w:tabs>
          <w:tab w:val="left" w:pos="709"/>
          <w:tab w:val="left" w:pos="993"/>
        </w:tabs>
        <w:spacing w:after="0" w:line="360" w:lineRule="auto"/>
        <w:ind w:left="0" w:firstLine="708"/>
        <w:jc w:val="both"/>
        <w:rPr>
          <w:rFonts w:ascii="Times New Roman" w:eastAsia="TimesNewRomanPSMT" w:hAnsi="Times New Roman"/>
          <w:noProof/>
          <w:sz w:val="24"/>
          <w:szCs w:val="24"/>
        </w:rPr>
      </w:pPr>
      <w:r>
        <w:rPr>
          <w:rFonts w:ascii="Times New Roman" w:eastAsia="TimesNewRomanPSMT" w:hAnsi="Times New Roman"/>
          <w:noProof/>
          <w:sz w:val="24"/>
          <w:szCs w:val="24"/>
        </w:rPr>
        <w:t>Други документи по преценка на уведомителя:</w:t>
      </w:r>
    </w:p>
    <w:p w14:paraId="2CD8C907" w14:textId="4B614A1D" w:rsidR="00E764B7" w:rsidRDefault="002E5ED2" w:rsidP="003757CC">
      <w:pPr>
        <w:pStyle w:val="a9"/>
        <w:tabs>
          <w:tab w:val="left" w:pos="0"/>
        </w:tabs>
        <w:spacing w:after="0" w:line="360" w:lineRule="auto"/>
        <w:ind w:left="0" w:firstLine="709"/>
        <w:jc w:val="both"/>
        <w:rPr>
          <w:rFonts w:ascii="Times New Roman" w:hAnsi="Times New Roman"/>
          <w:sz w:val="24"/>
          <w:szCs w:val="24"/>
        </w:rPr>
      </w:pPr>
      <w:r>
        <w:rPr>
          <w:rFonts w:ascii="Times New Roman" w:hAnsi="Times New Roman"/>
          <w:b/>
          <w:sz w:val="24"/>
          <w:szCs w:val="24"/>
        </w:rPr>
        <w:t xml:space="preserve">Приложение № 1 – </w:t>
      </w:r>
      <w:r w:rsidR="00E764B7">
        <w:rPr>
          <w:rFonts w:ascii="Times New Roman" w:hAnsi="Times New Roman"/>
          <w:sz w:val="24"/>
          <w:szCs w:val="24"/>
        </w:rPr>
        <w:t>Инвестиционни</w:t>
      </w:r>
      <w:r w:rsidRPr="002E5ED2">
        <w:rPr>
          <w:rFonts w:ascii="Times New Roman" w:hAnsi="Times New Roman"/>
          <w:sz w:val="24"/>
          <w:szCs w:val="24"/>
        </w:rPr>
        <w:t xml:space="preserve"> мерки </w:t>
      </w:r>
      <w:r w:rsidR="00E764B7">
        <w:rPr>
          <w:rFonts w:ascii="Times New Roman" w:hAnsi="Times New Roman"/>
          <w:sz w:val="24"/>
          <w:szCs w:val="24"/>
        </w:rPr>
        <w:t>по компонент Водоснабдяване;</w:t>
      </w:r>
    </w:p>
    <w:p w14:paraId="6E6517AB" w14:textId="5E20FD27" w:rsidR="00E764B7" w:rsidRPr="00E764B7" w:rsidRDefault="00E764B7" w:rsidP="003757CC">
      <w:pPr>
        <w:pStyle w:val="a9"/>
        <w:tabs>
          <w:tab w:val="left" w:pos="0"/>
        </w:tabs>
        <w:spacing w:after="0" w:line="360" w:lineRule="auto"/>
        <w:ind w:left="0" w:firstLine="709"/>
        <w:jc w:val="both"/>
        <w:rPr>
          <w:rFonts w:ascii="Times New Roman" w:eastAsia="TimesNewRomanPSMT" w:hAnsi="Times New Roman"/>
          <w:noProof/>
          <w:sz w:val="24"/>
          <w:szCs w:val="24"/>
        </w:rPr>
      </w:pPr>
      <w:r>
        <w:rPr>
          <w:rFonts w:ascii="Times New Roman" w:eastAsia="TimesNewRomanPSMT" w:hAnsi="Times New Roman"/>
          <w:b/>
          <w:noProof/>
          <w:sz w:val="24"/>
          <w:szCs w:val="24"/>
        </w:rPr>
        <w:t xml:space="preserve">Приложение № 2 – </w:t>
      </w:r>
      <w:r>
        <w:rPr>
          <w:rFonts w:ascii="Times New Roman" w:eastAsia="TimesNewRomanPSMT" w:hAnsi="Times New Roman"/>
          <w:noProof/>
          <w:sz w:val="24"/>
          <w:szCs w:val="24"/>
        </w:rPr>
        <w:t>Инвестиционни мерки по компонент Отвеждане на отпадъчни води;</w:t>
      </w:r>
    </w:p>
    <w:p w14:paraId="1B1F51EA" w14:textId="6CBA3863" w:rsidR="00E764B7" w:rsidRDefault="00E764B7" w:rsidP="003757CC">
      <w:pPr>
        <w:pStyle w:val="a9"/>
        <w:tabs>
          <w:tab w:val="left" w:pos="0"/>
        </w:tabs>
        <w:spacing w:after="0" w:line="360" w:lineRule="auto"/>
        <w:ind w:left="0" w:firstLine="709"/>
        <w:jc w:val="both"/>
        <w:rPr>
          <w:rFonts w:ascii="Times New Roman" w:eastAsia="TimesNewRomanPSMT" w:hAnsi="Times New Roman"/>
          <w:noProof/>
          <w:sz w:val="24"/>
          <w:szCs w:val="24"/>
        </w:rPr>
      </w:pPr>
      <w:r>
        <w:rPr>
          <w:rFonts w:ascii="Times New Roman" w:eastAsia="TimesNewRomanPSMT" w:hAnsi="Times New Roman"/>
          <w:b/>
          <w:noProof/>
          <w:sz w:val="24"/>
          <w:szCs w:val="24"/>
        </w:rPr>
        <w:t xml:space="preserve">Приложение № 3 – </w:t>
      </w:r>
      <w:r>
        <w:rPr>
          <w:rFonts w:ascii="Times New Roman" w:eastAsia="TimesNewRomanPSMT" w:hAnsi="Times New Roman"/>
          <w:noProof/>
          <w:sz w:val="24"/>
          <w:szCs w:val="24"/>
        </w:rPr>
        <w:t>Инвестиционни мерки по компонент Пречистване на отпадъчни водиц</w:t>
      </w:r>
    </w:p>
    <w:p w14:paraId="4A50C6AA" w14:textId="60E97C1A" w:rsidR="003757CC" w:rsidRDefault="00E764B7" w:rsidP="003757CC">
      <w:pPr>
        <w:pStyle w:val="a9"/>
        <w:tabs>
          <w:tab w:val="left" w:pos="0"/>
        </w:tabs>
        <w:spacing w:after="0" w:line="360" w:lineRule="auto"/>
        <w:ind w:left="0" w:firstLine="709"/>
        <w:jc w:val="both"/>
        <w:rPr>
          <w:rFonts w:ascii="Times New Roman" w:eastAsia="TimesNewRomanPSMT" w:hAnsi="Times New Roman"/>
          <w:noProof/>
          <w:sz w:val="24"/>
          <w:szCs w:val="24"/>
        </w:rPr>
      </w:pPr>
      <w:r>
        <w:rPr>
          <w:rFonts w:ascii="Times New Roman" w:eastAsia="TimesNewRomanPSMT" w:hAnsi="Times New Roman"/>
          <w:b/>
          <w:noProof/>
          <w:sz w:val="24"/>
          <w:szCs w:val="24"/>
        </w:rPr>
        <w:t xml:space="preserve">Приложение № 4 – </w:t>
      </w:r>
      <w:r>
        <w:rPr>
          <w:rFonts w:ascii="Times New Roman" w:eastAsia="TimesNewRomanPSMT" w:hAnsi="Times New Roman"/>
          <w:noProof/>
          <w:sz w:val="24"/>
          <w:szCs w:val="24"/>
        </w:rPr>
        <w:t xml:space="preserve">Приоритетни мерки предвидени в инвестиционното предложение; </w:t>
      </w:r>
    </w:p>
    <w:p w14:paraId="6FA090FB" w14:textId="536E97EF" w:rsidR="002E5ED2" w:rsidRPr="002E5ED2" w:rsidRDefault="002E5ED2" w:rsidP="003757CC">
      <w:pPr>
        <w:pStyle w:val="a9"/>
        <w:tabs>
          <w:tab w:val="left" w:pos="0"/>
        </w:tabs>
        <w:spacing w:after="0" w:line="360" w:lineRule="auto"/>
        <w:ind w:left="0" w:firstLine="709"/>
        <w:jc w:val="both"/>
        <w:rPr>
          <w:rFonts w:ascii="Times New Roman" w:eastAsia="TimesNewRomanPSMT" w:hAnsi="Times New Roman"/>
          <w:noProof/>
          <w:sz w:val="24"/>
          <w:szCs w:val="24"/>
        </w:rPr>
      </w:pPr>
      <w:r>
        <w:rPr>
          <w:rFonts w:ascii="Times New Roman" w:eastAsia="TimesNewRomanPSMT" w:hAnsi="Times New Roman"/>
          <w:b/>
          <w:noProof/>
          <w:sz w:val="24"/>
          <w:szCs w:val="24"/>
        </w:rPr>
        <w:t xml:space="preserve">Приложение № </w:t>
      </w:r>
      <w:r w:rsidR="00E764B7">
        <w:rPr>
          <w:rFonts w:ascii="Times New Roman" w:eastAsia="TimesNewRomanPSMT" w:hAnsi="Times New Roman"/>
          <w:b/>
          <w:noProof/>
          <w:sz w:val="24"/>
          <w:szCs w:val="24"/>
        </w:rPr>
        <w:t>5</w:t>
      </w:r>
      <w:r>
        <w:rPr>
          <w:rFonts w:ascii="Times New Roman" w:eastAsia="TimesNewRomanPSMT" w:hAnsi="Times New Roman"/>
          <w:b/>
          <w:noProof/>
          <w:sz w:val="24"/>
          <w:szCs w:val="24"/>
        </w:rPr>
        <w:t xml:space="preserve"> – </w:t>
      </w:r>
      <w:r>
        <w:rPr>
          <w:rFonts w:ascii="Times New Roman" w:eastAsia="TimesNewRomanPSMT" w:hAnsi="Times New Roman"/>
          <w:noProof/>
          <w:sz w:val="24"/>
          <w:szCs w:val="24"/>
        </w:rPr>
        <w:t>Поземлени имоти в обхвата на сервитута на предвидените инвестиционни мерки</w:t>
      </w:r>
      <w:r w:rsidR="00E764B7">
        <w:rPr>
          <w:rFonts w:ascii="Times New Roman" w:eastAsia="TimesNewRomanPSMT" w:hAnsi="Times New Roman"/>
          <w:noProof/>
          <w:sz w:val="24"/>
          <w:szCs w:val="24"/>
        </w:rPr>
        <w:t xml:space="preserve"> по компонент отвеждане на отпадъчни води</w:t>
      </w:r>
      <w:r>
        <w:rPr>
          <w:rFonts w:ascii="Times New Roman" w:eastAsia="TimesNewRomanPSMT" w:hAnsi="Times New Roman"/>
          <w:noProof/>
          <w:sz w:val="24"/>
          <w:szCs w:val="24"/>
        </w:rPr>
        <w:t>;</w:t>
      </w:r>
    </w:p>
    <w:p w14:paraId="06D855B5" w14:textId="0A3EFB25" w:rsidR="00E764B7" w:rsidRPr="00E764B7" w:rsidRDefault="00C13B4B" w:rsidP="003757CC">
      <w:pPr>
        <w:pStyle w:val="a9"/>
        <w:tabs>
          <w:tab w:val="left" w:pos="0"/>
        </w:tabs>
        <w:spacing w:after="0" w:line="360" w:lineRule="auto"/>
        <w:ind w:left="0" w:firstLine="709"/>
        <w:jc w:val="both"/>
        <w:rPr>
          <w:rFonts w:ascii="Times New Roman" w:eastAsia="TimesNewRomanPSMT" w:hAnsi="Times New Roman"/>
          <w:noProof/>
          <w:sz w:val="24"/>
          <w:szCs w:val="24"/>
        </w:rPr>
      </w:pPr>
      <w:r>
        <w:rPr>
          <w:rFonts w:ascii="Times New Roman" w:eastAsia="TimesNewRomanPSMT" w:hAnsi="Times New Roman"/>
          <w:b/>
          <w:noProof/>
          <w:sz w:val="24"/>
          <w:szCs w:val="24"/>
        </w:rPr>
        <w:t xml:space="preserve">Приложение </w:t>
      </w:r>
      <w:r w:rsidR="00F75004">
        <w:rPr>
          <w:rFonts w:ascii="Times New Roman" w:eastAsia="TimesNewRomanPSMT" w:hAnsi="Times New Roman"/>
          <w:b/>
          <w:noProof/>
          <w:sz w:val="24"/>
          <w:szCs w:val="24"/>
        </w:rPr>
        <w:t xml:space="preserve">№ </w:t>
      </w:r>
      <w:r w:rsidR="00E764B7">
        <w:rPr>
          <w:rFonts w:ascii="Times New Roman" w:eastAsia="TimesNewRomanPSMT" w:hAnsi="Times New Roman"/>
          <w:b/>
          <w:noProof/>
          <w:sz w:val="24"/>
          <w:szCs w:val="24"/>
        </w:rPr>
        <w:t>6</w:t>
      </w:r>
      <w:r w:rsidR="0032507C">
        <w:rPr>
          <w:rFonts w:ascii="Times New Roman" w:eastAsia="TimesNewRomanPSMT" w:hAnsi="Times New Roman"/>
          <w:b/>
          <w:noProof/>
          <w:sz w:val="24"/>
          <w:szCs w:val="24"/>
        </w:rPr>
        <w:t xml:space="preserve"> </w:t>
      </w:r>
      <w:r w:rsidR="00E764B7" w:rsidRPr="00E764B7">
        <w:rPr>
          <w:rFonts w:ascii="Times New Roman" w:eastAsia="TimesNewRomanPSMT" w:hAnsi="Times New Roman"/>
          <w:noProof/>
          <w:sz w:val="24"/>
          <w:szCs w:val="24"/>
        </w:rPr>
        <w:t xml:space="preserve">- </w:t>
      </w:r>
      <w:r w:rsidR="00E764B7" w:rsidRPr="00E764B7">
        <w:rPr>
          <w:rFonts w:ascii="Times New Roman" w:hAnsi="Times New Roman"/>
          <w:bCs/>
          <w:color w:val="000000"/>
          <w:sz w:val="24"/>
          <w:szCs w:val="24"/>
        </w:rPr>
        <w:t>Елементи на националната екологична мрежа – Защитени природни територии и защитени зони по НАТУРА 2000</w:t>
      </w:r>
      <w:r w:rsidR="00E764B7">
        <w:rPr>
          <w:rFonts w:ascii="Times New Roman" w:hAnsi="Times New Roman"/>
          <w:bCs/>
          <w:color w:val="000000"/>
          <w:sz w:val="24"/>
          <w:szCs w:val="24"/>
        </w:rPr>
        <w:t xml:space="preserve"> в обхвата на РПИП;</w:t>
      </w:r>
    </w:p>
    <w:p w14:paraId="4996C6CE" w14:textId="63D361EF" w:rsidR="00C13B4B" w:rsidRDefault="00E764B7" w:rsidP="003757CC">
      <w:pPr>
        <w:pStyle w:val="a9"/>
        <w:tabs>
          <w:tab w:val="left" w:pos="0"/>
        </w:tabs>
        <w:spacing w:after="0" w:line="360" w:lineRule="auto"/>
        <w:ind w:left="0" w:firstLine="709"/>
        <w:jc w:val="both"/>
        <w:rPr>
          <w:rFonts w:ascii="Times New Roman" w:eastAsia="TimesNewRomanPSMT" w:hAnsi="Times New Roman"/>
          <w:noProof/>
          <w:sz w:val="24"/>
          <w:szCs w:val="24"/>
        </w:rPr>
      </w:pPr>
      <w:r>
        <w:rPr>
          <w:rFonts w:ascii="Times New Roman" w:eastAsia="TimesNewRomanPSMT" w:hAnsi="Times New Roman"/>
          <w:b/>
          <w:noProof/>
          <w:sz w:val="24"/>
          <w:szCs w:val="24"/>
        </w:rPr>
        <w:t xml:space="preserve">Приложение № 7 </w:t>
      </w:r>
      <w:r w:rsidR="00C13B4B">
        <w:rPr>
          <w:rFonts w:ascii="Times New Roman" w:eastAsia="TimesNewRomanPSMT" w:hAnsi="Times New Roman"/>
          <w:b/>
          <w:noProof/>
          <w:sz w:val="24"/>
          <w:szCs w:val="24"/>
        </w:rPr>
        <w:t xml:space="preserve">– </w:t>
      </w:r>
      <w:r w:rsidR="00C13B4B">
        <w:rPr>
          <w:rFonts w:ascii="Times New Roman" w:eastAsia="TimesNewRomanPSMT" w:hAnsi="Times New Roman"/>
          <w:noProof/>
          <w:sz w:val="24"/>
          <w:szCs w:val="24"/>
        </w:rPr>
        <w:t xml:space="preserve">Карти </w:t>
      </w:r>
      <w:r w:rsidR="00F75004">
        <w:rPr>
          <w:rFonts w:ascii="Times New Roman" w:eastAsia="TimesNewRomanPSMT" w:hAnsi="Times New Roman"/>
          <w:noProof/>
          <w:sz w:val="24"/>
          <w:szCs w:val="24"/>
        </w:rPr>
        <w:t xml:space="preserve">на инвестиционните намерения и </w:t>
      </w:r>
      <w:r w:rsidR="00C13B4B">
        <w:rPr>
          <w:rFonts w:ascii="Times New Roman" w:eastAsia="TimesNewRomanPSMT" w:hAnsi="Times New Roman"/>
          <w:noProof/>
          <w:sz w:val="24"/>
          <w:szCs w:val="24"/>
        </w:rPr>
        <w:t xml:space="preserve">Натура 2000 </w:t>
      </w:r>
      <w:r w:rsidR="00C13B4B" w:rsidRPr="00180D09">
        <w:rPr>
          <w:rFonts w:ascii="Times New Roman" w:eastAsia="Times New Roman" w:hAnsi="Times New Roman"/>
          <w:sz w:val="24"/>
          <w:szCs w:val="24"/>
          <w:lang w:eastAsia="bg-BG"/>
        </w:rPr>
        <w:t>(на хартиен и електронен носител)</w:t>
      </w:r>
      <w:r w:rsidR="00F75004">
        <w:rPr>
          <w:rFonts w:ascii="Times New Roman" w:eastAsia="TimesNewRomanPSMT" w:hAnsi="Times New Roman"/>
          <w:noProof/>
          <w:sz w:val="24"/>
          <w:szCs w:val="24"/>
        </w:rPr>
        <w:t>.</w:t>
      </w:r>
    </w:p>
    <w:p w14:paraId="45D643D6" w14:textId="1922BB5B" w:rsidR="00B42740" w:rsidRDefault="00B42740" w:rsidP="00B42740">
      <w:pPr>
        <w:pStyle w:val="a9"/>
        <w:numPr>
          <w:ilvl w:val="0"/>
          <w:numId w:val="2"/>
        </w:numPr>
        <w:tabs>
          <w:tab w:val="left" w:pos="709"/>
          <w:tab w:val="left" w:pos="1134"/>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Електронен носител – 1 бр.</w:t>
      </w:r>
    </w:p>
    <w:p w14:paraId="47F54E45" w14:textId="77777777" w:rsidR="00AD5C84" w:rsidRPr="00AD5C84" w:rsidRDefault="00D03A20" w:rsidP="00AD5C84">
      <w:pPr>
        <w:pStyle w:val="a9"/>
        <w:spacing w:line="360" w:lineRule="auto"/>
        <w:ind w:left="1068"/>
        <w:jc w:val="both"/>
        <w:rPr>
          <w:rFonts w:ascii="Times New Roman" w:hAnsi="Times New Roman"/>
          <w:sz w:val="24"/>
          <w:szCs w:val="24"/>
        </w:rPr>
      </w:pPr>
      <w:r w:rsidRPr="00242F6A">
        <w:rPr>
          <w:noProof/>
        </w:rPr>
        <w:fldChar w:fldCharType="begin">
          <w:ffData>
            <w:name w:val="Check1"/>
            <w:enabled/>
            <w:calcOnExit w:val="0"/>
            <w:checkBox>
              <w:sizeAuto/>
              <w:default w:val="1"/>
            </w:checkBox>
          </w:ffData>
        </w:fldChar>
      </w:r>
      <w:bookmarkStart w:id="25" w:name="Check1"/>
      <w:r w:rsidR="00AD5C84" w:rsidRPr="00242F6A">
        <w:rPr>
          <w:noProof/>
        </w:rPr>
        <w:instrText xml:space="preserve"> FORMCHECKBOX </w:instrText>
      </w:r>
      <w:r w:rsidR="00A52248">
        <w:rPr>
          <w:noProof/>
        </w:rPr>
      </w:r>
      <w:r w:rsidR="00A52248">
        <w:rPr>
          <w:noProof/>
        </w:rPr>
        <w:fldChar w:fldCharType="separate"/>
      </w:r>
      <w:r w:rsidRPr="00242F6A">
        <w:rPr>
          <w:noProof/>
        </w:rPr>
        <w:fldChar w:fldCharType="end"/>
      </w:r>
      <w:bookmarkEnd w:id="25"/>
      <w:r w:rsidR="00AD5C84" w:rsidRPr="00AD5C84">
        <w:rPr>
          <w:noProof/>
          <w:highlight w:val="white"/>
          <w:shd w:val="clear" w:color="auto" w:fill="FEFEFE"/>
        </w:rPr>
        <w:t xml:space="preserve"> </w:t>
      </w:r>
      <w:r w:rsidR="00AD5C84" w:rsidRPr="00AD5C84">
        <w:rPr>
          <w:rFonts w:ascii="Times New Roman" w:hAnsi="Times New Roman"/>
          <w:sz w:val="24"/>
          <w:szCs w:val="24"/>
        </w:rPr>
        <w:t>Желая писмото за определяне на необходимите действия да бъде издадено в електронна форма и изпратено на посочения адрес на електронна поща.</w:t>
      </w:r>
    </w:p>
    <w:p w14:paraId="28C88BA1" w14:textId="753B4335" w:rsidR="00AD5C84" w:rsidRPr="00AD5C84" w:rsidRDefault="00AD5C84" w:rsidP="00AD5C84">
      <w:pPr>
        <w:pStyle w:val="a9"/>
        <w:numPr>
          <w:ilvl w:val="0"/>
          <w:numId w:val="2"/>
        </w:numPr>
        <w:spacing w:line="360" w:lineRule="auto"/>
        <w:jc w:val="both"/>
        <w:rPr>
          <w:rFonts w:ascii="Times New Roman" w:hAnsi="Times New Roman"/>
          <w:sz w:val="24"/>
          <w:szCs w:val="24"/>
        </w:rPr>
      </w:pPr>
      <w:r w:rsidRPr="00AD5C84">
        <w:rPr>
          <w:rFonts w:ascii="Times New Roman" w:hAnsi="Times New Roman"/>
          <w:sz w:val="24"/>
          <w:szCs w:val="24"/>
        </w:rPr>
        <w:t>Желая да получавам електронна кореспонденция във връзка с предоставяната услуга на посочения адрес на електронна пощ</w:t>
      </w:r>
      <w:r w:rsidR="00A410C2">
        <w:rPr>
          <w:rFonts w:ascii="Times New Roman" w:hAnsi="Times New Roman"/>
          <w:sz w:val="24"/>
          <w:szCs w:val="24"/>
        </w:rPr>
        <w:t>а</w:t>
      </w:r>
      <w:r w:rsidRPr="00AD5C84">
        <w:rPr>
          <w:rFonts w:ascii="Times New Roman" w:hAnsi="Times New Roman"/>
          <w:sz w:val="24"/>
          <w:szCs w:val="24"/>
        </w:rPr>
        <w:t>.</w:t>
      </w:r>
    </w:p>
    <w:p w14:paraId="6A7D1620" w14:textId="77777777" w:rsidR="00F46A7C" w:rsidRDefault="00F46A7C" w:rsidP="00AD5C84">
      <w:pPr>
        <w:spacing w:after="0" w:line="360" w:lineRule="auto"/>
        <w:rPr>
          <w:rFonts w:ascii="Times New Roman" w:eastAsia="TimesNewRomanPSMT" w:hAnsi="Times New Roman"/>
          <w:noProof/>
          <w:sz w:val="24"/>
          <w:szCs w:val="24"/>
        </w:rPr>
      </w:pPr>
    </w:p>
    <w:p w14:paraId="2C3E352A" w14:textId="77777777" w:rsidR="00F46A7C" w:rsidRDefault="00F46A7C" w:rsidP="00AD5C84">
      <w:pPr>
        <w:spacing w:after="0" w:line="360" w:lineRule="auto"/>
        <w:rPr>
          <w:rFonts w:ascii="Times New Roman" w:eastAsia="TimesNewRomanPSMT" w:hAnsi="Times New Roman"/>
          <w:noProof/>
          <w:sz w:val="24"/>
          <w:szCs w:val="24"/>
        </w:rPr>
      </w:pPr>
    </w:p>
    <w:p w14:paraId="46A8A035" w14:textId="77777777" w:rsidR="00F46A7C" w:rsidRDefault="00F46A7C" w:rsidP="00AD5C84">
      <w:pPr>
        <w:spacing w:after="0" w:line="360" w:lineRule="auto"/>
        <w:rPr>
          <w:rFonts w:ascii="Times New Roman" w:eastAsia="TimesNewRomanPSMT" w:hAnsi="Times New Roman"/>
          <w:noProof/>
          <w:sz w:val="24"/>
          <w:szCs w:val="24"/>
        </w:rPr>
      </w:pPr>
    </w:p>
    <w:p w14:paraId="2C7CDAE8" w14:textId="567900A0" w:rsidR="008C4261" w:rsidRDefault="00B42740" w:rsidP="00E764B7">
      <w:pPr>
        <w:spacing w:after="0" w:line="360" w:lineRule="auto"/>
        <w:rPr>
          <w:rFonts w:ascii="Times New Roman" w:hAnsi="Times New Roman"/>
          <w:sz w:val="24"/>
          <w:szCs w:val="24"/>
        </w:rPr>
      </w:pPr>
      <w:r>
        <w:rPr>
          <w:rFonts w:ascii="Times New Roman" w:eastAsia="TimesNewRomanPSMT" w:hAnsi="Times New Roman"/>
          <w:noProof/>
          <w:sz w:val="24"/>
          <w:szCs w:val="24"/>
        </w:rPr>
        <w:t xml:space="preserve">Дата: </w:t>
      </w:r>
      <w:r w:rsidR="00785789">
        <w:rPr>
          <w:rFonts w:ascii="Times New Roman" w:eastAsia="TimesNewRomanPSMT" w:hAnsi="Times New Roman"/>
          <w:noProof/>
          <w:sz w:val="24"/>
          <w:szCs w:val="24"/>
        </w:rPr>
        <w:t>04.04.2023 г.</w:t>
      </w:r>
    </w:p>
    <w:p w14:paraId="5F5D4B9C" w14:textId="3E9E8336" w:rsidR="002E5ED2" w:rsidRDefault="002E5ED2" w:rsidP="00CC4EB8">
      <w:pPr>
        <w:tabs>
          <w:tab w:val="left" w:pos="709"/>
          <w:tab w:val="left" w:pos="1134"/>
        </w:tabs>
        <w:spacing w:after="0" w:line="360" w:lineRule="auto"/>
        <w:jc w:val="both"/>
        <w:rPr>
          <w:rFonts w:ascii="Times New Roman" w:hAnsi="Times New Roman"/>
          <w:sz w:val="24"/>
          <w:szCs w:val="24"/>
        </w:rPr>
      </w:pPr>
    </w:p>
    <w:sectPr w:rsidR="002E5ED2" w:rsidSect="0047160A">
      <w:footerReference w:type="default" r:id="rId24"/>
      <w:pgSz w:w="12240" w:h="15840"/>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F9F923" w14:textId="77777777" w:rsidR="00CE2E79" w:rsidRDefault="00CE2E79" w:rsidP="00423711">
      <w:pPr>
        <w:spacing w:after="0" w:line="240" w:lineRule="auto"/>
      </w:pPr>
      <w:r>
        <w:separator/>
      </w:r>
    </w:p>
  </w:endnote>
  <w:endnote w:type="continuationSeparator" w:id="0">
    <w:p w14:paraId="0CF6D6EB" w14:textId="77777777" w:rsidR="00CE2E79" w:rsidRDefault="00CE2E79" w:rsidP="00423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Times New Roman CYR">
    <w:altName w:val="Cambria"/>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098737"/>
      <w:docPartObj>
        <w:docPartGallery w:val="Page Numbers (Bottom of Page)"/>
        <w:docPartUnique/>
      </w:docPartObj>
    </w:sdtPr>
    <w:sdtEndPr>
      <w:rPr>
        <w:noProof/>
      </w:rPr>
    </w:sdtEndPr>
    <w:sdtContent>
      <w:p w14:paraId="5E994FE6" w14:textId="07229B92" w:rsidR="00856DDE" w:rsidRDefault="00856DDE">
        <w:pPr>
          <w:pStyle w:val="ad"/>
          <w:jc w:val="right"/>
        </w:pPr>
        <w:r>
          <w:fldChar w:fldCharType="begin"/>
        </w:r>
        <w:r>
          <w:instrText xml:space="preserve"> PAGE   \* MERGEFORMAT </w:instrText>
        </w:r>
        <w:r>
          <w:fldChar w:fldCharType="separate"/>
        </w:r>
        <w:r w:rsidR="00A52248">
          <w:rPr>
            <w:noProof/>
          </w:rPr>
          <w:t>75</w:t>
        </w:r>
        <w:r>
          <w:rPr>
            <w:noProof/>
          </w:rPr>
          <w:fldChar w:fldCharType="end"/>
        </w:r>
      </w:p>
    </w:sdtContent>
  </w:sdt>
  <w:p w14:paraId="5676FEEE" w14:textId="23677FAD" w:rsidR="00856DDE" w:rsidRPr="0047160A" w:rsidRDefault="00856DDE" w:rsidP="0047160A">
    <w:pPr>
      <w:pStyle w:val="ad"/>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BE8691" w14:textId="77777777" w:rsidR="00CE2E79" w:rsidRDefault="00CE2E79" w:rsidP="00423711">
      <w:pPr>
        <w:spacing w:after="0" w:line="240" w:lineRule="auto"/>
      </w:pPr>
      <w:r>
        <w:separator/>
      </w:r>
    </w:p>
  </w:footnote>
  <w:footnote w:type="continuationSeparator" w:id="0">
    <w:p w14:paraId="1392B1A2" w14:textId="77777777" w:rsidR="00CE2E79" w:rsidRDefault="00CE2E79" w:rsidP="004237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BA83"/>
      </v:shape>
    </w:pict>
  </w:numPicBullet>
  <w:abstractNum w:abstractNumId="0" w15:restartNumberingAfterBreak="0">
    <w:nsid w:val="0AFA401C"/>
    <w:multiLevelType w:val="hybridMultilevel"/>
    <w:tmpl w:val="57B8ACEC"/>
    <w:lvl w:ilvl="0" w:tplc="6F22C730">
      <w:start w:val="1"/>
      <w:numFmt w:val="bullet"/>
      <w:pStyle w:val="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091100"/>
    <w:multiLevelType w:val="hybridMultilevel"/>
    <w:tmpl w:val="DB04A6AE"/>
    <w:lvl w:ilvl="0" w:tplc="0402000D">
      <w:start w:val="1"/>
      <w:numFmt w:val="bullet"/>
      <w:lvlText w:val=""/>
      <w:lvlJc w:val="left"/>
      <w:pPr>
        <w:ind w:left="1854" w:hanging="360"/>
      </w:pPr>
      <w:rPr>
        <w:rFonts w:ascii="Wingdings" w:hAnsi="Wingdings" w:hint="default"/>
      </w:rPr>
    </w:lvl>
    <w:lvl w:ilvl="1" w:tplc="04020003" w:tentative="1">
      <w:start w:val="1"/>
      <w:numFmt w:val="bullet"/>
      <w:lvlText w:val="o"/>
      <w:lvlJc w:val="left"/>
      <w:pPr>
        <w:ind w:left="2574" w:hanging="360"/>
      </w:pPr>
      <w:rPr>
        <w:rFonts w:ascii="Courier New" w:hAnsi="Courier New" w:cs="Courier New"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2" w15:restartNumberingAfterBreak="0">
    <w:nsid w:val="0C98436B"/>
    <w:multiLevelType w:val="hybridMultilevel"/>
    <w:tmpl w:val="CA14D588"/>
    <w:lvl w:ilvl="0" w:tplc="04020001">
      <w:start w:val="1"/>
      <w:numFmt w:val="bullet"/>
      <w:lvlText w:val=""/>
      <w:lvlJc w:val="left"/>
      <w:pPr>
        <w:ind w:left="1426" w:hanging="360"/>
      </w:pPr>
      <w:rPr>
        <w:rFonts w:ascii="Symbol" w:hAnsi="Symbol" w:hint="default"/>
        <w:b/>
        <w:color w:val="auto"/>
        <w:sz w:val="24"/>
        <w:szCs w:val="24"/>
      </w:rPr>
    </w:lvl>
    <w:lvl w:ilvl="1" w:tplc="04020003" w:tentative="1">
      <w:start w:val="1"/>
      <w:numFmt w:val="bullet"/>
      <w:lvlText w:val="o"/>
      <w:lvlJc w:val="left"/>
      <w:pPr>
        <w:ind w:left="2146" w:hanging="360"/>
      </w:pPr>
      <w:rPr>
        <w:rFonts w:ascii="Courier New" w:hAnsi="Courier New" w:cs="Courier New" w:hint="default"/>
      </w:rPr>
    </w:lvl>
    <w:lvl w:ilvl="2" w:tplc="04020005" w:tentative="1">
      <w:start w:val="1"/>
      <w:numFmt w:val="bullet"/>
      <w:lvlText w:val=""/>
      <w:lvlJc w:val="left"/>
      <w:pPr>
        <w:ind w:left="2866" w:hanging="360"/>
      </w:pPr>
      <w:rPr>
        <w:rFonts w:ascii="Wingdings" w:hAnsi="Wingdings" w:hint="default"/>
      </w:rPr>
    </w:lvl>
    <w:lvl w:ilvl="3" w:tplc="04020001" w:tentative="1">
      <w:start w:val="1"/>
      <w:numFmt w:val="bullet"/>
      <w:lvlText w:val=""/>
      <w:lvlJc w:val="left"/>
      <w:pPr>
        <w:ind w:left="3586" w:hanging="360"/>
      </w:pPr>
      <w:rPr>
        <w:rFonts w:ascii="Symbol" w:hAnsi="Symbol" w:hint="default"/>
      </w:rPr>
    </w:lvl>
    <w:lvl w:ilvl="4" w:tplc="04020003" w:tentative="1">
      <w:start w:val="1"/>
      <w:numFmt w:val="bullet"/>
      <w:lvlText w:val="o"/>
      <w:lvlJc w:val="left"/>
      <w:pPr>
        <w:ind w:left="4306" w:hanging="360"/>
      </w:pPr>
      <w:rPr>
        <w:rFonts w:ascii="Courier New" w:hAnsi="Courier New" w:cs="Courier New" w:hint="default"/>
      </w:rPr>
    </w:lvl>
    <w:lvl w:ilvl="5" w:tplc="04020005" w:tentative="1">
      <w:start w:val="1"/>
      <w:numFmt w:val="bullet"/>
      <w:lvlText w:val=""/>
      <w:lvlJc w:val="left"/>
      <w:pPr>
        <w:ind w:left="5026" w:hanging="360"/>
      </w:pPr>
      <w:rPr>
        <w:rFonts w:ascii="Wingdings" w:hAnsi="Wingdings" w:hint="default"/>
      </w:rPr>
    </w:lvl>
    <w:lvl w:ilvl="6" w:tplc="04020001" w:tentative="1">
      <w:start w:val="1"/>
      <w:numFmt w:val="bullet"/>
      <w:lvlText w:val=""/>
      <w:lvlJc w:val="left"/>
      <w:pPr>
        <w:ind w:left="5746" w:hanging="360"/>
      </w:pPr>
      <w:rPr>
        <w:rFonts w:ascii="Symbol" w:hAnsi="Symbol" w:hint="default"/>
      </w:rPr>
    </w:lvl>
    <w:lvl w:ilvl="7" w:tplc="04020003" w:tentative="1">
      <w:start w:val="1"/>
      <w:numFmt w:val="bullet"/>
      <w:lvlText w:val="o"/>
      <w:lvlJc w:val="left"/>
      <w:pPr>
        <w:ind w:left="6466" w:hanging="360"/>
      </w:pPr>
      <w:rPr>
        <w:rFonts w:ascii="Courier New" w:hAnsi="Courier New" w:cs="Courier New" w:hint="default"/>
      </w:rPr>
    </w:lvl>
    <w:lvl w:ilvl="8" w:tplc="04020005" w:tentative="1">
      <w:start w:val="1"/>
      <w:numFmt w:val="bullet"/>
      <w:lvlText w:val=""/>
      <w:lvlJc w:val="left"/>
      <w:pPr>
        <w:ind w:left="7186" w:hanging="360"/>
      </w:pPr>
      <w:rPr>
        <w:rFonts w:ascii="Wingdings" w:hAnsi="Wingdings" w:hint="default"/>
      </w:rPr>
    </w:lvl>
  </w:abstractNum>
  <w:abstractNum w:abstractNumId="3" w15:restartNumberingAfterBreak="0">
    <w:nsid w:val="0E8A6461"/>
    <w:multiLevelType w:val="multilevel"/>
    <w:tmpl w:val="06680F20"/>
    <w:lvl w:ilvl="0">
      <w:start w:val="1"/>
      <w:numFmt w:val="decimal"/>
      <w:suff w:val="space"/>
      <w:lvlText w:val="%1."/>
      <w:lvlJc w:val="left"/>
      <w:pPr>
        <w:ind w:left="0" w:firstLine="0"/>
      </w:pPr>
      <w:rPr>
        <w:rFonts w:ascii="Times New Roman" w:hAnsi="Times New Roman" w:hint="default"/>
        <w:b/>
        <w:i w:val="0"/>
        <w:color w:val="auto"/>
        <w:sz w:val="28"/>
      </w:rPr>
    </w:lvl>
    <w:lvl w:ilvl="1">
      <w:start w:val="1"/>
      <w:numFmt w:val="decimal"/>
      <w:suff w:val="space"/>
      <w:lvlText w:val="%1.%2."/>
      <w:lvlJc w:val="left"/>
      <w:pPr>
        <w:ind w:left="284" w:firstLine="0"/>
      </w:pPr>
      <w:rPr>
        <w:rFonts w:ascii="Times New Roman" w:hAnsi="Times New Roman" w:hint="default"/>
        <w:b/>
        <w:i w:val="0"/>
        <w:color w:val="auto"/>
        <w:sz w:val="28"/>
      </w:rPr>
    </w:lvl>
    <w:lvl w:ilvl="2">
      <w:start w:val="1"/>
      <w:numFmt w:val="decimal"/>
      <w:suff w:val="space"/>
      <w:lvlText w:val="%1.%2.%3."/>
      <w:lvlJc w:val="left"/>
      <w:pPr>
        <w:ind w:left="567" w:firstLine="0"/>
      </w:pPr>
      <w:rPr>
        <w:rFonts w:ascii="Times New Roman" w:hAnsi="Times New Roman" w:hint="default"/>
        <w:b/>
        <w:i w:val="0"/>
        <w:color w:val="auto"/>
        <w:sz w:val="24"/>
      </w:rPr>
    </w:lvl>
    <w:lvl w:ilvl="3">
      <w:start w:val="1"/>
      <w:numFmt w:val="decimal"/>
      <w:suff w:val="space"/>
      <w:lvlText w:val="%1.%2.%3.%4."/>
      <w:lvlJc w:val="left"/>
      <w:pPr>
        <w:ind w:left="851" w:firstLine="0"/>
      </w:pPr>
      <w:rPr>
        <w:rFonts w:ascii="Times New Roman" w:hAnsi="Times New Roman" w:hint="default"/>
        <w:b/>
        <w:i w:val="0"/>
        <w:color w:val="auto"/>
        <w:sz w:val="24"/>
      </w:rPr>
    </w:lvl>
    <w:lvl w:ilvl="4">
      <w:start w:val="1"/>
      <w:numFmt w:val="decimal"/>
      <w:suff w:val="space"/>
      <w:lvlText w:val="%1.%2.%3.%4.%5"/>
      <w:lvlJc w:val="left"/>
      <w:pPr>
        <w:ind w:left="1134" w:firstLine="0"/>
      </w:pPr>
      <w:rPr>
        <w:rFonts w:ascii="Times New Roman" w:hAnsi="Times New Roman" w:hint="default"/>
        <w:b/>
        <w:i w:val="0"/>
        <w:sz w:val="24"/>
      </w:rPr>
    </w:lvl>
    <w:lvl w:ilvl="5">
      <w:start w:val="1"/>
      <w:numFmt w:val="decimal"/>
      <w:lvlText w:val="%1.%2.%3.%4.%5.%6"/>
      <w:lvlJc w:val="left"/>
      <w:pPr>
        <w:ind w:left="1418" w:firstLine="0"/>
      </w:pPr>
      <w:rPr>
        <w:rFonts w:ascii="Times New Roman" w:hAnsi="Times New Roman" w:hint="default"/>
        <w:b/>
        <w:i w:val="0"/>
        <w:sz w:val="24"/>
      </w:rPr>
    </w:lvl>
    <w:lvl w:ilvl="6">
      <w:start w:val="1"/>
      <w:numFmt w:val="decimal"/>
      <w:lvlText w:val="%7)"/>
      <w:lvlJc w:val="left"/>
      <w:pPr>
        <w:ind w:left="1134" w:firstLine="0"/>
      </w:pPr>
      <w:rPr>
        <w:rFonts w:hint="default"/>
      </w:rPr>
    </w:lvl>
    <w:lvl w:ilvl="7">
      <w:start w:val="1"/>
      <w:numFmt w:val="decimal"/>
      <w:lvlRestart w:val="2"/>
      <w:suff w:val="space"/>
      <w:lvlText w:val="Таблица %1.%2-%8"/>
      <w:lvlJc w:val="left"/>
      <w:pPr>
        <w:ind w:left="2970" w:firstLine="0"/>
      </w:pPr>
      <w:rPr>
        <w:rFonts w:ascii="Times New Roman" w:hAnsi="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2"/>
      <w:suff w:val="space"/>
      <w:lvlText w:val="Фигура %1.%2.-%9"/>
      <w:lvlJc w:val="left"/>
      <w:pPr>
        <w:ind w:left="1134" w:firstLine="0"/>
      </w:pPr>
      <w:rPr>
        <w:rFonts w:ascii="Times New Roman" w:hAnsi="Times New Roman" w:hint="default"/>
        <w:b w:val="0"/>
        <w:i/>
        <w:sz w:val="24"/>
      </w:rPr>
    </w:lvl>
  </w:abstractNum>
  <w:abstractNum w:abstractNumId="4" w15:restartNumberingAfterBreak="0">
    <w:nsid w:val="119B287C"/>
    <w:multiLevelType w:val="hybridMultilevel"/>
    <w:tmpl w:val="C39AA68A"/>
    <w:lvl w:ilvl="0" w:tplc="241CAE92">
      <w:start w:val="5"/>
      <w:numFmt w:val="bullet"/>
      <w:lvlText w:val="-"/>
      <w:lvlJc w:val="left"/>
      <w:pPr>
        <w:tabs>
          <w:tab w:val="num" w:pos="720"/>
        </w:tabs>
        <w:ind w:left="720" w:hanging="360"/>
      </w:pPr>
      <w:rPr>
        <w:rFonts w:ascii="Calibri" w:eastAsia="Calibri" w:hAnsi="Calibri"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BC04B1"/>
    <w:multiLevelType w:val="hybridMultilevel"/>
    <w:tmpl w:val="16B213B0"/>
    <w:lvl w:ilvl="0" w:tplc="C7D865AC">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BFB2CD0"/>
    <w:multiLevelType w:val="multilevel"/>
    <w:tmpl w:val="019898C4"/>
    <w:lvl w:ilvl="0">
      <w:start w:val="1"/>
      <w:numFmt w:val="decimal"/>
      <w:pStyle w:val="a"/>
      <w:lvlText w:val="%1."/>
      <w:lvlJc w:val="left"/>
      <w:pPr>
        <w:ind w:left="1495" w:hanging="360"/>
      </w:pPr>
      <w:rPr>
        <w:rFonts w:hint="default"/>
        <w:b w:val="0"/>
      </w:rPr>
    </w:lvl>
    <w:lvl w:ilvl="1">
      <w:start w:val="1"/>
      <w:numFmt w:val="lowerLetter"/>
      <w:lvlText w:val="%2."/>
      <w:lvlJc w:val="left"/>
      <w:pPr>
        <w:ind w:left="2120" w:hanging="360"/>
      </w:pPr>
      <w:rPr>
        <w:rFonts w:hint="default"/>
      </w:rPr>
    </w:lvl>
    <w:lvl w:ilvl="2">
      <w:start w:val="1"/>
      <w:numFmt w:val="lowerRoman"/>
      <w:lvlText w:val="%3."/>
      <w:lvlJc w:val="right"/>
      <w:pPr>
        <w:ind w:left="2840" w:hanging="180"/>
      </w:pPr>
      <w:rPr>
        <w:rFonts w:hint="default"/>
      </w:rPr>
    </w:lvl>
    <w:lvl w:ilvl="3">
      <w:start w:val="1"/>
      <w:numFmt w:val="decimal"/>
      <w:lvlText w:val="%4."/>
      <w:lvlJc w:val="left"/>
      <w:pPr>
        <w:ind w:left="3560" w:hanging="360"/>
      </w:pPr>
      <w:rPr>
        <w:rFonts w:hint="default"/>
      </w:rPr>
    </w:lvl>
    <w:lvl w:ilvl="4">
      <w:start w:val="1"/>
      <w:numFmt w:val="lowerLetter"/>
      <w:lvlText w:val="%5."/>
      <w:lvlJc w:val="left"/>
      <w:pPr>
        <w:ind w:left="4280" w:hanging="360"/>
      </w:pPr>
      <w:rPr>
        <w:rFonts w:hint="default"/>
      </w:rPr>
    </w:lvl>
    <w:lvl w:ilvl="5">
      <w:start w:val="1"/>
      <w:numFmt w:val="lowerRoman"/>
      <w:lvlText w:val="%6."/>
      <w:lvlJc w:val="right"/>
      <w:pPr>
        <w:ind w:left="5000" w:hanging="180"/>
      </w:pPr>
      <w:rPr>
        <w:rFonts w:hint="default"/>
      </w:rPr>
    </w:lvl>
    <w:lvl w:ilvl="6">
      <w:start w:val="1"/>
      <w:numFmt w:val="decimal"/>
      <w:lvlText w:val="%7."/>
      <w:lvlJc w:val="left"/>
      <w:pPr>
        <w:ind w:left="5720" w:hanging="360"/>
      </w:pPr>
      <w:rPr>
        <w:rFonts w:hint="default"/>
      </w:rPr>
    </w:lvl>
    <w:lvl w:ilvl="7">
      <w:start w:val="1"/>
      <w:numFmt w:val="lowerLetter"/>
      <w:lvlText w:val="%8."/>
      <w:lvlJc w:val="left"/>
      <w:pPr>
        <w:ind w:left="6440" w:hanging="360"/>
      </w:pPr>
      <w:rPr>
        <w:rFonts w:hint="default"/>
      </w:rPr>
    </w:lvl>
    <w:lvl w:ilvl="8">
      <w:start w:val="1"/>
      <w:numFmt w:val="lowerRoman"/>
      <w:lvlText w:val="%9."/>
      <w:lvlJc w:val="right"/>
      <w:pPr>
        <w:ind w:left="7160" w:hanging="180"/>
      </w:pPr>
      <w:rPr>
        <w:rFonts w:hint="default"/>
      </w:rPr>
    </w:lvl>
  </w:abstractNum>
  <w:abstractNum w:abstractNumId="7" w15:restartNumberingAfterBreak="0">
    <w:nsid w:val="20B20A45"/>
    <w:multiLevelType w:val="multilevel"/>
    <w:tmpl w:val="9AF8A430"/>
    <w:lvl w:ilvl="0">
      <w:start w:val="1"/>
      <w:numFmt w:val="decimal"/>
      <w:suff w:val="space"/>
      <w:lvlText w:val="%1."/>
      <w:lvlJc w:val="left"/>
      <w:pPr>
        <w:ind w:left="0" w:firstLine="0"/>
      </w:pPr>
      <w:rPr>
        <w:rFonts w:ascii="Times New Roman" w:hAnsi="Times New Roman" w:hint="default"/>
        <w:b/>
        <w:i w:val="0"/>
        <w:color w:val="auto"/>
        <w:sz w:val="28"/>
      </w:rPr>
    </w:lvl>
    <w:lvl w:ilvl="1">
      <w:start w:val="1"/>
      <w:numFmt w:val="decimal"/>
      <w:suff w:val="space"/>
      <w:lvlText w:val="%1.%2."/>
      <w:lvlJc w:val="left"/>
      <w:pPr>
        <w:ind w:left="284" w:firstLine="0"/>
      </w:pPr>
      <w:rPr>
        <w:rFonts w:ascii="Times New Roman" w:hAnsi="Times New Roman" w:hint="default"/>
        <w:b/>
        <w:i w:val="0"/>
        <w:color w:val="auto"/>
        <w:sz w:val="28"/>
      </w:rPr>
    </w:lvl>
    <w:lvl w:ilvl="2">
      <w:start w:val="1"/>
      <w:numFmt w:val="decimal"/>
      <w:suff w:val="space"/>
      <w:lvlText w:val="%1.%2.%3."/>
      <w:lvlJc w:val="left"/>
      <w:pPr>
        <w:ind w:left="567" w:firstLine="0"/>
      </w:pPr>
      <w:rPr>
        <w:rFonts w:ascii="Times New Roman" w:hAnsi="Times New Roman" w:hint="default"/>
        <w:b/>
        <w:i w:val="0"/>
        <w:color w:val="auto"/>
        <w:sz w:val="24"/>
      </w:rPr>
    </w:lvl>
    <w:lvl w:ilvl="3">
      <w:start w:val="1"/>
      <w:numFmt w:val="decimal"/>
      <w:suff w:val="space"/>
      <w:lvlText w:val="%1.%2.%3.%4."/>
      <w:lvlJc w:val="left"/>
      <w:pPr>
        <w:ind w:left="851" w:firstLine="0"/>
      </w:pPr>
      <w:rPr>
        <w:rFonts w:ascii="Times New Roman" w:hAnsi="Times New Roman" w:hint="default"/>
        <w:b/>
        <w:bCs w:val="0"/>
        <w:i w:val="0"/>
        <w:iCs w:val="0"/>
        <w:caps w:val="0"/>
        <w:smallCaps w:val="0"/>
        <w:strike w:val="0"/>
        <w:dstrike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134" w:firstLine="0"/>
      </w:pPr>
      <w:rPr>
        <w:rFonts w:ascii="Times New Roman" w:hAnsi="Times New Roman" w:hint="default"/>
        <w:b/>
        <w:i w:val="0"/>
        <w:sz w:val="24"/>
      </w:rPr>
    </w:lvl>
    <w:lvl w:ilvl="5">
      <w:start w:val="1"/>
      <w:numFmt w:val="decimal"/>
      <w:pStyle w:val="tochki6"/>
      <w:suff w:val="space"/>
      <w:lvlText w:val="%1.%2.%3.%4.%5.%6"/>
      <w:lvlJc w:val="left"/>
      <w:pPr>
        <w:ind w:left="1418" w:firstLine="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ind w:left="1134" w:firstLine="0"/>
      </w:pPr>
      <w:rPr>
        <w:rFonts w:hint="default"/>
        <w:i w:val="0"/>
        <w:iCs/>
      </w:rPr>
    </w:lvl>
    <w:lvl w:ilvl="7">
      <w:start w:val="1"/>
      <w:numFmt w:val="decimal"/>
      <w:lvlRestart w:val="2"/>
      <w:suff w:val="space"/>
      <w:lvlText w:val="Таблица %1.%2-%8"/>
      <w:lvlJc w:val="left"/>
      <w:pPr>
        <w:ind w:left="851" w:firstLine="0"/>
      </w:pPr>
      <w:rPr>
        <w:rFonts w:ascii="Times New Roman" w:hAnsi="Times New Roman" w:hint="default"/>
        <w:b w:val="0"/>
        <w:bCs w:val="0"/>
        <w:i/>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2"/>
      <w:suff w:val="space"/>
      <w:lvlText w:val="Фигура %1.%2.-%9"/>
      <w:lvlJc w:val="left"/>
      <w:pPr>
        <w:ind w:left="1134" w:firstLine="0"/>
      </w:pPr>
      <w:rPr>
        <w:rFonts w:ascii="Times New Roman" w:hAnsi="Times New Roman" w:hint="default"/>
        <w:b w:val="0"/>
        <w:bCs w:val="0"/>
        <w:i/>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8" w15:restartNumberingAfterBreak="0">
    <w:nsid w:val="238B3F7E"/>
    <w:multiLevelType w:val="hybridMultilevel"/>
    <w:tmpl w:val="587ABE20"/>
    <w:lvl w:ilvl="0" w:tplc="69100CBA">
      <w:start w:val="1"/>
      <w:numFmt w:val="decimal"/>
      <w:pStyle w:val="tochka1"/>
      <w:lvlText w:val="%1)"/>
      <w:lvlJc w:val="left"/>
      <w:pPr>
        <w:ind w:left="720" w:hanging="360"/>
      </w:pPr>
      <w:rPr>
        <w:rFonts w:ascii="Times New Roman" w:hAnsi="Times New Roman" w:cs="Times New Roman"/>
        <w:b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261E73FA"/>
    <w:multiLevelType w:val="hybridMultilevel"/>
    <w:tmpl w:val="3FCE243E"/>
    <w:lvl w:ilvl="0" w:tplc="7B96BE04">
      <w:start w:val="5"/>
      <w:numFmt w:val="bullet"/>
      <w:lvlText w:val="-"/>
      <w:lvlJc w:val="left"/>
      <w:pPr>
        <w:ind w:left="3600" w:hanging="360"/>
      </w:pPr>
      <w:rPr>
        <w:rFonts w:ascii="Calibri" w:eastAsia="Calibri" w:hAnsi="Calibri" w:cs="Times New Roman"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10" w15:restartNumberingAfterBreak="0">
    <w:nsid w:val="28964739"/>
    <w:multiLevelType w:val="hybridMultilevel"/>
    <w:tmpl w:val="4B0EDA68"/>
    <w:lvl w:ilvl="0" w:tplc="0402000D">
      <w:start w:val="1"/>
      <w:numFmt w:val="bullet"/>
      <w:lvlText w:val=""/>
      <w:lvlJc w:val="left"/>
      <w:pPr>
        <w:ind w:left="1491" w:hanging="360"/>
      </w:pPr>
      <w:rPr>
        <w:rFonts w:ascii="Wingdings" w:hAnsi="Wingdings" w:hint="default"/>
      </w:rPr>
    </w:lvl>
    <w:lvl w:ilvl="1" w:tplc="04020003" w:tentative="1">
      <w:start w:val="1"/>
      <w:numFmt w:val="bullet"/>
      <w:lvlText w:val="o"/>
      <w:lvlJc w:val="left"/>
      <w:pPr>
        <w:ind w:left="2211" w:hanging="360"/>
      </w:pPr>
      <w:rPr>
        <w:rFonts w:ascii="Courier New" w:hAnsi="Courier New" w:cs="Courier New" w:hint="default"/>
      </w:rPr>
    </w:lvl>
    <w:lvl w:ilvl="2" w:tplc="04020005" w:tentative="1">
      <w:start w:val="1"/>
      <w:numFmt w:val="bullet"/>
      <w:lvlText w:val=""/>
      <w:lvlJc w:val="left"/>
      <w:pPr>
        <w:ind w:left="2931" w:hanging="360"/>
      </w:pPr>
      <w:rPr>
        <w:rFonts w:ascii="Wingdings" w:hAnsi="Wingdings" w:hint="default"/>
      </w:rPr>
    </w:lvl>
    <w:lvl w:ilvl="3" w:tplc="04020001" w:tentative="1">
      <w:start w:val="1"/>
      <w:numFmt w:val="bullet"/>
      <w:lvlText w:val=""/>
      <w:lvlJc w:val="left"/>
      <w:pPr>
        <w:ind w:left="3651" w:hanging="360"/>
      </w:pPr>
      <w:rPr>
        <w:rFonts w:ascii="Symbol" w:hAnsi="Symbol" w:hint="default"/>
      </w:rPr>
    </w:lvl>
    <w:lvl w:ilvl="4" w:tplc="04020003" w:tentative="1">
      <w:start w:val="1"/>
      <w:numFmt w:val="bullet"/>
      <w:lvlText w:val="o"/>
      <w:lvlJc w:val="left"/>
      <w:pPr>
        <w:ind w:left="4371" w:hanging="360"/>
      </w:pPr>
      <w:rPr>
        <w:rFonts w:ascii="Courier New" w:hAnsi="Courier New" w:cs="Courier New" w:hint="default"/>
      </w:rPr>
    </w:lvl>
    <w:lvl w:ilvl="5" w:tplc="04020005" w:tentative="1">
      <w:start w:val="1"/>
      <w:numFmt w:val="bullet"/>
      <w:lvlText w:val=""/>
      <w:lvlJc w:val="left"/>
      <w:pPr>
        <w:ind w:left="5091" w:hanging="360"/>
      </w:pPr>
      <w:rPr>
        <w:rFonts w:ascii="Wingdings" w:hAnsi="Wingdings" w:hint="default"/>
      </w:rPr>
    </w:lvl>
    <w:lvl w:ilvl="6" w:tplc="04020001" w:tentative="1">
      <w:start w:val="1"/>
      <w:numFmt w:val="bullet"/>
      <w:lvlText w:val=""/>
      <w:lvlJc w:val="left"/>
      <w:pPr>
        <w:ind w:left="5811" w:hanging="360"/>
      </w:pPr>
      <w:rPr>
        <w:rFonts w:ascii="Symbol" w:hAnsi="Symbol" w:hint="default"/>
      </w:rPr>
    </w:lvl>
    <w:lvl w:ilvl="7" w:tplc="04020003" w:tentative="1">
      <w:start w:val="1"/>
      <w:numFmt w:val="bullet"/>
      <w:lvlText w:val="o"/>
      <w:lvlJc w:val="left"/>
      <w:pPr>
        <w:ind w:left="6531" w:hanging="360"/>
      </w:pPr>
      <w:rPr>
        <w:rFonts w:ascii="Courier New" w:hAnsi="Courier New" w:cs="Courier New" w:hint="default"/>
      </w:rPr>
    </w:lvl>
    <w:lvl w:ilvl="8" w:tplc="04020005" w:tentative="1">
      <w:start w:val="1"/>
      <w:numFmt w:val="bullet"/>
      <w:lvlText w:val=""/>
      <w:lvlJc w:val="left"/>
      <w:pPr>
        <w:ind w:left="7251" w:hanging="360"/>
      </w:pPr>
      <w:rPr>
        <w:rFonts w:ascii="Wingdings" w:hAnsi="Wingdings" w:hint="default"/>
      </w:rPr>
    </w:lvl>
  </w:abstractNum>
  <w:abstractNum w:abstractNumId="11" w15:restartNumberingAfterBreak="0">
    <w:nsid w:val="2EA07F0A"/>
    <w:multiLevelType w:val="hybridMultilevel"/>
    <w:tmpl w:val="D8BE9A74"/>
    <w:lvl w:ilvl="0" w:tplc="CDA25BE8">
      <w:start w:val="1"/>
      <w:numFmt w:val="bullet"/>
      <w:pStyle w:val="pfeilaufzhlungszeichen"/>
      <w:lvlText w:val=""/>
      <w:lvlJc w:val="left"/>
      <w:pPr>
        <w:tabs>
          <w:tab w:val="num" w:pos="360"/>
        </w:tabs>
        <w:ind w:left="360" w:hanging="360"/>
      </w:pPr>
      <w:rPr>
        <w:rFonts w:ascii="Wingdings" w:hAnsi="Wingdings" w:hint="default"/>
      </w:rPr>
    </w:lvl>
    <w:lvl w:ilvl="1" w:tplc="04070007">
      <w:start w:val="1"/>
      <w:numFmt w:val="bullet"/>
      <w:lvlText w:val="-"/>
      <w:lvlJc w:val="left"/>
      <w:pPr>
        <w:tabs>
          <w:tab w:val="num" w:pos="805"/>
        </w:tabs>
        <w:ind w:left="805" w:hanging="360"/>
      </w:pPr>
      <w:rPr>
        <w:sz w:val="16"/>
      </w:rPr>
    </w:lvl>
    <w:lvl w:ilvl="2" w:tplc="00050409">
      <w:start w:val="1"/>
      <w:numFmt w:val="bullet"/>
      <w:lvlText w:val=""/>
      <w:lvlJc w:val="left"/>
      <w:pPr>
        <w:tabs>
          <w:tab w:val="num" w:pos="1525"/>
        </w:tabs>
        <w:ind w:left="1525" w:hanging="360"/>
      </w:pPr>
      <w:rPr>
        <w:rFonts w:ascii="Wingdings" w:hAnsi="Wingdings" w:hint="default"/>
      </w:rPr>
    </w:lvl>
    <w:lvl w:ilvl="3" w:tplc="00010409">
      <w:start w:val="1"/>
      <w:numFmt w:val="bullet"/>
      <w:lvlText w:val=""/>
      <w:lvlJc w:val="left"/>
      <w:pPr>
        <w:tabs>
          <w:tab w:val="num" w:pos="2245"/>
        </w:tabs>
        <w:ind w:left="2245" w:hanging="360"/>
      </w:pPr>
      <w:rPr>
        <w:rFonts w:ascii="Symbol" w:hAnsi="Symbol" w:hint="default"/>
      </w:rPr>
    </w:lvl>
    <w:lvl w:ilvl="4" w:tplc="00030409">
      <w:start w:val="1"/>
      <w:numFmt w:val="bullet"/>
      <w:lvlText w:val="o"/>
      <w:lvlJc w:val="left"/>
      <w:pPr>
        <w:tabs>
          <w:tab w:val="num" w:pos="2965"/>
        </w:tabs>
        <w:ind w:left="2965" w:hanging="360"/>
      </w:pPr>
      <w:rPr>
        <w:rFonts w:ascii="Courier New" w:hAnsi="Courier New" w:hint="default"/>
      </w:rPr>
    </w:lvl>
    <w:lvl w:ilvl="5" w:tplc="00050409" w:tentative="1">
      <w:start w:val="1"/>
      <w:numFmt w:val="bullet"/>
      <w:lvlText w:val=""/>
      <w:lvlJc w:val="left"/>
      <w:pPr>
        <w:tabs>
          <w:tab w:val="num" w:pos="3685"/>
        </w:tabs>
        <w:ind w:left="3685" w:hanging="360"/>
      </w:pPr>
      <w:rPr>
        <w:rFonts w:ascii="Wingdings" w:hAnsi="Wingdings" w:hint="default"/>
      </w:rPr>
    </w:lvl>
    <w:lvl w:ilvl="6" w:tplc="00010409" w:tentative="1">
      <w:start w:val="1"/>
      <w:numFmt w:val="bullet"/>
      <w:lvlText w:val=""/>
      <w:lvlJc w:val="left"/>
      <w:pPr>
        <w:tabs>
          <w:tab w:val="num" w:pos="4405"/>
        </w:tabs>
        <w:ind w:left="4405" w:hanging="360"/>
      </w:pPr>
      <w:rPr>
        <w:rFonts w:ascii="Symbol" w:hAnsi="Symbol" w:hint="default"/>
      </w:rPr>
    </w:lvl>
    <w:lvl w:ilvl="7" w:tplc="00030409" w:tentative="1">
      <w:start w:val="1"/>
      <w:numFmt w:val="bullet"/>
      <w:lvlText w:val="o"/>
      <w:lvlJc w:val="left"/>
      <w:pPr>
        <w:tabs>
          <w:tab w:val="num" w:pos="5125"/>
        </w:tabs>
        <w:ind w:left="5125" w:hanging="360"/>
      </w:pPr>
      <w:rPr>
        <w:rFonts w:ascii="Courier New" w:hAnsi="Courier New" w:hint="default"/>
      </w:rPr>
    </w:lvl>
    <w:lvl w:ilvl="8" w:tplc="00050409" w:tentative="1">
      <w:start w:val="1"/>
      <w:numFmt w:val="bullet"/>
      <w:lvlText w:val=""/>
      <w:lvlJc w:val="left"/>
      <w:pPr>
        <w:tabs>
          <w:tab w:val="num" w:pos="5845"/>
        </w:tabs>
        <w:ind w:left="5845" w:hanging="360"/>
      </w:pPr>
      <w:rPr>
        <w:rFonts w:ascii="Wingdings" w:hAnsi="Wingdings" w:hint="default"/>
      </w:rPr>
    </w:lvl>
  </w:abstractNum>
  <w:abstractNum w:abstractNumId="12" w15:restartNumberingAfterBreak="0">
    <w:nsid w:val="2ECC770F"/>
    <w:multiLevelType w:val="hybridMultilevel"/>
    <w:tmpl w:val="729EB432"/>
    <w:lvl w:ilvl="0" w:tplc="77B4AE30">
      <w:numFmt w:val="bullet"/>
      <w:lvlText w:val="-"/>
      <w:lvlJc w:val="left"/>
      <w:pPr>
        <w:ind w:left="2430" w:hanging="360"/>
      </w:pPr>
      <w:rPr>
        <w:rFonts w:ascii="Times New Roman" w:eastAsia="Times New Roman" w:hAnsi="Times New Roman" w:cs="Times New Roman" w:hint="default"/>
      </w:rPr>
    </w:lvl>
    <w:lvl w:ilvl="1" w:tplc="04020003">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3" w15:restartNumberingAfterBreak="0">
    <w:nsid w:val="2ED4337C"/>
    <w:multiLevelType w:val="hybridMultilevel"/>
    <w:tmpl w:val="A55AEE4A"/>
    <w:lvl w:ilvl="0" w:tplc="1CF8E070">
      <w:start w:val="1"/>
      <w:numFmt w:val="upperLetter"/>
      <w:pStyle w:val="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2FE23959"/>
    <w:multiLevelType w:val="hybridMultilevel"/>
    <w:tmpl w:val="B1E08240"/>
    <w:lvl w:ilvl="0" w:tplc="0402000D">
      <w:start w:val="1"/>
      <w:numFmt w:val="bullet"/>
      <w:lvlText w:val=""/>
      <w:lvlJc w:val="left"/>
      <w:pPr>
        <w:ind w:left="1717" w:hanging="360"/>
      </w:pPr>
      <w:rPr>
        <w:rFonts w:ascii="Wingdings" w:hAnsi="Wingdings" w:hint="default"/>
      </w:rPr>
    </w:lvl>
    <w:lvl w:ilvl="1" w:tplc="04020003" w:tentative="1">
      <w:start w:val="1"/>
      <w:numFmt w:val="bullet"/>
      <w:lvlText w:val="o"/>
      <w:lvlJc w:val="left"/>
      <w:pPr>
        <w:ind w:left="2437" w:hanging="360"/>
      </w:pPr>
      <w:rPr>
        <w:rFonts w:ascii="Courier New" w:hAnsi="Courier New" w:cs="Courier New" w:hint="default"/>
      </w:rPr>
    </w:lvl>
    <w:lvl w:ilvl="2" w:tplc="04020005" w:tentative="1">
      <w:start w:val="1"/>
      <w:numFmt w:val="bullet"/>
      <w:lvlText w:val=""/>
      <w:lvlJc w:val="left"/>
      <w:pPr>
        <w:ind w:left="3157" w:hanging="360"/>
      </w:pPr>
      <w:rPr>
        <w:rFonts w:ascii="Wingdings" w:hAnsi="Wingdings" w:hint="default"/>
      </w:rPr>
    </w:lvl>
    <w:lvl w:ilvl="3" w:tplc="04020001" w:tentative="1">
      <w:start w:val="1"/>
      <w:numFmt w:val="bullet"/>
      <w:lvlText w:val=""/>
      <w:lvlJc w:val="left"/>
      <w:pPr>
        <w:ind w:left="3877" w:hanging="360"/>
      </w:pPr>
      <w:rPr>
        <w:rFonts w:ascii="Symbol" w:hAnsi="Symbol" w:hint="default"/>
      </w:rPr>
    </w:lvl>
    <w:lvl w:ilvl="4" w:tplc="04020003" w:tentative="1">
      <w:start w:val="1"/>
      <w:numFmt w:val="bullet"/>
      <w:lvlText w:val="o"/>
      <w:lvlJc w:val="left"/>
      <w:pPr>
        <w:ind w:left="4597" w:hanging="360"/>
      </w:pPr>
      <w:rPr>
        <w:rFonts w:ascii="Courier New" w:hAnsi="Courier New" w:cs="Courier New" w:hint="default"/>
      </w:rPr>
    </w:lvl>
    <w:lvl w:ilvl="5" w:tplc="04020005" w:tentative="1">
      <w:start w:val="1"/>
      <w:numFmt w:val="bullet"/>
      <w:lvlText w:val=""/>
      <w:lvlJc w:val="left"/>
      <w:pPr>
        <w:ind w:left="5317" w:hanging="360"/>
      </w:pPr>
      <w:rPr>
        <w:rFonts w:ascii="Wingdings" w:hAnsi="Wingdings" w:hint="default"/>
      </w:rPr>
    </w:lvl>
    <w:lvl w:ilvl="6" w:tplc="04020001" w:tentative="1">
      <w:start w:val="1"/>
      <w:numFmt w:val="bullet"/>
      <w:lvlText w:val=""/>
      <w:lvlJc w:val="left"/>
      <w:pPr>
        <w:ind w:left="6037" w:hanging="360"/>
      </w:pPr>
      <w:rPr>
        <w:rFonts w:ascii="Symbol" w:hAnsi="Symbol" w:hint="default"/>
      </w:rPr>
    </w:lvl>
    <w:lvl w:ilvl="7" w:tplc="04020003" w:tentative="1">
      <w:start w:val="1"/>
      <w:numFmt w:val="bullet"/>
      <w:lvlText w:val="o"/>
      <w:lvlJc w:val="left"/>
      <w:pPr>
        <w:ind w:left="6757" w:hanging="360"/>
      </w:pPr>
      <w:rPr>
        <w:rFonts w:ascii="Courier New" w:hAnsi="Courier New" w:cs="Courier New" w:hint="default"/>
      </w:rPr>
    </w:lvl>
    <w:lvl w:ilvl="8" w:tplc="04020005" w:tentative="1">
      <w:start w:val="1"/>
      <w:numFmt w:val="bullet"/>
      <w:lvlText w:val=""/>
      <w:lvlJc w:val="left"/>
      <w:pPr>
        <w:ind w:left="7477" w:hanging="360"/>
      </w:pPr>
      <w:rPr>
        <w:rFonts w:ascii="Wingdings" w:hAnsi="Wingdings" w:hint="default"/>
      </w:rPr>
    </w:lvl>
  </w:abstractNum>
  <w:abstractNum w:abstractNumId="15" w15:restartNumberingAfterBreak="0">
    <w:nsid w:val="320A54BB"/>
    <w:multiLevelType w:val="multilevel"/>
    <w:tmpl w:val="C9A658DA"/>
    <w:lvl w:ilvl="0">
      <w:start w:val="1"/>
      <w:numFmt w:val="decimal"/>
      <w:suff w:val="space"/>
      <w:lvlText w:val="%1."/>
      <w:lvlJc w:val="left"/>
      <w:pPr>
        <w:ind w:left="0" w:firstLine="0"/>
      </w:pPr>
      <w:rPr>
        <w:rFonts w:ascii="Times New Roman" w:hAnsi="Times New Roman" w:hint="default"/>
        <w:b/>
        <w:i w:val="0"/>
        <w:color w:val="auto"/>
        <w:sz w:val="28"/>
      </w:rPr>
    </w:lvl>
    <w:lvl w:ilvl="1">
      <w:start w:val="1"/>
      <w:numFmt w:val="decimal"/>
      <w:suff w:val="space"/>
      <w:lvlText w:val="%1.%2."/>
      <w:lvlJc w:val="left"/>
      <w:pPr>
        <w:ind w:left="284" w:firstLine="0"/>
      </w:pPr>
      <w:rPr>
        <w:rFonts w:ascii="Times New Roman" w:hAnsi="Times New Roman" w:hint="default"/>
        <w:b/>
        <w:i w:val="0"/>
        <w:color w:val="auto"/>
        <w:sz w:val="28"/>
      </w:rPr>
    </w:lvl>
    <w:lvl w:ilvl="2">
      <w:start w:val="1"/>
      <w:numFmt w:val="decimal"/>
      <w:suff w:val="space"/>
      <w:lvlText w:val="%1.%2.%3."/>
      <w:lvlJc w:val="left"/>
      <w:pPr>
        <w:ind w:left="568" w:firstLine="0"/>
      </w:pPr>
      <w:rPr>
        <w:rFonts w:ascii="Times New Roman" w:hAnsi="Times New Roman" w:hint="default"/>
        <w:b/>
        <w:i w:val="0"/>
        <w:color w:val="auto"/>
        <w:sz w:val="24"/>
      </w:rPr>
    </w:lvl>
    <w:lvl w:ilvl="3">
      <w:start w:val="1"/>
      <w:numFmt w:val="decimal"/>
      <w:suff w:val="space"/>
      <w:lvlText w:val="%1.%2.%3.%4."/>
      <w:lvlJc w:val="left"/>
      <w:pPr>
        <w:ind w:left="993" w:firstLine="0"/>
      </w:pPr>
      <w:rPr>
        <w:rFonts w:ascii="Times New Roman" w:hAnsi="Times New Roman"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suff w:val="space"/>
      <w:lvlText w:val="%1.%2.%3.%4.%5"/>
      <w:lvlJc w:val="left"/>
      <w:pPr>
        <w:ind w:left="1419" w:firstLine="0"/>
      </w:pPr>
      <w:rPr>
        <w:rFonts w:ascii="Times New Roman" w:hAnsi="Times New Roman" w:hint="default"/>
        <w:b/>
        <w:i w:val="0"/>
        <w:sz w:val="24"/>
      </w:rPr>
    </w:lvl>
    <w:lvl w:ilvl="5">
      <w:start w:val="1"/>
      <w:numFmt w:val="decimal"/>
      <w:lvlText w:val="%1.%2.%3.%4.%5.%6"/>
      <w:lvlJc w:val="left"/>
      <w:pPr>
        <w:ind w:left="1418" w:firstLine="0"/>
      </w:pPr>
      <w:rPr>
        <w:rFonts w:ascii="Times New Roman" w:hAnsi="Times New Roman" w:hint="default"/>
        <w:b/>
        <w:i w:val="0"/>
        <w:sz w:val="24"/>
      </w:rPr>
    </w:lvl>
    <w:lvl w:ilvl="6">
      <w:start w:val="1"/>
      <w:numFmt w:val="decimal"/>
      <w:lvlRestart w:val="5"/>
      <w:lvlText w:val="%7)"/>
      <w:lvlJc w:val="left"/>
      <w:pPr>
        <w:ind w:left="1135" w:firstLine="0"/>
      </w:pPr>
      <w:rPr>
        <w:rFonts w:hint="default"/>
      </w:rPr>
    </w:lvl>
    <w:lvl w:ilvl="7">
      <w:start w:val="1"/>
      <w:numFmt w:val="decimal"/>
      <w:lvlRestart w:val="2"/>
      <w:suff w:val="space"/>
      <w:lvlText w:val="Таблица %1.%2-%8"/>
      <w:lvlJc w:val="left"/>
      <w:pPr>
        <w:ind w:left="568" w:firstLine="0"/>
      </w:pPr>
      <w:rPr>
        <w:rFonts w:ascii="Times New Roman" w:hAnsi="Times New Roman" w:hint="default"/>
        <w:b w:val="0"/>
        <w:bCs w:val="0"/>
        <w:i/>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8">
      <w:start w:val="1"/>
      <w:numFmt w:val="decimal"/>
      <w:lvlRestart w:val="2"/>
      <w:suff w:val="space"/>
      <w:lvlText w:val="Фигура %1.%2.-%9"/>
      <w:lvlJc w:val="left"/>
      <w:pPr>
        <w:ind w:left="2552" w:firstLine="0"/>
      </w:pPr>
      <w:rPr>
        <w:rFonts w:hint="default"/>
        <w:b w:val="0"/>
        <w:bCs w:val="0"/>
        <w:i/>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abstractNum>
  <w:abstractNum w:abstractNumId="16" w15:restartNumberingAfterBreak="0">
    <w:nsid w:val="33D002A5"/>
    <w:multiLevelType w:val="hybridMultilevel"/>
    <w:tmpl w:val="5DE6B4F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3DFF23F6"/>
    <w:multiLevelType w:val="hybridMultilevel"/>
    <w:tmpl w:val="E4DA2614"/>
    <w:lvl w:ilvl="0" w:tplc="30E885BA">
      <w:start w:val="1"/>
      <w:numFmt w:val="bullet"/>
      <w:pStyle w:val="a0"/>
      <w:lvlText w:val=""/>
      <w:lvlJc w:val="left"/>
      <w:pPr>
        <w:ind w:left="1077" w:hanging="360"/>
      </w:pPr>
      <w:rPr>
        <w:rFonts w:ascii="Symbol" w:hAnsi="Symbol" w:hint="default"/>
      </w:rPr>
    </w:lvl>
    <w:lvl w:ilvl="1" w:tplc="04020003" w:tentative="1">
      <w:start w:val="1"/>
      <w:numFmt w:val="bullet"/>
      <w:lvlText w:val="o"/>
      <w:lvlJc w:val="left"/>
      <w:pPr>
        <w:ind w:left="1797" w:hanging="360"/>
      </w:pPr>
      <w:rPr>
        <w:rFonts w:ascii="Courier New" w:hAnsi="Courier New" w:cs="Courier New" w:hint="default"/>
      </w:rPr>
    </w:lvl>
    <w:lvl w:ilvl="2" w:tplc="04020005" w:tentative="1">
      <w:start w:val="1"/>
      <w:numFmt w:val="bullet"/>
      <w:lvlText w:val=""/>
      <w:lvlJc w:val="left"/>
      <w:pPr>
        <w:ind w:left="2517" w:hanging="360"/>
      </w:pPr>
      <w:rPr>
        <w:rFonts w:ascii="Wingdings" w:hAnsi="Wingdings" w:hint="default"/>
      </w:rPr>
    </w:lvl>
    <w:lvl w:ilvl="3" w:tplc="04020001" w:tentative="1">
      <w:start w:val="1"/>
      <w:numFmt w:val="bullet"/>
      <w:lvlText w:val=""/>
      <w:lvlJc w:val="left"/>
      <w:pPr>
        <w:ind w:left="3237" w:hanging="360"/>
      </w:pPr>
      <w:rPr>
        <w:rFonts w:ascii="Symbol" w:hAnsi="Symbol" w:hint="default"/>
      </w:rPr>
    </w:lvl>
    <w:lvl w:ilvl="4" w:tplc="04020003" w:tentative="1">
      <w:start w:val="1"/>
      <w:numFmt w:val="bullet"/>
      <w:lvlText w:val="o"/>
      <w:lvlJc w:val="left"/>
      <w:pPr>
        <w:ind w:left="3957" w:hanging="360"/>
      </w:pPr>
      <w:rPr>
        <w:rFonts w:ascii="Courier New" w:hAnsi="Courier New" w:cs="Courier New" w:hint="default"/>
      </w:rPr>
    </w:lvl>
    <w:lvl w:ilvl="5" w:tplc="04020005" w:tentative="1">
      <w:start w:val="1"/>
      <w:numFmt w:val="bullet"/>
      <w:lvlText w:val=""/>
      <w:lvlJc w:val="left"/>
      <w:pPr>
        <w:ind w:left="4677" w:hanging="360"/>
      </w:pPr>
      <w:rPr>
        <w:rFonts w:ascii="Wingdings" w:hAnsi="Wingdings" w:hint="default"/>
      </w:rPr>
    </w:lvl>
    <w:lvl w:ilvl="6" w:tplc="04020001" w:tentative="1">
      <w:start w:val="1"/>
      <w:numFmt w:val="bullet"/>
      <w:lvlText w:val=""/>
      <w:lvlJc w:val="left"/>
      <w:pPr>
        <w:ind w:left="5397" w:hanging="360"/>
      </w:pPr>
      <w:rPr>
        <w:rFonts w:ascii="Symbol" w:hAnsi="Symbol" w:hint="default"/>
      </w:rPr>
    </w:lvl>
    <w:lvl w:ilvl="7" w:tplc="04020003">
      <w:start w:val="1"/>
      <w:numFmt w:val="bullet"/>
      <w:lvlText w:val="o"/>
      <w:lvlJc w:val="left"/>
      <w:pPr>
        <w:ind w:left="6117" w:hanging="360"/>
      </w:pPr>
      <w:rPr>
        <w:rFonts w:ascii="Courier New" w:hAnsi="Courier New" w:cs="Courier New" w:hint="default"/>
      </w:rPr>
    </w:lvl>
    <w:lvl w:ilvl="8" w:tplc="04020005" w:tentative="1">
      <w:start w:val="1"/>
      <w:numFmt w:val="bullet"/>
      <w:lvlText w:val=""/>
      <w:lvlJc w:val="left"/>
      <w:pPr>
        <w:ind w:left="6837" w:hanging="360"/>
      </w:pPr>
      <w:rPr>
        <w:rFonts w:ascii="Wingdings" w:hAnsi="Wingdings" w:hint="default"/>
      </w:rPr>
    </w:lvl>
  </w:abstractNum>
  <w:abstractNum w:abstractNumId="18" w15:restartNumberingAfterBreak="0">
    <w:nsid w:val="41B87D2C"/>
    <w:multiLevelType w:val="hybridMultilevel"/>
    <w:tmpl w:val="E9F2A2F6"/>
    <w:lvl w:ilvl="0" w:tplc="983CC562">
      <w:start w:val="2"/>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42BA2BC4"/>
    <w:multiLevelType w:val="hybridMultilevel"/>
    <w:tmpl w:val="6546BFA6"/>
    <w:lvl w:ilvl="0" w:tplc="3B68712E">
      <w:start w:val="5"/>
      <w:numFmt w:val="decimal"/>
      <w:lvlText w:val="%1"/>
      <w:lvlJc w:val="left"/>
      <w:pPr>
        <w:ind w:left="720" w:hanging="360"/>
      </w:pPr>
      <w:rPr>
        <w:rFonts w:eastAsia="Calibri"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437520CD"/>
    <w:multiLevelType w:val="hybridMultilevel"/>
    <w:tmpl w:val="2350F696"/>
    <w:lvl w:ilvl="0" w:tplc="0402000D">
      <w:start w:val="1"/>
      <w:numFmt w:val="bullet"/>
      <w:lvlText w:val=""/>
      <w:lvlJc w:val="left"/>
      <w:pPr>
        <w:ind w:left="2415" w:hanging="360"/>
      </w:pPr>
      <w:rPr>
        <w:rFonts w:ascii="Wingdings" w:hAnsi="Wingdings" w:hint="default"/>
      </w:rPr>
    </w:lvl>
    <w:lvl w:ilvl="1" w:tplc="04020003" w:tentative="1">
      <w:start w:val="1"/>
      <w:numFmt w:val="bullet"/>
      <w:lvlText w:val="o"/>
      <w:lvlJc w:val="left"/>
      <w:pPr>
        <w:ind w:left="3135" w:hanging="360"/>
      </w:pPr>
      <w:rPr>
        <w:rFonts w:ascii="Courier New" w:hAnsi="Courier New" w:cs="Courier New" w:hint="default"/>
      </w:rPr>
    </w:lvl>
    <w:lvl w:ilvl="2" w:tplc="04020005" w:tentative="1">
      <w:start w:val="1"/>
      <w:numFmt w:val="bullet"/>
      <w:lvlText w:val=""/>
      <w:lvlJc w:val="left"/>
      <w:pPr>
        <w:ind w:left="3855" w:hanging="360"/>
      </w:pPr>
      <w:rPr>
        <w:rFonts w:ascii="Wingdings" w:hAnsi="Wingdings" w:hint="default"/>
      </w:rPr>
    </w:lvl>
    <w:lvl w:ilvl="3" w:tplc="04020001" w:tentative="1">
      <w:start w:val="1"/>
      <w:numFmt w:val="bullet"/>
      <w:lvlText w:val=""/>
      <w:lvlJc w:val="left"/>
      <w:pPr>
        <w:ind w:left="4575" w:hanging="360"/>
      </w:pPr>
      <w:rPr>
        <w:rFonts w:ascii="Symbol" w:hAnsi="Symbol" w:hint="default"/>
      </w:rPr>
    </w:lvl>
    <w:lvl w:ilvl="4" w:tplc="04020003" w:tentative="1">
      <w:start w:val="1"/>
      <w:numFmt w:val="bullet"/>
      <w:lvlText w:val="o"/>
      <w:lvlJc w:val="left"/>
      <w:pPr>
        <w:ind w:left="5295" w:hanging="360"/>
      </w:pPr>
      <w:rPr>
        <w:rFonts w:ascii="Courier New" w:hAnsi="Courier New" w:cs="Courier New" w:hint="default"/>
      </w:rPr>
    </w:lvl>
    <w:lvl w:ilvl="5" w:tplc="04020005" w:tentative="1">
      <w:start w:val="1"/>
      <w:numFmt w:val="bullet"/>
      <w:lvlText w:val=""/>
      <w:lvlJc w:val="left"/>
      <w:pPr>
        <w:ind w:left="6015" w:hanging="360"/>
      </w:pPr>
      <w:rPr>
        <w:rFonts w:ascii="Wingdings" w:hAnsi="Wingdings" w:hint="default"/>
      </w:rPr>
    </w:lvl>
    <w:lvl w:ilvl="6" w:tplc="04020001" w:tentative="1">
      <w:start w:val="1"/>
      <w:numFmt w:val="bullet"/>
      <w:lvlText w:val=""/>
      <w:lvlJc w:val="left"/>
      <w:pPr>
        <w:ind w:left="6735" w:hanging="360"/>
      </w:pPr>
      <w:rPr>
        <w:rFonts w:ascii="Symbol" w:hAnsi="Symbol" w:hint="default"/>
      </w:rPr>
    </w:lvl>
    <w:lvl w:ilvl="7" w:tplc="04020003" w:tentative="1">
      <w:start w:val="1"/>
      <w:numFmt w:val="bullet"/>
      <w:lvlText w:val="o"/>
      <w:lvlJc w:val="left"/>
      <w:pPr>
        <w:ind w:left="7455" w:hanging="360"/>
      </w:pPr>
      <w:rPr>
        <w:rFonts w:ascii="Courier New" w:hAnsi="Courier New" w:cs="Courier New" w:hint="default"/>
      </w:rPr>
    </w:lvl>
    <w:lvl w:ilvl="8" w:tplc="04020005" w:tentative="1">
      <w:start w:val="1"/>
      <w:numFmt w:val="bullet"/>
      <w:lvlText w:val=""/>
      <w:lvlJc w:val="left"/>
      <w:pPr>
        <w:ind w:left="8175" w:hanging="360"/>
      </w:pPr>
      <w:rPr>
        <w:rFonts w:ascii="Wingdings" w:hAnsi="Wingdings" w:hint="default"/>
      </w:rPr>
    </w:lvl>
  </w:abstractNum>
  <w:abstractNum w:abstractNumId="21" w15:restartNumberingAfterBreak="0">
    <w:nsid w:val="43833199"/>
    <w:multiLevelType w:val="hybridMultilevel"/>
    <w:tmpl w:val="EDA6B2B2"/>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461F5110"/>
    <w:multiLevelType w:val="hybridMultilevel"/>
    <w:tmpl w:val="56B2520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489F38AD"/>
    <w:multiLevelType w:val="hybridMultilevel"/>
    <w:tmpl w:val="871812D6"/>
    <w:lvl w:ilvl="0" w:tplc="06AA164E">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4" w15:restartNumberingAfterBreak="0">
    <w:nsid w:val="496907D1"/>
    <w:multiLevelType w:val="hybridMultilevel"/>
    <w:tmpl w:val="0F64AC8C"/>
    <w:lvl w:ilvl="0" w:tplc="286043DE">
      <w:start w:val="1"/>
      <w:numFmt w:val="upperRoman"/>
      <w:pStyle w:val="L2"/>
      <w:lvlText w:val="%1."/>
      <w:lvlJc w:val="left"/>
      <w:pPr>
        <w:ind w:left="1080" w:hanging="720"/>
      </w:pPr>
      <w:rPr>
        <w:rFonts w:hint="default"/>
        <w:sz w:val="24"/>
        <w:u w:val="none"/>
      </w:rPr>
    </w:lvl>
    <w:lvl w:ilvl="1" w:tplc="7972923C">
      <w:numFmt w:val="bullet"/>
      <w:lvlText w:val="•"/>
      <w:lvlJc w:val="left"/>
      <w:pPr>
        <w:ind w:left="528" w:hanging="708"/>
      </w:pPr>
      <w:rPr>
        <w:rFonts w:ascii="Times New Roman" w:eastAsia="Times New Roman" w:hAnsi="Times New Roman" w:cs="Times New Roman" w:hint="default"/>
      </w:rPr>
    </w:lvl>
    <w:lvl w:ilvl="2" w:tplc="0402001B" w:tentative="1">
      <w:start w:val="1"/>
      <w:numFmt w:val="lowerRoman"/>
      <w:lvlText w:val="%3."/>
      <w:lvlJc w:val="right"/>
      <w:pPr>
        <w:ind w:left="900" w:hanging="180"/>
      </w:pPr>
    </w:lvl>
    <w:lvl w:ilvl="3" w:tplc="0402000F" w:tentative="1">
      <w:start w:val="1"/>
      <w:numFmt w:val="decimal"/>
      <w:lvlText w:val="%4."/>
      <w:lvlJc w:val="left"/>
      <w:pPr>
        <w:ind w:left="1620" w:hanging="360"/>
      </w:pPr>
    </w:lvl>
    <w:lvl w:ilvl="4" w:tplc="04020019" w:tentative="1">
      <w:start w:val="1"/>
      <w:numFmt w:val="lowerLetter"/>
      <w:lvlText w:val="%5."/>
      <w:lvlJc w:val="left"/>
      <w:pPr>
        <w:ind w:left="2340" w:hanging="360"/>
      </w:pPr>
    </w:lvl>
    <w:lvl w:ilvl="5" w:tplc="0402001B" w:tentative="1">
      <w:start w:val="1"/>
      <w:numFmt w:val="lowerRoman"/>
      <w:lvlText w:val="%6."/>
      <w:lvlJc w:val="right"/>
      <w:pPr>
        <w:ind w:left="3060" w:hanging="180"/>
      </w:pPr>
    </w:lvl>
    <w:lvl w:ilvl="6" w:tplc="0402000F" w:tentative="1">
      <w:start w:val="1"/>
      <w:numFmt w:val="decimal"/>
      <w:lvlText w:val="%7."/>
      <w:lvlJc w:val="left"/>
      <w:pPr>
        <w:ind w:left="3780" w:hanging="360"/>
      </w:pPr>
    </w:lvl>
    <w:lvl w:ilvl="7" w:tplc="04020019" w:tentative="1">
      <w:start w:val="1"/>
      <w:numFmt w:val="lowerLetter"/>
      <w:lvlText w:val="%8."/>
      <w:lvlJc w:val="left"/>
      <w:pPr>
        <w:ind w:left="4500" w:hanging="360"/>
      </w:pPr>
    </w:lvl>
    <w:lvl w:ilvl="8" w:tplc="0402001B" w:tentative="1">
      <w:start w:val="1"/>
      <w:numFmt w:val="lowerRoman"/>
      <w:lvlText w:val="%9."/>
      <w:lvlJc w:val="right"/>
      <w:pPr>
        <w:ind w:left="5220" w:hanging="180"/>
      </w:pPr>
    </w:lvl>
  </w:abstractNum>
  <w:abstractNum w:abstractNumId="25" w15:restartNumberingAfterBreak="0">
    <w:nsid w:val="4EC77C92"/>
    <w:multiLevelType w:val="hybridMultilevel"/>
    <w:tmpl w:val="6E9265FA"/>
    <w:lvl w:ilvl="0" w:tplc="0402000D">
      <w:start w:val="1"/>
      <w:numFmt w:val="bullet"/>
      <w:lvlText w:val=""/>
      <w:lvlJc w:val="left"/>
      <w:pPr>
        <w:ind w:left="1920" w:hanging="360"/>
      </w:pPr>
      <w:rPr>
        <w:rFonts w:ascii="Wingdings" w:hAnsi="Wingdings" w:hint="default"/>
      </w:rPr>
    </w:lvl>
    <w:lvl w:ilvl="1" w:tplc="04020003" w:tentative="1">
      <w:start w:val="1"/>
      <w:numFmt w:val="bullet"/>
      <w:lvlText w:val="o"/>
      <w:lvlJc w:val="left"/>
      <w:pPr>
        <w:ind w:left="2640" w:hanging="360"/>
      </w:pPr>
      <w:rPr>
        <w:rFonts w:ascii="Courier New" w:hAnsi="Courier New" w:cs="Courier New" w:hint="default"/>
      </w:rPr>
    </w:lvl>
    <w:lvl w:ilvl="2" w:tplc="04020005" w:tentative="1">
      <w:start w:val="1"/>
      <w:numFmt w:val="bullet"/>
      <w:lvlText w:val=""/>
      <w:lvlJc w:val="left"/>
      <w:pPr>
        <w:ind w:left="3360" w:hanging="360"/>
      </w:pPr>
      <w:rPr>
        <w:rFonts w:ascii="Wingdings" w:hAnsi="Wingdings" w:hint="default"/>
      </w:rPr>
    </w:lvl>
    <w:lvl w:ilvl="3" w:tplc="04020001" w:tentative="1">
      <w:start w:val="1"/>
      <w:numFmt w:val="bullet"/>
      <w:lvlText w:val=""/>
      <w:lvlJc w:val="left"/>
      <w:pPr>
        <w:ind w:left="4080" w:hanging="360"/>
      </w:pPr>
      <w:rPr>
        <w:rFonts w:ascii="Symbol" w:hAnsi="Symbol" w:hint="default"/>
      </w:rPr>
    </w:lvl>
    <w:lvl w:ilvl="4" w:tplc="04020003" w:tentative="1">
      <w:start w:val="1"/>
      <w:numFmt w:val="bullet"/>
      <w:lvlText w:val="o"/>
      <w:lvlJc w:val="left"/>
      <w:pPr>
        <w:ind w:left="4800" w:hanging="360"/>
      </w:pPr>
      <w:rPr>
        <w:rFonts w:ascii="Courier New" w:hAnsi="Courier New" w:cs="Courier New" w:hint="default"/>
      </w:rPr>
    </w:lvl>
    <w:lvl w:ilvl="5" w:tplc="04020005" w:tentative="1">
      <w:start w:val="1"/>
      <w:numFmt w:val="bullet"/>
      <w:lvlText w:val=""/>
      <w:lvlJc w:val="left"/>
      <w:pPr>
        <w:ind w:left="5520" w:hanging="360"/>
      </w:pPr>
      <w:rPr>
        <w:rFonts w:ascii="Wingdings" w:hAnsi="Wingdings" w:hint="default"/>
      </w:rPr>
    </w:lvl>
    <w:lvl w:ilvl="6" w:tplc="04020001" w:tentative="1">
      <w:start w:val="1"/>
      <w:numFmt w:val="bullet"/>
      <w:lvlText w:val=""/>
      <w:lvlJc w:val="left"/>
      <w:pPr>
        <w:ind w:left="6240" w:hanging="360"/>
      </w:pPr>
      <w:rPr>
        <w:rFonts w:ascii="Symbol" w:hAnsi="Symbol" w:hint="default"/>
      </w:rPr>
    </w:lvl>
    <w:lvl w:ilvl="7" w:tplc="04020003" w:tentative="1">
      <w:start w:val="1"/>
      <w:numFmt w:val="bullet"/>
      <w:lvlText w:val="o"/>
      <w:lvlJc w:val="left"/>
      <w:pPr>
        <w:ind w:left="6960" w:hanging="360"/>
      </w:pPr>
      <w:rPr>
        <w:rFonts w:ascii="Courier New" w:hAnsi="Courier New" w:cs="Courier New" w:hint="default"/>
      </w:rPr>
    </w:lvl>
    <w:lvl w:ilvl="8" w:tplc="04020005" w:tentative="1">
      <w:start w:val="1"/>
      <w:numFmt w:val="bullet"/>
      <w:lvlText w:val=""/>
      <w:lvlJc w:val="left"/>
      <w:pPr>
        <w:ind w:left="7680" w:hanging="360"/>
      </w:pPr>
      <w:rPr>
        <w:rFonts w:ascii="Wingdings" w:hAnsi="Wingdings" w:hint="default"/>
      </w:rPr>
    </w:lvl>
  </w:abstractNum>
  <w:abstractNum w:abstractNumId="26" w15:restartNumberingAfterBreak="0">
    <w:nsid w:val="53715A26"/>
    <w:multiLevelType w:val="hybridMultilevel"/>
    <w:tmpl w:val="433007B6"/>
    <w:lvl w:ilvl="0" w:tplc="9AEE1A24">
      <w:start w:val="16"/>
      <w:numFmt w:val="decimal"/>
      <w:lvlText w:val="%1"/>
      <w:lvlJc w:val="left"/>
      <w:pPr>
        <w:ind w:left="303" w:hanging="360"/>
      </w:pPr>
      <w:rPr>
        <w:rFonts w:hint="default"/>
      </w:rPr>
    </w:lvl>
    <w:lvl w:ilvl="1" w:tplc="04020019" w:tentative="1">
      <w:start w:val="1"/>
      <w:numFmt w:val="lowerLetter"/>
      <w:lvlText w:val="%2."/>
      <w:lvlJc w:val="left"/>
      <w:pPr>
        <w:ind w:left="1023" w:hanging="360"/>
      </w:pPr>
    </w:lvl>
    <w:lvl w:ilvl="2" w:tplc="0402001B" w:tentative="1">
      <w:start w:val="1"/>
      <w:numFmt w:val="lowerRoman"/>
      <w:lvlText w:val="%3."/>
      <w:lvlJc w:val="right"/>
      <w:pPr>
        <w:ind w:left="1743" w:hanging="180"/>
      </w:pPr>
    </w:lvl>
    <w:lvl w:ilvl="3" w:tplc="0402000F" w:tentative="1">
      <w:start w:val="1"/>
      <w:numFmt w:val="decimal"/>
      <w:lvlText w:val="%4."/>
      <w:lvlJc w:val="left"/>
      <w:pPr>
        <w:ind w:left="2463" w:hanging="360"/>
      </w:pPr>
    </w:lvl>
    <w:lvl w:ilvl="4" w:tplc="04020019" w:tentative="1">
      <w:start w:val="1"/>
      <w:numFmt w:val="lowerLetter"/>
      <w:lvlText w:val="%5."/>
      <w:lvlJc w:val="left"/>
      <w:pPr>
        <w:ind w:left="3183" w:hanging="360"/>
      </w:pPr>
    </w:lvl>
    <w:lvl w:ilvl="5" w:tplc="0402001B" w:tentative="1">
      <w:start w:val="1"/>
      <w:numFmt w:val="lowerRoman"/>
      <w:lvlText w:val="%6."/>
      <w:lvlJc w:val="right"/>
      <w:pPr>
        <w:ind w:left="3903" w:hanging="180"/>
      </w:pPr>
    </w:lvl>
    <w:lvl w:ilvl="6" w:tplc="0402000F" w:tentative="1">
      <w:start w:val="1"/>
      <w:numFmt w:val="decimal"/>
      <w:lvlText w:val="%7."/>
      <w:lvlJc w:val="left"/>
      <w:pPr>
        <w:ind w:left="4623" w:hanging="360"/>
      </w:pPr>
    </w:lvl>
    <w:lvl w:ilvl="7" w:tplc="04020019" w:tentative="1">
      <w:start w:val="1"/>
      <w:numFmt w:val="lowerLetter"/>
      <w:lvlText w:val="%8."/>
      <w:lvlJc w:val="left"/>
      <w:pPr>
        <w:ind w:left="5343" w:hanging="360"/>
      </w:pPr>
    </w:lvl>
    <w:lvl w:ilvl="8" w:tplc="0402001B" w:tentative="1">
      <w:start w:val="1"/>
      <w:numFmt w:val="lowerRoman"/>
      <w:lvlText w:val="%9."/>
      <w:lvlJc w:val="right"/>
      <w:pPr>
        <w:ind w:left="6063" w:hanging="180"/>
      </w:pPr>
    </w:lvl>
  </w:abstractNum>
  <w:abstractNum w:abstractNumId="27" w15:restartNumberingAfterBreak="0">
    <w:nsid w:val="54504E2B"/>
    <w:multiLevelType w:val="hybridMultilevel"/>
    <w:tmpl w:val="2F449C68"/>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8" w15:restartNumberingAfterBreak="0">
    <w:nsid w:val="57A938CC"/>
    <w:multiLevelType w:val="multilevel"/>
    <w:tmpl w:val="46D6E776"/>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9" w15:restartNumberingAfterBreak="0">
    <w:nsid w:val="57EA7FE1"/>
    <w:multiLevelType w:val="hybridMultilevel"/>
    <w:tmpl w:val="ED0ED2FE"/>
    <w:lvl w:ilvl="0" w:tplc="596027D8">
      <w:start w:val="7"/>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15:restartNumberingAfterBreak="0">
    <w:nsid w:val="5E29268A"/>
    <w:multiLevelType w:val="hybridMultilevel"/>
    <w:tmpl w:val="2438CC44"/>
    <w:lvl w:ilvl="0" w:tplc="47945C4C">
      <w:start w:val="345"/>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5EE253AC"/>
    <w:multiLevelType w:val="hybridMultilevel"/>
    <w:tmpl w:val="769823DA"/>
    <w:lvl w:ilvl="0" w:tplc="4498039A">
      <w:start w:val="18"/>
      <w:numFmt w:val="decimal"/>
      <w:lvlText w:val="%1"/>
      <w:lvlJc w:val="left"/>
      <w:pPr>
        <w:ind w:left="720" w:hanging="360"/>
      </w:pPr>
      <w:rPr>
        <w:rFonts w:eastAsia="Calibri" w:hint="default"/>
        <w:i/>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15:restartNumberingAfterBreak="0">
    <w:nsid w:val="62273DB6"/>
    <w:multiLevelType w:val="hybridMultilevel"/>
    <w:tmpl w:val="ED0ED2FE"/>
    <w:lvl w:ilvl="0" w:tplc="596027D8">
      <w:start w:val="7"/>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15:restartNumberingAfterBreak="0">
    <w:nsid w:val="64F96569"/>
    <w:multiLevelType w:val="hybridMultilevel"/>
    <w:tmpl w:val="7074AC82"/>
    <w:lvl w:ilvl="0" w:tplc="7486C6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6CA1AD0"/>
    <w:multiLevelType w:val="hybridMultilevel"/>
    <w:tmpl w:val="C124375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679A5305"/>
    <w:multiLevelType w:val="multilevel"/>
    <w:tmpl w:val="C1DE0DF8"/>
    <w:lvl w:ilvl="0">
      <w:start w:val="6"/>
      <w:numFmt w:val="decimal"/>
      <w:pStyle w:val="a1"/>
      <w:suff w:val="space"/>
      <w:lvlText w:val="%1."/>
      <w:lvlJc w:val="left"/>
      <w:pPr>
        <w:ind w:left="0" w:firstLine="0"/>
      </w:pPr>
      <w:rPr>
        <w:rFonts w:ascii="Times New Roman" w:hAnsi="Times New Roman" w:hint="default"/>
        <w:b/>
        <w:i w:val="0"/>
        <w:color w:val="auto"/>
        <w:sz w:val="28"/>
      </w:rPr>
    </w:lvl>
    <w:lvl w:ilvl="1">
      <w:start w:val="1"/>
      <w:numFmt w:val="decimal"/>
      <w:suff w:val="space"/>
      <w:lvlText w:val="%1.%2."/>
      <w:lvlJc w:val="left"/>
      <w:pPr>
        <w:ind w:left="284" w:firstLine="0"/>
      </w:pPr>
      <w:rPr>
        <w:rFonts w:ascii="Times New Roman" w:hAnsi="Times New Roman" w:hint="default"/>
        <w:b/>
        <w:i w:val="0"/>
        <w:color w:val="auto"/>
        <w:sz w:val="28"/>
      </w:rPr>
    </w:lvl>
    <w:lvl w:ilvl="2">
      <w:start w:val="1"/>
      <w:numFmt w:val="decimal"/>
      <w:pStyle w:val="a2"/>
      <w:suff w:val="space"/>
      <w:lvlText w:val="%1.%2.%3."/>
      <w:lvlJc w:val="left"/>
      <w:pPr>
        <w:ind w:left="567" w:firstLine="0"/>
      </w:pPr>
      <w:rPr>
        <w:rFonts w:ascii="Times New Roman" w:hAnsi="Times New Roman" w:hint="default"/>
        <w:b/>
        <w:i w:val="0"/>
        <w:color w:val="auto"/>
        <w:sz w:val="24"/>
      </w:rPr>
    </w:lvl>
    <w:lvl w:ilvl="3">
      <w:start w:val="1"/>
      <w:numFmt w:val="decimal"/>
      <w:suff w:val="space"/>
      <w:lvlText w:val="%1.%2.%3.%4."/>
      <w:lvlJc w:val="left"/>
      <w:pPr>
        <w:ind w:left="142"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a3"/>
      <w:suff w:val="space"/>
      <w:lvlText w:val="%1.%2.%3.%4.%5"/>
      <w:lvlJc w:val="left"/>
      <w:pPr>
        <w:ind w:left="1134" w:firstLine="0"/>
      </w:pPr>
      <w:rPr>
        <w:rFonts w:ascii="Times New Roman" w:hAnsi="Times New Roman" w:hint="default"/>
        <w:b/>
        <w:i w:val="0"/>
        <w:sz w:val="24"/>
      </w:rPr>
    </w:lvl>
    <w:lvl w:ilvl="5">
      <w:start w:val="1"/>
      <w:numFmt w:val="decimal"/>
      <w:lvlText w:val="%1.%2.%3.%4.%5.%6"/>
      <w:lvlJc w:val="left"/>
      <w:pPr>
        <w:ind w:left="1418" w:firstLine="0"/>
      </w:pPr>
      <w:rPr>
        <w:rFonts w:ascii="Times New Roman" w:hAnsi="Times New Roman" w:hint="default"/>
        <w:b/>
        <w:i w:val="0"/>
        <w:sz w:val="24"/>
      </w:rPr>
    </w:lvl>
    <w:lvl w:ilvl="6">
      <w:start w:val="1"/>
      <w:numFmt w:val="decimal"/>
      <w:lvlText w:val="%7."/>
      <w:lvlJc w:val="left"/>
      <w:pPr>
        <w:ind w:left="2520" w:hanging="360"/>
      </w:pPr>
      <w:rPr>
        <w:rFonts w:hint="default"/>
      </w:rPr>
    </w:lvl>
    <w:lvl w:ilvl="7">
      <w:start w:val="1"/>
      <w:numFmt w:val="decimal"/>
      <w:lvlRestart w:val="2"/>
      <w:suff w:val="space"/>
      <w:lvlText w:val="Таблица %1.%2.-%8"/>
      <w:lvlJc w:val="left"/>
      <w:pPr>
        <w:ind w:left="567" w:firstLine="0"/>
      </w:pPr>
      <w:rPr>
        <w:rFonts w:ascii="Times New Roman" w:hAnsi="Times New Roman" w:hint="default"/>
        <w:b w:val="0"/>
        <w:i/>
        <w:color w:val="auto"/>
        <w:sz w:val="24"/>
      </w:rPr>
    </w:lvl>
    <w:lvl w:ilvl="8">
      <w:start w:val="1"/>
      <w:numFmt w:val="decimal"/>
      <w:lvlRestart w:val="2"/>
      <w:pStyle w:val="2"/>
      <w:suff w:val="space"/>
      <w:lvlText w:val="Фигура %1.%2.-%9"/>
      <w:lvlJc w:val="left"/>
      <w:pPr>
        <w:ind w:left="1134" w:firstLine="0"/>
      </w:pPr>
      <w:rPr>
        <w:rFonts w:ascii="Times New Roman" w:hAnsi="Times New Roman" w:hint="default"/>
        <w:b w:val="0"/>
        <w:i/>
      </w:rPr>
    </w:lvl>
  </w:abstractNum>
  <w:abstractNum w:abstractNumId="36" w15:restartNumberingAfterBreak="0">
    <w:nsid w:val="6B3114BB"/>
    <w:multiLevelType w:val="hybridMultilevel"/>
    <w:tmpl w:val="F46EA41C"/>
    <w:lvl w:ilvl="0" w:tplc="0402000D">
      <w:start w:val="1"/>
      <w:numFmt w:val="bullet"/>
      <w:lvlText w:val=""/>
      <w:lvlJc w:val="left"/>
      <w:pPr>
        <w:ind w:left="1854" w:hanging="360"/>
      </w:pPr>
      <w:rPr>
        <w:rFonts w:ascii="Wingdings" w:hAnsi="Wingdings" w:hint="default"/>
      </w:rPr>
    </w:lvl>
    <w:lvl w:ilvl="1" w:tplc="04020003" w:tentative="1">
      <w:start w:val="1"/>
      <w:numFmt w:val="bullet"/>
      <w:lvlText w:val="o"/>
      <w:lvlJc w:val="left"/>
      <w:pPr>
        <w:ind w:left="2574" w:hanging="360"/>
      </w:pPr>
      <w:rPr>
        <w:rFonts w:ascii="Courier New" w:hAnsi="Courier New" w:cs="Courier New"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37" w15:restartNumberingAfterBreak="0">
    <w:nsid w:val="6F5B3AB6"/>
    <w:multiLevelType w:val="hybridMultilevel"/>
    <w:tmpl w:val="6EF2BF62"/>
    <w:lvl w:ilvl="0" w:tplc="0402000B">
      <w:start w:val="1"/>
      <w:numFmt w:val="bullet"/>
      <w:lvlText w:val=""/>
      <w:lvlJc w:val="left"/>
      <w:pPr>
        <w:ind w:left="1426" w:hanging="360"/>
      </w:pPr>
      <w:rPr>
        <w:rFonts w:ascii="Wingdings" w:hAnsi="Wingdings" w:hint="default"/>
      </w:rPr>
    </w:lvl>
    <w:lvl w:ilvl="1" w:tplc="04020003" w:tentative="1">
      <w:start w:val="1"/>
      <w:numFmt w:val="bullet"/>
      <w:lvlText w:val="o"/>
      <w:lvlJc w:val="left"/>
      <w:pPr>
        <w:ind w:left="2146" w:hanging="360"/>
      </w:pPr>
      <w:rPr>
        <w:rFonts w:ascii="Courier New" w:hAnsi="Courier New" w:cs="Courier New" w:hint="default"/>
      </w:rPr>
    </w:lvl>
    <w:lvl w:ilvl="2" w:tplc="04020005" w:tentative="1">
      <w:start w:val="1"/>
      <w:numFmt w:val="bullet"/>
      <w:lvlText w:val=""/>
      <w:lvlJc w:val="left"/>
      <w:pPr>
        <w:ind w:left="2866" w:hanging="360"/>
      </w:pPr>
      <w:rPr>
        <w:rFonts w:ascii="Wingdings" w:hAnsi="Wingdings" w:hint="default"/>
      </w:rPr>
    </w:lvl>
    <w:lvl w:ilvl="3" w:tplc="04020001" w:tentative="1">
      <w:start w:val="1"/>
      <w:numFmt w:val="bullet"/>
      <w:lvlText w:val=""/>
      <w:lvlJc w:val="left"/>
      <w:pPr>
        <w:ind w:left="3586" w:hanging="360"/>
      </w:pPr>
      <w:rPr>
        <w:rFonts w:ascii="Symbol" w:hAnsi="Symbol" w:hint="default"/>
      </w:rPr>
    </w:lvl>
    <w:lvl w:ilvl="4" w:tplc="04020003" w:tentative="1">
      <w:start w:val="1"/>
      <w:numFmt w:val="bullet"/>
      <w:lvlText w:val="o"/>
      <w:lvlJc w:val="left"/>
      <w:pPr>
        <w:ind w:left="4306" w:hanging="360"/>
      </w:pPr>
      <w:rPr>
        <w:rFonts w:ascii="Courier New" w:hAnsi="Courier New" w:cs="Courier New" w:hint="default"/>
      </w:rPr>
    </w:lvl>
    <w:lvl w:ilvl="5" w:tplc="04020005" w:tentative="1">
      <w:start w:val="1"/>
      <w:numFmt w:val="bullet"/>
      <w:lvlText w:val=""/>
      <w:lvlJc w:val="left"/>
      <w:pPr>
        <w:ind w:left="5026" w:hanging="360"/>
      </w:pPr>
      <w:rPr>
        <w:rFonts w:ascii="Wingdings" w:hAnsi="Wingdings" w:hint="default"/>
      </w:rPr>
    </w:lvl>
    <w:lvl w:ilvl="6" w:tplc="04020001" w:tentative="1">
      <w:start w:val="1"/>
      <w:numFmt w:val="bullet"/>
      <w:lvlText w:val=""/>
      <w:lvlJc w:val="left"/>
      <w:pPr>
        <w:ind w:left="5746" w:hanging="360"/>
      </w:pPr>
      <w:rPr>
        <w:rFonts w:ascii="Symbol" w:hAnsi="Symbol" w:hint="default"/>
      </w:rPr>
    </w:lvl>
    <w:lvl w:ilvl="7" w:tplc="04020003" w:tentative="1">
      <w:start w:val="1"/>
      <w:numFmt w:val="bullet"/>
      <w:lvlText w:val="o"/>
      <w:lvlJc w:val="left"/>
      <w:pPr>
        <w:ind w:left="6466" w:hanging="360"/>
      </w:pPr>
      <w:rPr>
        <w:rFonts w:ascii="Courier New" w:hAnsi="Courier New" w:cs="Courier New" w:hint="default"/>
      </w:rPr>
    </w:lvl>
    <w:lvl w:ilvl="8" w:tplc="04020005" w:tentative="1">
      <w:start w:val="1"/>
      <w:numFmt w:val="bullet"/>
      <w:lvlText w:val=""/>
      <w:lvlJc w:val="left"/>
      <w:pPr>
        <w:ind w:left="7186" w:hanging="360"/>
      </w:pPr>
      <w:rPr>
        <w:rFonts w:ascii="Wingdings" w:hAnsi="Wingdings" w:hint="default"/>
      </w:rPr>
    </w:lvl>
  </w:abstractNum>
  <w:abstractNum w:abstractNumId="38" w15:restartNumberingAfterBreak="0">
    <w:nsid w:val="766A0400"/>
    <w:multiLevelType w:val="hybridMultilevel"/>
    <w:tmpl w:val="17C2E5B8"/>
    <w:lvl w:ilvl="0" w:tplc="04020011">
      <w:start w:val="1"/>
      <w:numFmt w:val="decimal"/>
      <w:pStyle w:val="ESadditional"/>
      <w:lvlText w:val="%1)"/>
      <w:lvlJc w:val="left"/>
      <w:pPr>
        <w:ind w:left="1778" w:hanging="360"/>
      </w:pPr>
    </w:lvl>
    <w:lvl w:ilvl="1" w:tplc="04020019" w:tentative="1">
      <w:start w:val="1"/>
      <w:numFmt w:val="lowerLetter"/>
      <w:lvlText w:val="%2."/>
      <w:lvlJc w:val="left"/>
      <w:pPr>
        <w:ind w:left="2520" w:hanging="360"/>
      </w:pPr>
    </w:lvl>
    <w:lvl w:ilvl="2" w:tplc="0402001B" w:tentative="1">
      <w:start w:val="1"/>
      <w:numFmt w:val="lowerRoman"/>
      <w:lvlText w:val="%3."/>
      <w:lvlJc w:val="right"/>
      <w:pPr>
        <w:ind w:left="3240" w:hanging="180"/>
      </w:pPr>
    </w:lvl>
    <w:lvl w:ilvl="3" w:tplc="0402000F" w:tentative="1">
      <w:start w:val="1"/>
      <w:numFmt w:val="decimal"/>
      <w:lvlText w:val="%4."/>
      <w:lvlJc w:val="left"/>
      <w:pPr>
        <w:ind w:left="3960" w:hanging="360"/>
      </w:pPr>
    </w:lvl>
    <w:lvl w:ilvl="4" w:tplc="04020019" w:tentative="1">
      <w:start w:val="1"/>
      <w:numFmt w:val="lowerLetter"/>
      <w:lvlText w:val="%5."/>
      <w:lvlJc w:val="left"/>
      <w:pPr>
        <w:ind w:left="4680" w:hanging="360"/>
      </w:pPr>
    </w:lvl>
    <w:lvl w:ilvl="5" w:tplc="0402001B" w:tentative="1">
      <w:start w:val="1"/>
      <w:numFmt w:val="lowerRoman"/>
      <w:lvlText w:val="%6."/>
      <w:lvlJc w:val="right"/>
      <w:pPr>
        <w:ind w:left="5400" w:hanging="180"/>
      </w:pPr>
    </w:lvl>
    <w:lvl w:ilvl="6" w:tplc="0402000F" w:tentative="1">
      <w:start w:val="1"/>
      <w:numFmt w:val="decimal"/>
      <w:lvlText w:val="%7."/>
      <w:lvlJc w:val="left"/>
      <w:pPr>
        <w:ind w:left="6120" w:hanging="360"/>
      </w:pPr>
    </w:lvl>
    <w:lvl w:ilvl="7" w:tplc="04020019" w:tentative="1">
      <w:start w:val="1"/>
      <w:numFmt w:val="lowerLetter"/>
      <w:lvlText w:val="%8."/>
      <w:lvlJc w:val="left"/>
      <w:pPr>
        <w:ind w:left="6840" w:hanging="360"/>
      </w:pPr>
    </w:lvl>
    <w:lvl w:ilvl="8" w:tplc="0402001B" w:tentative="1">
      <w:start w:val="1"/>
      <w:numFmt w:val="lowerRoman"/>
      <w:lvlText w:val="%9."/>
      <w:lvlJc w:val="right"/>
      <w:pPr>
        <w:ind w:left="7560" w:hanging="180"/>
      </w:pPr>
    </w:lvl>
  </w:abstractNum>
  <w:abstractNum w:abstractNumId="39" w15:restartNumberingAfterBreak="0">
    <w:nsid w:val="7BBB7869"/>
    <w:multiLevelType w:val="hybridMultilevel"/>
    <w:tmpl w:val="7BD2885A"/>
    <w:lvl w:ilvl="0" w:tplc="AAD42B7E">
      <w:start w:val="1"/>
      <w:numFmt w:val="bullet"/>
      <w:pStyle w:val="Tireta"/>
      <w:lvlText w:val="-"/>
      <w:lvlJc w:val="left"/>
      <w:pPr>
        <w:ind w:left="916" w:hanging="360"/>
      </w:pPr>
      <w:rPr>
        <w:rFonts w:hint="default"/>
        <w:sz w:val="16"/>
      </w:rPr>
    </w:lvl>
    <w:lvl w:ilvl="1" w:tplc="04090003" w:tentative="1">
      <w:start w:val="1"/>
      <w:numFmt w:val="bullet"/>
      <w:lvlText w:val="o"/>
      <w:lvlJc w:val="left"/>
      <w:pPr>
        <w:ind w:left="1636" w:hanging="360"/>
      </w:pPr>
      <w:rPr>
        <w:rFonts w:ascii="Courier New" w:hAnsi="Courier New" w:cs="Courier New" w:hint="default"/>
      </w:rPr>
    </w:lvl>
    <w:lvl w:ilvl="2" w:tplc="04090005" w:tentative="1">
      <w:start w:val="1"/>
      <w:numFmt w:val="bullet"/>
      <w:lvlText w:val=""/>
      <w:lvlJc w:val="left"/>
      <w:pPr>
        <w:ind w:left="2356" w:hanging="360"/>
      </w:pPr>
      <w:rPr>
        <w:rFonts w:ascii="Wingdings" w:hAnsi="Wingdings" w:hint="default"/>
      </w:rPr>
    </w:lvl>
    <w:lvl w:ilvl="3" w:tplc="04090001" w:tentative="1">
      <w:start w:val="1"/>
      <w:numFmt w:val="bullet"/>
      <w:lvlText w:val=""/>
      <w:lvlJc w:val="left"/>
      <w:pPr>
        <w:ind w:left="3076" w:hanging="360"/>
      </w:pPr>
      <w:rPr>
        <w:rFonts w:ascii="Symbol" w:hAnsi="Symbol" w:hint="default"/>
      </w:rPr>
    </w:lvl>
    <w:lvl w:ilvl="4" w:tplc="04090003" w:tentative="1">
      <w:start w:val="1"/>
      <w:numFmt w:val="bullet"/>
      <w:lvlText w:val="o"/>
      <w:lvlJc w:val="left"/>
      <w:pPr>
        <w:ind w:left="3796" w:hanging="360"/>
      </w:pPr>
      <w:rPr>
        <w:rFonts w:ascii="Courier New" w:hAnsi="Courier New" w:cs="Courier New" w:hint="default"/>
      </w:rPr>
    </w:lvl>
    <w:lvl w:ilvl="5" w:tplc="04090005" w:tentative="1">
      <w:start w:val="1"/>
      <w:numFmt w:val="bullet"/>
      <w:lvlText w:val=""/>
      <w:lvlJc w:val="left"/>
      <w:pPr>
        <w:ind w:left="4516" w:hanging="360"/>
      </w:pPr>
      <w:rPr>
        <w:rFonts w:ascii="Wingdings" w:hAnsi="Wingdings" w:hint="default"/>
      </w:rPr>
    </w:lvl>
    <w:lvl w:ilvl="6" w:tplc="04090001" w:tentative="1">
      <w:start w:val="1"/>
      <w:numFmt w:val="bullet"/>
      <w:lvlText w:val=""/>
      <w:lvlJc w:val="left"/>
      <w:pPr>
        <w:ind w:left="5236" w:hanging="360"/>
      </w:pPr>
      <w:rPr>
        <w:rFonts w:ascii="Symbol" w:hAnsi="Symbol" w:hint="default"/>
      </w:rPr>
    </w:lvl>
    <w:lvl w:ilvl="7" w:tplc="04090003" w:tentative="1">
      <w:start w:val="1"/>
      <w:numFmt w:val="bullet"/>
      <w:lvlText w:val="o"/>
      <w:lvlJc w:val="left"/>
      <w:pPr>
        <w:ind w:left="5956" w:hanging="360"/>
      </w:pPr>
      <w:rPr>
        <w:rFonts w:ascii="Courier New" w:hAnsi="Courier New" w:cs="Courier New" w:hint="default"/>
      </w:rPr>
    </w:lvl>
    <w:lvl w:ilvl="8" w:tplc="04090005" w:tentative="1">
      <w:start w:val="1"/>
      <w:numFmt w:val="bullet"/>
      <w:lvlText w:val=""/>
      <w:lvlJc w:val="left"/>
      <w:pPr>
        <w:ind w:left="6676" w:hanging="360"/>
      </w:pPr>
      <w:rPr>
        <w:rFonts w:ascii="Wingdings" w:hAnsi="Wingdings" w:hint="default"/>
      </w:rPr>
    </w:lvl>
  </w:abstractNum>
  <w:abstractNum w:abstractNumId="40" w15:restartNumberingAfterBreak="0">
    <w:nsid w:val="7F761591"/>
    <w:multiLevelType w:val="hybridMultilevel"/>
    <w:tmpl w:val="19009228"/>
    <w:lvl w:ilvl="0" w:tplc="77B4AE30">
      <w:numFmt w:val="bullet"/>
      <w:lvlText w:val="-"/>
      <w:lvlJc w:val="left"/>
      <w:pPr>
        <w:ind w:left="1710" w:hanging="360"/>
      </w:pPr>
      <w:rPr>
        <w:rFonts w:ascii="Times New Roman" w:eastAsia="Times New Roman" w:hAnsi="Times New Roman" w:cs="Times New Roman" w:hint="default"/>
      </w:rPr>
    </w:lvl>
    <w:lvl w:ilvl="1" w:tplc="04020003" w:tentative="1">
      <w:start w:val="1"/>
      <w:numFmt w:val="bullet"/>
      <w:lvlText w:val="o"/>
      <w:lvlJc w:val="left"/>
      <w:pPr>
        <w:ind w:left="2430" w:hanging="360"/>
      </w:pPr>
      <w:rPr>
        <w:rFonts w:ascii="Courier New" w:hAnsi="Courier New" w:cs="Courier New" w:hint="default"/>
      </w:rPr>
    </w:lvl>
    <w:lvl w:ilvl="2" w:tplc="04020005" w:tentative="1">
      <w:start w:val="1"/>
      <w:numFmt w:val="bullet"/>
      <w:lvlText w:val=""/>
      <w:lvlJc w:val="left"/>
      <w:pPr>
        <w:ind w:left="3150" w:hanging="360"/>
      </w:pPr>
      <w:rPr>
        <w:rFonts w:ascii="Wingdings" w:hAnsi="Wingdings" w:hint="default"/>
      </w:rPr>
    </w:lvl>
    <w:lvl w:ilvl="3" w:tplc="04020001" w:tentative="1">
      <w:start w:val="1"/>
      <w:numFmt w:val="bullet"/>
      <w:lvlText w:val=""/>
      <w:lvlJc w:val="left"/>
      <w:pPr>
        <w:ind w:left="3870" w:hanging="360"/>
      </w:pPr>
      <w:rPr>
        <w:rFonts w:ascii="Symbol" w:hAnsi="Symbol" w:hint="default"/>
      </w:rPr>
    </w:lvl>
    <w:lvl w:ilvl="4" w:tplc="04020003" w:tentative="1">
      <w:start w:val="1"/>
      <w:numFmt w:val="bullet"/>
      <w:lvlText w:val="o"/>
      <w:lvlJc w:val="left"/>
      <w:pPr>
        <w:ind w:left="4590" w:hanging="360"/>
      </w:pPr>
      <w:rPr>
        <w:rFonts w:ascii="Courier New" w:hAnsi="Courier New" w:cs="Courier New" w:hint="default"/>
      </w:rPr>
    </w:lvl>
    <w:lvl w:ilvl="5" w:tplc="04020005" w:tentative="1">
      <w:start w:val="1"/>
      <w:numFmt w:val="bullet"/>
      <w:lvlText w:val=""/>
      <w:lvlJc w:val="left"/>
      <w:pPr>
        <w:ind w:left="5310" w:hanging="360"/>
      </w:pPr>
      <w:rPr>
        <w:rFonts w:ascii="Wingdings" w:hAnsi="Wingdings" w:hint="default"/>
      </w:rPr>
    </w:lvl>
    <w:lvl w:ilvl="6" w:tplc="04020001" w:tentative="1">
      <w:start w:val="1"/>
      <w:numFmt w:val="bullet"/>
      <w:lvlText w:val=""/>
      <w:lvlJc w:val="left"/>
      <w:pPr>
        <w:ind w:left="6030" w:hanging="360"/>
      </w:pPr>
      <w:rPr>
        <w:rFonts w:ascii="Symbol" w:hAnsi="Symbol" w:hint="default"/>
      </w:rPr>
    </w:lvl>
    <w:lvl w:ilvl="7" w:tplc="04020003" w:tentative="1">
      <w:start w:val="1"/>
      <w:numFmt w:val="bullet"/>
      <w:lvlText w:val="o"/>
      <w:lvlJc w:val="left"/>
      <w:pPr>
        <w:ind w:left="6750" w:hanging="360"/>
      </w:pPr>
      <w:rPr>
        <w:rFonts w:ascii="Courier New" w:hAnsi="Courier New" w:cs="Courier New" w:hint="default"/>
      </w:rPr>
    </w:lvl>
    <w:lvl w:ilvl="8" w:tplc="04020005" w:tentative="1">
      <w:start w:val="1"/>
      <w:numFmt w:val="bullet"/>
      <w:lvlText w:val=""/>
      <w:lvlJc w:val="left"/>
      <w:pPr>
        <w:ind w:left="7470" w:hanging="360"/>
      </w:pPr>
      <w:rPr>
        <w:rFonts w:ascii="Wingdings" w:hAnsi="Wingdings" w:hint="default"/>
      </w:rPr>
    </w:lvl>
  </w:abstractNum>
  <w:num w:numId="1">
    <w:abstractNumId w:val="33"/>
  </w:num>
  <w:num w:numId="2">
    <w:abstractNumId w:val="28"/>
  </w:num>
  <w:num w:numId="3">
    <w:abstractNumId w:val="12"/>
  </w:num>
  <w:num w:numId="4">
    <w:abstractNumId w:val="17"/>
  </w:num>
  <w:num w:numId="5">
    <w:abstractNumId w:val="27"/>
  </w:num>
  <w:num w:numId="6">
    <w:abstractNumId w:val="35"/>
  </w:num>
  <w:num w:numId="7">
    <w:abstractNumId w:val="11"/>
  </w:num>
  <w:num w:numId="8">
    <w:abstractNumId w:val="38"/>
  </w:num>
  <w:num w:numId="9">
    <w:abstractNumId w:val="39"/>
  </w:num>
  <w:num w:numId="10">
    <w:abstractNumId w:val="0"/>
  </w:num>
  <w:num w:numId="11">
    <w:abstractNumId w:val="8"/>
  </w:num>
  <w:num w:numId="12">
    <w:abstractNumId w:val="3"/>
  </w:num>
  <w:num w:numId="13">
    <w:abstractNumId w:val="9"/>
  </w:num>
  <w:num w:numId="14">
    <w:abstractNumId w:val="7"/>
  </w:num>
  <w:num w:numId="15">
    <w:abstractNumId w:val="24"/>
  </w:num>
  <w:num w:numId="16">
    <w:abstractNumId w:val="13"/>
  </w:num>
  <w:num w:numId="17">
    <w:abstractNumId w:val="6"/>
  </w:num>
  <w:num w:numId="18">
    <w:abstractNumId w:val="10"/>
  </w:num>
  <w:num w:numId="19">
    <w:abstractNumId w:val="15"/>
  </w:num>
  <w:num w:numId="20">
    <w:abstractNumId w:val="37"/>
  </w:num>
  <w:num w:numId="21">
    <w:abstractNumId w:val="21"/>
  </w:num>
  <w:num w:numId="22">
    <w:abstractNumId w:val="14"/>
  </w:num>
  <w:num w:numId="23">
    <w:abstractNumId w:val="32"/>
  </w:num>
  <w:num w:numId="24">
    <w:abstractNumId w:val="23"/>
  </w:num>
  <w:num w:numId="25">
    <w:abstractNumId w:val="34"/>
  </w:num>
  <w:num w:numId="26">
    <w:abstractNumId w:val="22"/>
  </w:num>
  <w:num w:numId="27">
    <w:abstractNumId w:val="16"/>
  </w:num>
  <w:num w:numId="28">
    <w:abstractNumId w:val="30"/>
  </w:num>
  <w:num w:numId="29">
    <w:abstractNumId w:val="5"/>
  </w:num>
  <w:num w:numId="30">
    <w:abstractNumId w:val="18"/>
  </w:num>
  <w:num w:numId="31">
    <w:abstractNumId w:val="19"/>
  </w:num>
  <w:num w:numId="32">
    <w:abstractNumId w:val="31"/>
  </w:num>
  <w:num w:numId="33">
    <w:abstractNumId w:val="4"/>
  </w:num>
  <w:num w:numId="34">
    <w:abstractNumId w:val="26"/>
  </w:num>
  <w:num w:numId="35">
    <w:abstractNumId w:val="2"/>
  </w:num>
  <w:num w:numId="36">
    <w:abstractNumId w:val="29"/>
  </w:num>
  <w:num w:numId="37">
    <w:abstractNumId w:val="40"/>
  </w:num>
  <w:num w:numId="38">
    <w:abstractNumId w:val="20"/>
  </w:num>
  <w:num w:numId="39">
    <w:abstractNumId w:val="36"/>
  </w:num>
  <w:num w:numId="40">
    <w:abstractNumId w:val="1"/>
  </w:num>
  <w:num w:numId="41">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ru-RU"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E31"/>
    <w:rsid w:val="0000094B"/>
    <w:rsid w:val="00001CBF"/>
    <w:rsid w:val="000030E8"/>
    <w:rsid w:val="0000323A"/>
    <w:rsid w:val="000055E5"/>
    <w:rsid w:val="00005EB7"/>
    <w:rsid w:val="00006A27"/>
    <w:rsid w:val="00006F77"/>
    <w:rsid w:val="000078FC"/>
    <w:rsid w:val="0002060F"/>
    <w:rsid w:val="00021178"/>
    <w:rsid w:val="00026E2D"/>
    <w:rsid w:val="00030B18"/>
    <w:rsid w:val="0003112A"/>
    <w:rsid w:val="00041DA8"/>
    <w:rsid w:val="000420A7"/>
    <w:rsid w:val="000440D5"/>
    <w:rsid w:val="00044373"/>
    <w:rsid w:val="00045DD4"/>
    <w:rsid w:val="0005136F"/>
    <w:rsid w:val="000526F5"/>
    <w:rsid w:val="00052E5A"/>
    <w:rsid w:val="0005474C"/>
    <w:rsid w:val="00055D6D"/>
    <w:rsid w:val="0006512D"/>
    <w:rsid w:val="00066957"/>
    <w:rsid w:val="00066D95"/>
    <w:rsid w:val="000705DE"/>
    <w:rsid w:val="000706A6"/>
    <w:rsid w:val="0007496E"/>
    <w:rsid w:val="00076751"/>
    <w:rsid w:val="000808A6"/>
    <w:rsid w:val="00092214"/>
    <w:rsid w:val="000927EC"/>
    <w:rsid w:val="000A0D17"/>
    <w:rsid w:val="000A3003"/>
    <w:rsid w:val="000A3708"/>
    <w:rsid w:val="000A6DBE"/>
    <w:rsid w:val="000B64CD"/>
    <w:rsid w:val="000C05FE"/>
    <w:rsid w:val="000C27C9"/>
    <w:rsid w:val="000C57DE"/>
    <w:rsid w:val="000D0F8D"/>
    <w:rsid w:val="000D4D7F"/>
    <w:rsid w:val="000E10B5"/>
    <w:rsid w:val="000E5998"/>
    <w:rsid w:val="000E6525"/>
    <w:rsid w:val="000F0A9F"/>
    <w:rsid w:val="000F1579"/>
    <w:rsid w:val="000F1F3C"/>
    <w:rsid w:val="000F2F79"/>
    <w:rsid w:val="000F3A36"/>
    <w:rsid w:val="000F4444"/>
    <w:rsid w:val="001062DA"/>
    <w:rsid w:val="00106E72"/>
    <w:rsid w:val="00107C4D"/>
    <w:rsid w:val="0012256F"/>
    <w:rsid w:val="00123150"/>
    <w:rsid w:val="00135BEE"/>
    <w:rsid w:val="00137411"/>
    <w:rsid w:val="0014530C"/>
    <w:rsid w:val="00145D3A"/>
    <w:rsid w:val="0014637F"/>
    <w:rsid w:val="001471AC"/>
    <w:rsid w:val="00152D32"/>
    <w:rsid w:val="001530DA"/>
    <w:rsid w:val="00154DDF"/>
    <w:rsid w:val="001574AB"/>
    <w:rsid w:val="00160B15"/>
    <w:rsid w:val="00160B9F"/>
    <w:rsid w:val="0016140F"/>
    <w:rsid w:val="001830E5"/>
    <w:rsid w:val="001910DB"/>
    <w:rsid w:val="00197078"/>
    <w:rsid w:val="001B00E7"/>
    <w:rsid w:val="001B423D"/>
    <w:rsid w:val="001C66DD"/>
    <w:rsid w:val="001D3B43"/>
    <w:rsid w:val="001D6416"/>
    <w:rsid w:val="001E3188"/>
    <w:rsid w:val="001F16AF"/>
    <w:rsid w:val="0020109E"/>
    <w:rsid w:val="002031E8"/>
    <w:rsid w:val="002032DA"/>
    <w:rsid w:val="0021211F"/>
    <w:rsid w:val="00213CFB"/>
    <w:rsid w:val="00223E9B"/>
    <w:rsid w:val="00227EDD"/>
    <w:rsid w:val="0023111F"/>
    <w:rsid w:val="0024294E"/>
    <w:rsid w:val="002443E0"/>
    <w:rsid w:val="0024654A"/>
    <w:rsid w:val="0024664D"/>
    <w:rsid w:val="00247D34"/>
    <w:rsid w:val="0025766F"/>
    <w:rsid w:val="00261126"/>
    <w:rsid w:val="002655C4"/>
    <w:rsid w:val="002754DA"/>
    <w:rsid w:val="00281BF0"/>
    <w:rsid w:val="00295020"/>
    <w:rsid w:val="0029502B"/>
    <w:rsid w:val="00295931"/>
    <w:rsid w:val="002A02C0"/>
    <w:rsid w:val="002B56CF"/>
    <w:rsid w:val="002B70F2"/>
    <w:rsid w:val="002C0D95"/>
    <w:rsid w:val="002C1FD4"/>
    <w:rsid w:val="002D18A2"/>
    <w:rsid w:val="002D241F"/>
    <w:rsid w:val="002D5966"/>
    <w:rsid w:val="002E1EE4"/>
    <w:rsid w:val="002E31F3"/>
    <w:rsid w:val="002E5ED2"/>
    <w:rsid w:val="002F020A"/>
    <w:rsid w:val="002F0F5F"/>
    <w:rsid w:val="002F185B"/>
    <w:rsid w:val="002F365E"/>
    <w:rsid w:val="003008E0"/>
    <w:rsid w:val="00310D15"/>
    <w:rsid w:val="00315180"/>
    <w:rsid w:val="00321B34"/>
    <w:rsid w:val="0032438C"/>
    <w:rsid w:val="0032507C"/>
    <w:rsid w:val="003322FD"/>
    <w:rsid w:val="00333E16"/>
    <w:rsid w:val="003346AC"/>
    <w:rsid w:val="003377A6"/>
    <w:rsid w:val="0034661F"/>
    <w:rsid w:val="003538F8"/>
    <w:rsid w:val="00361248"/>
    <w:rsid w:val="003627D8"/>
    <w:rsid w:val="00363BF3"/>
    <w:rsid w:val="00363FA8"/>
    <w:rsid w:val="003757CC"/>
    <w:rsid w:val="0038139B"/>
    <w:rsid w:val="003835EA"/>
    <w:rsid w:val="003919C0"/>
    <w:rsid w:val="003A4001"/>
    <w:rsid w:val="003A5586"/>
    <w:rsid w:val="003C25D5"/>
    <w:rsid w:val="003C3CB1"/>
    <w:rsid w:val="003C69A4"/>
    <w:rsid w:val="003E20D8"/>
    <w:rsid w:val="003F0ECB"/>
    <w:rsid w:val="00404CB8"/>
    <w:rsid w:val="00406633"/>
    <w:rsid w:val="00423711"/>
    <w:rsid w:val="00425B3A"/>
    <w:rsid w:val="00431E4A"/>
    <w:rsid w:val="00435BC4"/>
    <w:rsid w:val="0043619D"/>
    <w:rsid w:val="00440597"/>
    <w:rsid w:val="00440FDC"/>
    <w:rsid w:val="0044233A"/>
    <w:rsid w:val="0045473D"/>
    <w:rsid w:val="004574DA"/>
    <w:rsid w:val="00461612"/>
    <w:rsid w:val="00461AFD"/>
    <w:rsid w:val="00463F28"/>
    <w:rsid w:val="004651EB"/>
    <w:rsid w:val="00465F72"/>
    <w:rsid w:val="004675BB"/>
    <w:rsid w:val="0047160A"/>
    <w:rsid w:val="00480664"/>
    <w:rsid w:val="00482ADE"/>
    <w:rsid w:val="004851EA"/>
    <w:rsid w:val="00485860"/>
    <w:rsid w:val="00496C92"/>
    <w:rsid w:val="004A1220"/>
    <w:rsid w:val="004A33CF"/>
    <w:rsid w:val="004A3F97"/>
    <w:rsid w:val="004A50FA"/>
    <w:rsid w:val="004A665D"/>
    <w:rsid w:val="004A727B"/>
    <w:rsid w:val="004C36A6"/>
    <w:rsid w:val="004C4003"/>
    <w:rsid w:val="004C56D2"/>
    <w:rsid w:val="004C6B69"/>
    <w:rsid w:val="004D1E9D"/>
    <w:rsid w:val="004D3E7D"/>
    <w:rsid w:val="004D6087"/>
    <w:rsid w:val="004E1C1F"/>
    <w:rsid w:val="004F5A97"/>
    <w:rsid w:val="00502A59"/>
    <w:rsid w:val="0051225F"/>
    <w:rsid w:val="005159B3"/>
    <w:rsid w:val="00520106"/>
    <w:rsid w:val="00521E1B"/>
    <w:rsid w:val="0053526C"/>
    <w:rsid w:val="00535831"/>
    <w:rsid w:val="0054128A"/>
    <w:rsid w:val="005414D7"/>
    <w:rsid w:val="00551452"/>
    <w:rsid w:val="00551A03"/>
    <w:rsid w:val="0056153A"/>
    <w:rsid w:val="00564831"/>
    <w:rsid w:val="005671E6"/>
    <w:rsid w:val="00573276"/>
    <w:rsid w:val="00574AC0"/>
    <w:rsid w:val="005804C1"/>
    <w:rsid w:val="0058372C"/>
    <w:rsid w:val="00583B08"/>
    <w:rsid w:val="00595D83"/>
    <w:rsid w:val="005A0A54"/>
    <w:rsid w:val="005A1979"/>
    <w:rsid w:val="005A47AE"/>
    <w:rsid w:val="005B363A"/>
    <w:rsid w:val="005B61B3"/>
    <w:rsid w:val="005B69A3"/>
    <w:rsid w:val="005B76B0"/>
    <w:rsid w:val="005C5F3C"/>
    <w:rsid w:val="005D43F4"/>
    <w:rsid w:val="005D770D"/>
    <w:rsid w:val="005E4FA7"/>
    <w:rsid w:val="005F347E"/>
    <w:rsid w:val="005F6923"/>
    <w:rsid w:val="00614836"/>
    <w:rsid w:val="006160C7"/>
    <w:rsid w:val="0062201B"/>
    <w:rsid w:val="0062615F"/>
    <w:rsid w:val="006264E1"/>
    <w:rsid w:val="006328C4"/>
    <w:rsid w:val="00632E71"/>
    <w:rsid w:val="0063415D"/>
    <w:rsid w:val="00644706"/>
    <w:rsid w:val="00644DCA"/>
    <w:rsid w:val="0064539D"/>
    <w:rsid w:val="0065085C"/>
    <w:rsid w:val="0065131C"/>
    <w:rsid w:val="0065287F"/>
    <w:rsid w:val="00657B67"/>
    <w:rsid w:val="00664EFA"/>
    <w:rsid w:val="00665158"/>
    <w:rsid w:val="006658AC"/>
    <w:rsid w:val="006701CD"/>
    <w:rsid w:val="00682707"/>
    <w:rsid w:val="00685673"/>
    <w:rsid w:val="00686A85"/>
    <w:rsid w:val="00694EFF"/>
    <w:rsid w:val="00695176"/>
    <w:rsid w:val="006A2340"/>
    <w:rsid w:val="006A699B"/>
    <w:rsid w:val="006A6AA6"/>
    <w:rsid w:val="006B08E1"/>
    <w:rsid w:val="006C2F9D"/>
    <w:rsid w:val="006C7DA0"/>
    <w:rsid w:val="006D27E3"/>
    <w:rsid w:val="006D3693"/>
    <w:rsid w:val="006E54A9"/>
    <w:rsid w:val="006E55CC"/>
    <w:rsid w:val="006F47FB"/>
    <w:rsid w:val="00702109"/>
    <w:rsid w:val="007114D4"/>
    <w:rsid w:val="007131C7"/>
    <w:rsid w:val="00713D8B"/>
    <w:rsid w:val="00717968"/>
    <w:rsid w:val="0072515B"/>
    <w:rsid w:val="0072524C"/>
    <w:rsid w:val="0073318D"/>
    <w:rsid w:val="00733F42"/>
    <w:rsid w:val="00741605"/>
    <w:rsid w:val="00743939"/>
    <w:rsid w:val="00745F0F"/>
    <w:rsid w:val="00747E90"/>
    <w:rsid w:val="0075366D"/>
    <w:rsid w:val="00755F47"/>
    <w:rsid w:val="00765CF5"/>
    <w:rsid w:val="00770C85"/>
    <w:rsid w:val="0077100E"/>
    <w:rsid w:val="007755C5"/>
    <w:rsid w:val="00777611"/>
    <w:rsid w:val="00777E75"/>
    <w:rsid w:val="00777E82"/>
    <w:rsid w:val="00780C8F"/>
    <w:rsid w:val="00782542"/>
    <w:rsid w:val="00784105"/>
    <w:rsid w:val="00785789"/>
    <w:rsid w:val="00795358"/>
    <w:rsid w:val="007959F1"/>
    <w:rsid w:val="007A1C6C"/>
    <w:rsid w:val="007A3455"/>
    <w:rsid w:val="007A56DF"/>
    <w:rsid w:val="007B05C6"/>
    <w:rsid w:val="007B1FDE"/>
    <w:rsid w:val="007B5A10"/>
    <w:rsid w:val="007C0022"/>
    <w:rsid w:val="007C3DED"/>
    <w:rsid w:val="007C476A"/>
    <w:rsid w:val="007C5521"/>
    <w:rsid w:val="007C6DE1"/>
    <w:rsid w:val="007D45CD"/>
    <w:rsid w:val="007D50E7"/>
    <w:rsid w:val="007E3132"/>
    <w:rsid w:val="007E66E3"/>
    <w:rsid w:val="007F070D"/>
    <w:rsid w:val="007F4F94"/>
    <w:rsid w:val="007F7220"/>
    <w:rsid w:val="008048D4"/>
    <w:rsid w:val="00810244"/>
    <w:rsid w:val="008115DB"/>
    <w:rsid w:val="00824ED5"/>
    <w:rsid w:val="008332C6"/>
    <w:rsid w:val="008403DF"/>
    <w:rsid w:val="008421B6"/>
    <w:rsid w:val="008542BA"/>
    <w:rsid w:val="00855D6B"/>
    <w:rsid w:val="00856CE8"/>
    <w:rsid w:val="00856DDE"/>
    <w:rsid w:val="00861AA7"/>
    <w:rsid w:val="00865E88"/>
    <w:rsid w:val="00870489"/>
    <w:rsid w:val="008737F9"/>
    <w:rsid w:val="00880173"/>
    <w:rsid w:val="00881252"/>
    <w:rsid w:val="00881C2D"/>
    <w:rsid w:val="00882121"/>
    <w:rsid w:val="008958DA"/>
    <w:rsid w:val="008A7162"/>
    <w:rsid w:val="008B0DE7"/>
    <w:rsid w:val="008B40D9"/>
    <w:rsid w:val="008C4261"/>
    <w:rsid w:val="008D7D68"/>
    <w:rsid w:val="008E789A"/>
    <w:rsid w:val="008F2320"/>
    <w:rsid w:val="009013B7"/>
    <w:rsid w:val="00902D86"/>
    <w:rsid w:val="00904497"/>
    <w:rsid w:val="009044E2"/>
    <w:rsid w:val="0090714B"/>
    <w:rsid w:val="00915E05"/>
    <w:rsid w:val="0091721B"/>
    <w:rsid w:val="00922A1A"/>
    <w:rsid w:val="009335BC"/>
    <w:rsid w:val="00936831"/>
    <w:rsid w:val="009378D4"/>
    <w:rsid w:val="00937C6A"/>
    <w:rsid w:val="00943FB7"/>
    <w:rsid w:val="0094672E"/>
    <w:rsid w:val="0095262B"/>
    <w:rsid w:val="00960BCF"/>
    <w:rsid w:val="00961C5B"/>
    <w:rsid w:val="00971294"/>
    <w:rsid w:val="009803C0"/>
    <w:rsid w:val="00985F20"/>
    <w:rsid w:val="00986EEE"/>
    <w:rsid w:val="0099261E"/>
    <w:rsid w:val="009A29E3"/>
    <w:rsid w:val="009A773A"/>
    <w:rsid w:val="009B671A"/>
    <w:rsid w:val="009B724C"/>
    <w:rsid w:val="009C67A6"/>
    <w:rsid w:val="009C79A3"/>
    <w:rsid w:val="009D4C71"/>
    <w:rsid w:val="009D5F6E"/>
    <w:rsid w:val="009D6931"/>
    <w:rsid w:val="009E1C32"/>
    <w:rsid w:val="009E2070"/>
    <w:rsid w:val="009E6BE9"/>
    <w:rsid w:val="009F4A88"/>
    <w:rsid w:val="00A03521"/>
    <w:rsid w:val="00A04013"/>
    <w:rsid w:val="00A16779"/>
    <w:rsid w:val="00A211B9"/>
    <w:rsid w:val="00A25ABB"/>
    <w:rsid w:val="00A32F11"/>
    <w:rsid w:val="00A36A13"/>
    <w:rsid w:val="00A410C2"/>
    <w:rsid w:val="00A4118F"/>
    <w:rsid w:val="00A469E6"/>
    <w:rsid w:val="00A47097"/>
    <w:rsid w:val="00A47959"/>
    <w:rsid w:val="00A47E27"/>
    <w:rsid w:val="00A52248"/>
    <w:rsid w:val="00A53E55"/>
    <w:rsid w:val="00A72036"/>
    <w:rsid w:val="00A801E8"/>
    <w:rsid w:val="00A8298F"/>
    <w:rsid w:val="00A8475E"/>
    <w:rsid w:val="00A9598D"/>
    <w:rsid w:val="00AA3EFE"/>
    <w:rsid w:val="00AB4F96"/>
    <w:rsid w:val="00AC4551"/>
    <w:rsid w:val="00AD409C"/>
    <w:rsid w:val="00AD5C84"/>
    <w:rsid w:val="00AE0D28"/>
    <w:rsid w:val="00AE63C5"/>
    <w:rsid w:val="00AE68D0"/>
    <w:rsid w:val="00AF6BE7"/>
    <w:rsid w:val="00AF7AF6"/>
    <w:rsid w:val="00AF7E08"/>
    <w:rsid w:val="00B0030A"/>
    <w:rsid w:val="00B14361"/>
    <w:rsid w:val="00B15914"/>
    <w:rsid w:val="00B2650F"/>
    <w:rsid w:val="00B30533"/>
    <w:rsid w:val="00B42740"/>
    <w:rsid w:val="00B42BAC"/>
    <w:rsid w:val="00B43F0A"/>
    <w:rsid w:val="00B5222F"/>
    <w:rsid w:val="00B53BCA"/>
    <w:rsid w:val="00B54332"/>
    <w:rsid w:val="00B55844"/>
    <w:rsid w:val="00B615C3"/>
    <w:rsid w:val="00B62D2D"/>
    <w:rsid w:val="00B63620"/>
    <w:rsid w:val="00B63BB3"/>
    <w:rsid w:val="00B707D1"/>
    <w:rsid w:val="00B713C2"/>
    <w:rsid w:val="00B84B51"/>
    <w:rsid w:val="00B850CD"/>
    <w:rsid w:val="00B859E5"/>
    <w:rsid w:val="00B86AA1"/>
    <w:rsid w:val="00B8758F"/>
    <w:rsid w:val="00B960DE"/>
    <w:rsid w:val="00BA3098"/>
    <w:rsid w:val="00BC00EA"/>
    <w:rsid w:val="00BC6DCD"/>
    <w:rsid w:val="00BD0AC4"/>
    <w:rsid w:val="00BD10A8"/>
    <w:rsid w:val="00BD35B6"/>
    <w:rsid w:val="00BE064D"/>
    <w:rsid w:val="00BE612F"/>
    <w:rsid w:val="00BE6543"/>
    <w:rsid w:val="00BF055D"/>
    <w:rsid w:val="00BF16FD"/>
    <w:rsid w:val="00BF1E8C"/>
    <w:rsid w:val="00BF60DE"/>
    <w:rsid w:val="00BF6F23"/>
    <w:rsid w:val="00C019D6"/>
    <w:rsid w:val="00C04468"/>
    <w:rsid w:val="00C1248D"/>
    <w:rsid w:val="00C13B4B"/>
    <w:rsid w:val="00C14A2A"/>
    <w:rsid w:val="00C14C9C"/>
    <w:rsid w:val="00C22061"/>
    <w:rsid w:val="00C24106"/>
    <w:rsid w:val="00C26E18"/>
    <w:rsid w:val="00C373E8"/>
    <w:rsid w:val="00C4307C"/>
    <w:rsid w:val="00C46D48"/>
    <w:rsid w:val="00C60930"/>
    <w:rsid w:val="00C727A5"/>
    <w:rsid w:val="00C823E8"/>
    <w:rsid w:val="00C92312"/>
    <w:rsid w:val="00C957C9"/>
    <w:rsid w:val="00CA21AF"/>
    <w:rsid w:val="00CA381E"/>
    <w:rsid w:val="00CA3F61"/>
    <w:rsid w:val="00CA4530"/>
    <w:rsid w:val="00CA67D0"/>
    <w:rsid w:val="00CB0917"/>
    <w:rsid w:val="00CB28AE"/>
    <w:rsid w:val="00CC3F4E"/>
    <w:rsid w:val="00CC4EB8"/>
    <w:rsid w:val="00CC7802"/>
    <w:rsid w:val="00CC7971"/>
    <w:rsid w:val="00CE2E79"/>
    <w:rsid w:val="00D03A20"/>
    <w:rsid w:val="00D16F9C"/>
    <w:rsid w:val="00D23B55"/>
    <w:rsid w:val="00D2415E"/>
    <w:rsid w:val="00D471D9"/>
    <w:rsid w:val="00D54046"/>
    <w:rsid w:val="00D55050"/>
    <w:rsid w:val="00D7351D"/>
    <w:rsid w:val="00D75E93"/>
    <w:rsid w:val="00D77FDB"/>
    <w:rsid w:val="00D82418"/>
    <w:rsid w:val="00D83330"/>
    <w:rsid w:val="00D84F45"/>
    <w:rsid w:val="00D85A12"/>
    <w:rsid w:val="00D8796F"/>
    <w:rsid w:val="00D902EC"/>
    <w:rsid w:val="00D97842"/>
    <w:rsid w:val="00DA62F4"/>
    <w:rsid w:val="00DA7BA2"/>
    <w:rsid w:val="00DB31FF"/>
    <w:rsid w:val="00DB3BC5"/>
    <w:rsid w:val="00DB3CC9"/>
    <w:rsid w:val="00DB6938"/>
    <w:rsid w:val="00DC05A5"/>
    <w:rsid w:val="00DC70B2"/>
    <w:rsid w:val="00DC7F1C"/>
    <w:rsid w:val="00DD2B51"/>
    <w:rsid w:val="00DD39B4"/>
    <w:rsid w:val="00DD4B95"/>
    <w:rsid w:val="00DD53D8"/>
    <w:rsid w:val="00DE60AB"/>
    <w:rsid w:val="00E034B9"/>
    <w:rsid w:val="00E06FEE"/>
    <w:rsid w:val="00E074B0"/>
    <w:rsid w:val="00E17254"/>
    <w:rsid w:val="00E17B1D"/>
    <w:rsid w:val="00E214BF"/>
    <w:rsid w:val="00E224E9"/>
    <w:rsid w:val="00E34C14"/>
    <w:rsid w:val="00E36621"/>
    <w:rsid w:val="00E440CF"/>
    <w:rsid w:val="00E44F56"/>
    <w:rsid w:val="00E517D8"/>
    <w:rsid w:val="00E54E31"/>
    <w:rsid w:val="00E572EA"/>
    <w:rsid w:val="00E70E9A"/>
    <w:rsid w:val="00E764B7"/>
    <w:rsid w:val="00E80503"/>
    <w:rsid w:val="00E935B1"/>
    <w:rsid w:val="00EA16F5"/>
    <w:rsid w:val="00EA7DA1"/>
    <w:rsid w:val="00EB0CDF"/>
    <w:rsid w:val="00EB439B"/>
    <w:rsid w:val="00EB5373"/>
    <w:rsid w:val="00EB61AE"/>
    <w:rsid w:val="00EC2C13"/>
    <w:rsid w:val="00EC6E29"/>
    <w:rsid w:val="00EC7611"/>
    <w:rsid w:val="00ED08B4"/>
    <w:rsid w:val="00EE28A5"/>
    <w:rsid w:val="00EF1A71"/>
    <w:rsid w:val="00EF3B7F"/>
    <w:rsid w:val="00EF4FC8"/>
    <w:rsid w:val="00EF5179"/>
    <w:rsid w:val="00F103AC"/>
    <w:rsid w:val="00F27C72"/>
    <w:rsid w:val="00F3615F"/>
    <w:rsid w:val="00F367F4"/>
    <w:rsid w:val="00F37C68"/>
    <w:rsid w:val="00F4094C"/>
    <w:rsid w:val="00F42507"/>
    <w:rsid w:val="00F42647"/>
    <w:rsid w:val="00F46A7C"/>
    <w:rsid w:val="00F521EA"/>
    <w:rsid w:val="00F5377C"/>
    <w:rsid w:val="00F538B0"/>
    <w:rsid w:val="00F61F07"/>
    <w:rsid w:val="00F74B2B"/>
    <w:rsid w:val="00F75004"/>
    <w:rsid w:val="00F7705C"/>
    <w:rsid w:val="00F843F0"/>
    <w:rsid w:val="00F87107"/>
    <w:rsid w:val="00F87EDF"/>
    <w:rsid w:val="00F95378"/>
    <w:rsid w:val="00F953C4"/>
    <w:rsid w:val="00FA056F"/>
    <w:rsid w:val="00FA368C"/>
    <w:rsid w:val="00FB4E46"/>
    <w:rsid w:val="00FB5D80"/>
    <w:rsid w:val="00FB7E92"/>
    <w:rsid w:val="00FC0910"/>
    <w:rsid w:val="00FC19BC"/>
    <w:rsid w:val="00FC3827"/>
    <w:rsid w:val="00FE41BA"/>
    <w:rsid w:val="00FF148A"/>
    <w:rsid w:val="00FF3A2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C03BA"/>
  <w15:docId w15:val="{B96D60CC-C314-47ED-BAD8-C0375186E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154DDF"/>
    <w:pPr>
      <w:spacing w:after="200" w:line="276" w:lineRule="auto"/>
    </w:pPr>
    <w:rPr>
      <w:rFonts w:ascii="Calibri" w:eastAsia="Calibri" w:hAnsi="Calibri" w:cs="Times New Roman"/>
      <w:lang w:val="bg-BG"/>
    </w:rPr>
  </w:style>
  <w:style w:type="paragraph" w:styleId="1">
    <w:name w:val="heading 1"/>
    <w:aliases w:val="Main Heading"/>
    <w:basedOn w:val="a4"/>
    <w:next w:val="a4"/>
    <w:link w:val="11"/>
    <w:uiPriority w:val="9"/>
    <w:qFormat/>
    <w:rsid w:val="00D82418"/>
    <w:pPr>
      <w:keepNext/>
      <w:keepLines/>
      <w:spacing w:after="0" w:line="360" w:lineRule="auto"/>
      <w:ind w:firstLine="709"/>
      <w:jc w:val="both"/>
      <w:outlineLvl w:val="0"/>
    </w:pPr>
    <w:rPr>
      <w:rFonts w:ascii="Times New Roman" w:eastAsiaTheme="majorEastAsia" w:hAnsi="Times New Roman" w:cstheme="majorBidi"/>
      <w:b/>
      <w:bCs/>
      <w:color w:val="2E74B5" w:themeColor="accent1" w:themeShade="BF"/>
      <w:sz w:val="28"/>
      <w:szCs w:val="28"/>
    </w:rPr>
  </w:style>
  <w:style w:type="paragraph" w:styleId="20">
    <w:name w:val="heading 2"/>
    <w:basedOn w:val="a4"/>
    <w:next w:val="a4"/>
    <w:link w:val="21"/>
    <w:autoRedefine/>
    <w:uiPriority w:val="99"/>
    <w:unhideWhenUsed/>
    <w:qFormat/>
    <w:rsid w:val="00D82418"/>
    <w:pPr>
      <w:keepNext/>
      <w:keepLines/>
      <w:spacing w:after="0" w:line="360" w:lineRule="auto"/>
      <w:ind w:firstLine="709"/>
      <w:jc w:val="both"/>
      <w:outlineLvl w:val="1"/>
    </w:pPr>
    <w:rPr>
      <w:rFonts w:ascii="Times New Roman" w:eastAsiaTheme="majorEastAsia" w:hAnsi="Times New Roman"/>
      <w:b/>
      <w:bCs/>
      <w:color w:val="5B9BD5" w:themeColor="accent1"/>
      <w:sz w:val="26"/>
      <w:szCs w:val="24"/>
    </w:rPr>
  </w:style>
  <w:style w:type="paragraph" w:styleId="3">
    <w:name w:val="heading 3"/>
    <w:aliases w:val="Подточки,T3-Seureca,Section SubHeading Char,L3 Char,Section SubHeading,L3"/>
    <w:basedOn w:val="a4"/>
    <w:next w:val="a4"/>
    <w:link w:val="30"/>
    <w:uiPriority w:val="99"/>
    <w:unhideWhenUsed/>
    <w:qFormat/>
    <w:rsid w:val="00D82418"/>
    <w:pPr>
      <w:keepNext/>
      <w:keepLines/>
      <w:spacing w:after="0" w:line="360" w:lineRule="auto"/>
      <w:ind w:firstLine="709"/>
      <w:jc w:val="both"/>
      <w:outlineLvl w:val="2"/>
    </w:pPr>
    <w:rPr>
      <w:rFonts w:ascii="Times New Roman" w:eastAsiaTheme="majorEastAsia" w:hAnsi="Times New Roman" w:cstheme="majorBidi"/>
      <w:b/>
      <w:bCs/>
      <w:i/>
      <w:color w:val="5B9BD5" w:themeColor="accent1"/>
      <w:sz w:val="24"/>
    </w:rPr>
  </w:style>
  <w:style w:type="paragraph" w:styleId="4">
    <w:name w:val="heading 4"/>
    <w:aliases w:val="Heading 4 Char2,Heading 4 Char Char2,Heading 4 Char1 Char Char1,Heading 4 Char Char Char Char1,Heading 4 Char1 Char1,Heading 4 Char Char Char1,Heading 4 Char1 Char Char Char,Heading 4 Char Char Char Char Char,Heading 4 Char Char1 Char"/>
    <w:basedOn w:val="a4"/>
    <w:next w:val="a4"/>
    <w:link w:val="40"/>
    <w:uiPriority w:val="99"/>
    <w:unhideWhenUsed/>
    <w:qFormat/>
    <w:rsid w:val="00D82418"/>
    <w:pPr>
      <w:keepNext/>
      <w:spacing w:after="0" w:line="360" w:lineRule="auto"/>
      <w:ind w:firstLine="709"/>
      <w:jc w:val="both"/>
      <w:outlineLvl w:val="3"/>
    </w:pPr>
    <w:rPr>
      <w:rFonts w:ascii="Times New Roman" w:eastAsiaTheme="minorHAnsi" w:hAnsi="Times New Roman"/>
      <w:b/>
      <w:color w:val="0063B8"/>
      <w:sz w:val="24"/>
      <w:u w:val="single"/>
    </w:rPr>
  </w:style>
  <w:style w:type="paragraph" w:styleId="5">
    <w:name w:val="heading 5"/>
    <w:basedOn w:val="a4"/>
    <w:next w:val="a4"/>
    <w:link w:val="50"/>
    <w:uiPriority w:val="99"/>
    <w:unhideWhenUsed/>
    <w:qFormat/>
    <w:rsid w:val="00D82418"/>
    <w:pPr>
      <w:keepNext/>
      <w:keepLines/>
      <w:spacing w:after="0" w:line="360" w:lineRule="auto"/>
      <w:ind w:firstLine="709"/>
      <w:jc w:val="both"/>
      <w:outlineLvl w:val="4"/>
    </w:pPr>
    <w:rPr>
      <w:rFonts w:ascii="Times New Roman" w:eastAsiaTheme="majorEastAsia" w:hAnsi="Times New Roman" w:cstheme="majorBidi"/>
      <w:i/>
      <w:color w:val="2E74B5" w:themeColor="accent1" w:themeShade="BF"/>
      <w:sz w:val="24"/>
    </w:rPr>
  </w:style>
  <w:style w:type="paragraph" w:styleId="6">
    <w:name w:val="heading 6"/>
    <w:basedOn w:val="a4"/>
    <w:next w:val="a4"/>
    <w:link w:val="60"/>
    <w:qFormat/>
    <w:rsid w:val="00D82418"/>
    <w:pPr>
      <w:tabs>
        <w:tab w:val="num" w:pos="0"/>
      </w:tabs>
      <w:spacing w:before="240" w:after="60" w:line="280" w:lineRule="exact"/>
      <w:ind w:left="1152" w:hanging="1152"/>
      <w:outlineLvl w:val="5"/>
    </w:pPr>
    <w:rPr>
      <w:bCs/>
      <w:i/>
      <w:sz w:val="24"/>
      <w:szCs w:val="24"/>
      <w:lang w:val="en-US"/>
    </w:rPr>
  </w:style>
  <w:style w:type="paragraph" w:styleId="7">
    <w:name w:val="heading 7"/>
    <w:basedOn w:val="a4"/>
    <w:next w:val="a4"/>
    <w:link w:val="70"/>
    <w:uiPriority w:val="99"/>
    <w:qFormat/>
    <w:rsid w:val="00D82418"/>
    <w:pPr>
      <w:tabs>
        <w:tab w:val="num" w:pos="0"/>
      </w:tabs>
      <w:spacing w:before="240" w:after="60" w:line="280" w:lineRule="exact"/>
      <w:ind w:left="1296" w:hanging="1296"/>
      <w:outlineLvl w:val="6"/>
    </w:pPr>
    <w:rPr>
      <w:sz w:val="24"/>
      <w:szCs w:val="24"/>
      <w:lang w:val="en-US"/>
    </w:rPr>
  </w:style>
  <w:style w:type="paragraph" w:styleId="8">
    <w:name w:val="heading 8"/>
    <w:basedOn w:val="a4"/>
    <w:next w:val="a4"/>
    <w:link w:val="80"/>
    <w:uiPriority w:val="99"/>
    <w:qFormat/>
    <w:rsid w:val="00D82418"/>
    <w:pPr>
      <w:tabs>
        <w:tab w:val="num" w:pos="0"/>
      </w:tabs>
      <w:spacing w:before="240" w:after="60" w:line="280" w:lineRule="exact"/>
      <w:ind w:left="1440" w:hanging="1440"/>
      <w:outlineLvl w:val="7"/>
    </w:pPr>
    <w:rPr>
      <w:i/>
      <w:iCs/>
      <w:sz w:val="24"/>
      <w:szCs w:val="24"/>
      <w:lang w:val="en-US"/>
    </w:rPr>
  </w:style>
  <w:style w:type="paragraph" w:styleId="9">
    <w:name w:val="heading 9"/>
    <w:basedOn w:val="a4"/>
    <w:next w:val="a4"/>
    <w:link w:val="90"/>
    <w:uiPriority w:val="99"/>
    <w:qFormat/>
    <w:rsid w:val="00D82418"/>
    <w:pPr>
      <w:tabs>
        <w:tab w:val="num" w:pos="0"/>
      </w:tabs>
      <w:spacing w:before="240" w:after="60" w:line="280" w:lineRule="exact"/>
      <w:ind w:left="1584" w:hanging="1584"/>
      <w:outlineLvl w:val="8"/>
    </w:pPr>
    <w:rPr>
      <w:rFonts w:ascii="Cambria" w:eastAsia="Times New Roman" w:hAnsi="Cambria"/>
      <w:lang w:val="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a8">
    <w:name w:val="Hyperlink"/>
    <w:basedOn w:val="a5"/>
    <w:uiPriority w:val="99"/>
    <w:unhideWhenUsed/>
    <w:rsid w:val="00154DDF"/>
    <w:rPr>
      <w:color w:val="0563C1" w:themeColor="hyperlink"/>
      <w:u w:val="single"/>
    </w:rPr>
  </w:style>
  <w:style w:type="paragraph" w:styleId="a9">
    <w:name w:val="List Paragraph"/>
    <w:aliases w:val="Гл точки,Normal bullet 2,List Paragraph2,List Paragraph1,Question,текст Върбица,List1,ПАРАГРАФ,Списък на абзаци1,Normal 1,Гл точкиCxSpLast,Colorful List Accent 1,References Char,текст Върбица Char Char Char,текст Върбица Char Char"/>
    <w:basedOn w:val="a4"/>
    <w:link w:val="aa"/>
    <w:uiPriority w:val="34"/>
    <w:qFormat/>
    <w:rsid w:val="00DC7F1C"/>
    <w:pPr>
      <w:ind w:left="720"/>
      <w:contextualSpacing/>
    </w:pPr>
  </w:style>
  <w:style w:type="paragraph" w:styleId="ab">
    <w:name w:val="header"/>
    <w:aliases w:val="Intestazione.int.intestazione,Intestazione.int,Char1 Char,En-tête client,Header1,Header 1,Encabezado 2,encabezado,Header Char Char Char Char,Header Char Char Char,Header Char Char Char Знак,Header Title"/>
    <w:basedOn w:val="a4"/>
    <w:link w:val="ac"/>
    <w:unhideWhenUsed/>
    <w:qFormat/>
    <w:rsid w:val="00423711"/>
    <w:pPr>
      <w:tabs>
        <w:tab w:val="center" w:pos="4703"/>
        <w:tab w:val="right" w:pos="9406"/>
      </w:tabs>
      <w:spacing w:after="0" w:line="240" w:lineRule="auto"/>
    </w:pPr>
  </w:style>
  <w:style w:type="character" w:customStyle="1" w:styleId="ac">
    <w:name w:val="Горен колонтитул Знак"/>
    <w:aliases w:val="Intestazione.int.intestazione Знак,Intestazione.int Знак,Char1 Char Знак,En-tête client Знак,Header1 Знак,Header 1 Знак,Encabezado 2 Знак,encabezado Знак,Header Char Char Char Char Знак,Header Char Char Char Знак1,Header Title Знак"/>
    <w:basedOn w:val="a5"/>
    <w:link w:val="ab"/>
    <w:rsid w:val="00423711"/>
    <w:rPr>
      <w:rFonts w:ascii="Calibri" w:eastAsia="Calibri" w:hAnsi="Calibri" w:cs="Times New Roman"/>
      <w:lang w:val="bg-BG"/>
    </w:rPr>
  </w:style>
  <w:style w:type="paragraph" w:styleId="ad">
    <w:name w:val="footer"/>
    <w:aliases w:val=" Char5,eersteregel,EPZ_O_Footer,EPZ_U_Footer,EPZ_P_Footer,EPZ_R_Footer,Char5"/>
    <w:basedOn w:val="a4"/>
    <w:link w:val="ae"/>
    <w:uiPriority w:val="99"/>
    <w:unhideWhenUsed/>
    <w:rsid w:val="00423711"/>
    <w:pPr>
      <w:tabs>
        <w:tab w:val="center" w:pos="4703"/>
        <w:tab w:val="right" w:pos="9406"/>
      </w:tabs>
      <w:spacing w:after="0" w:line="240" w:lineRule="auto"/>
    </w:pPr>
  </w:style>
  <w:style w:type="character" w:customStyle="1" w:styleId="ae">
    <w:name w:val="Долен колонтитул Знак"/>
    <w:aliases w:val=" Char5 Знак,eersteregel Знак,EPZ_O_Footer Знак,EPZ_U_Footer Знак,EPZ_P_Footer Знак,EPZ_R_Footer Знак,Char5 Знак"/>
    <w:basedOn w:val="a5"/>
    <w:link w:val="ad"/>
    <w:uiPriority w:val="99"/>
    <w:rsid w:val="00423711"/>
    <w:rPr>
      <w:rFonts w:ascii="Calibri" w:eastAsia="Calibri" w:hAnsi="Calibri" w:cs="Times New Roman"/>
      <w:lang w:val="bg-BG"/>
    </w:rPr>
  </w:style>
  <w:style w:type="paragraph" w:customStyle="1" w:styleId="af">
    <w:name w:val="Тирета"/>
    <w:basedOn w:val="a4"/>
    <w:link w:val="Char"/>
    <w:qFormat/>
    <w:rsid w:val="00BE6543"/>
    <w:pPr>
      <w:spacing w:after="0" w:line="360" w:lineRule="auto"/>
      <w:jc w:val="both"/>
    </w:pPr>
    <w:rPr>
      <w:rFonts w:ascii="Times New Roman" w:eastAsiaTheme="minorHAnsi" w:hAnsi="Times New Roman" w:cstheme="minorBidi"/>
      <w:sz w:val="24"/>
    </w:rPr>
  </w:style>
  <w:style w:type="character" w:customStyle="1" w:styleId="Char">
    <w:name w:val="Тирета Char"/>
    <w:basedOn w:val="a5"/>
    <w:link w:val="af"/>
    <w:qFormat/>
    <w:rsid w:val="00BE6543"/>
    <w:rPr>
      <w:rFonts w:ascii="Times New Roman" w:hAnsi="Times New Roman"/>
      <w:sz w:val="24"/>
      <w:lang w:val="bg-BG"/>
    </w:rPr>
  </w:style>
  <w:style w:type="paragraph" w:customStyle="1" w:styleId="a0">
    <w:name w:val="Точки"/>
    <w:basedOn w:val="af"/>
    <w:link w:val="Char0"/>
    <w:qFormat/>
    <w:rsid w:val="00881252"/>
    <w:pPr>
      <w:numPr>
        <w:numId w:val="4"/>
      </w:numPr>
    </w:pPr>
  </w:style>
  <w:style w:type="character" w:customStyle="1" w:styleId="Char0">
    <w:name w:val="Точки Char"/>
    <w:basedOn w:val="Char"/>
    <w:link w:val="a0"/>
    <w:rsid w:val="00881252"/>
    <w:rPr>
      <w:rFonts w:ascii="Times New Roman" w:hAnsi="Times New Roman"/>
      <w:sz w:val="24"/>
      <w:lang w:val="bg-BG"/>
    </w:rPr>
  </w:style>
  <w:style w:type="character" w:customStyle="1" w:styleId="aa">
    <w:name w:val="Списък на абзаци Знак"/>
    <w:aliases w:val="Гл точки Знак,Normal bullet 2 Знак,List Paragraph2 Знак,List Paragraph1 Знак,Question Знак,текст Върбица Знак,List1 Знак,ПАРАГРАФ Знак,Списък на абзаци1 Знак,Normal 1 Знак,Гл точкиCxSpLast Знак,Colorful List Accent 1 Знак"/>
    <w:link w:val="a9"/>
    <w:uiPriority w:val="34"/>
    <w:qFormat/>
    <w:rsid w:val="007F4F94"/>
    <w:rPr>
      <w:rFonts w:ascii="Calibri" w:eastAsia="Calibri" w:hAnsi="Calibri" w:cs="Times New Roman"/>
      <w:lang w:val="bg-BG"/>
    </w:rPr>
  </w:style>
  <w:style w:type="character" w:styleId="af0">
    <w:name w:val="annotation reference"/>
    <w:aliases w:val="Heading 4 Char2 Char1,Heading 4 Char1,Heading 4 Char Char2 Char1,Heading 4 Char1 Char Char1 Char1,Heading 4 Char Char Char Char1 Char1,Heading 4 Char1 Char1 Char1,Heading 4 Char Char Char1 Char1"/>
    <w:basedOn w:val="a5"/>
    <w:uiPriority w:val="99"/>
    <w:unhideWhenUsed/>
    <w:rsid w:val="008F2320"/>
    <w:rPr>
      <w:sz w:val="16"/>
      <w:szCs w:val="16"/>
    </w:rPr>
  </w:style>
  <w:style w:type="paragraph" w:styleId="af1">
    <w:name w:val="annotation text"/>
    <w:basedOn w:val="a4"/>
    <w:link w:val="af2"/>
    <w:uiPriority w:val="99"/>
    <w:unhideWhenUsed/>
    <w:rsid w:val="008F2320"/>
    <w:pPr>
      <w:spacing w:line="240" w:lineRule="auto"/>
    </w:pPr>
    <w:rPr>
      <w:sz w:val="20"/>
      <w:szCs w:val="20"/>
    </w:rPr>
  </w:style>
  <w:style w:type="character" w:customStyle="1" w:styleId="af2">
    <w:name w:val="Текст на коментар Знак"/>
    <w:basedOn w:val="a5"/>
    <w:link w:val="af1"/>
    <w:uiPriority w:val="99"/>
    <w:rsid w:val="008F2320"/>
    <w:rPr>
      <w:rFonts w:ascii="Calibri" w:eastAsia="Calibri" w:hAnsi="Calibri" w:cs="Times New Roman"/>
      <w:sz w:val="20"/>
      <w:szCs w:val="20"/>
      <w:lang w:val="bg-BG"/>
    </w:rPr>
  </w:style>
  <w:style w:type="paragraph" w:styleId="af3">
    <w:name w:val="annotation subject"/>
    <w:basedOn w:val="af1"/>
    <w:next w:val="af1"/>
    <w:link w:val="af4"/>
    <w:uiPriority w:val="99"/>
    <w:semiHidden/>
    <w:unhideWhenUsed/>
    <w:rsid w:val="008F2320"/>
    <w:rPr>
      <w:b/>
      <w:bCs/>
    </w:rPr>
  </w:style>
  <w:style w:type="character" w:customStyle="1" w:styleId="af4">
    <w:name w:val="Предмет на коментар Знак"/>
    <w:basedOn w:val="af2"/>
    <w:link w:val="af3"/>
    <w:uiPriority w:val="99"/>
    <w:semiHidden/>
    <w:rsid w:val="008F2320"/>
    <w:rPr>
      <w:rFonts w:ascii="Calibri" w:eastAsia="Calibri" w:hAnsi="Calibri" w:cs="Times New Roman"/>
      <w:b/>
      <w:bCs/>
      <w:sz w:val="20"/>
      <w:szCs w:val="20"/>
      <w:lang w:val="bg-BG"/>
    </w:rPr>
  </w:style>
  <w:style w:type="paragraph" w:styleId="af5">
    <w:name w:val="Balloon Text"/>
    <w:basedOn w:val="a4"/>
    <w:link w:val="af6"/>
    <w:uiPriority w:val="99"/>
    <w:semiHidden/>
    <w:unhideWhenUsed/>
    <w:rsid w:val="008F2320"/>
    <w:pPr>
      <w:spacing w:after="0" w:line="240" w:lineRule="auto"/>
    </w:pPr>
    <w:rPr>
      <w:rFonts w:ascii="Tahoma" w:hAnsi="Tahoma" w:cs="Tahoma"/>
      <w:sz w:val="16"/>
      <w:szCs w:val="16"/>
    </w:rPr>
  </w:style>
  <w:style w:type="character" w:customStyle="1" w:styleId="af6">
    <w:name w:val="Изнесен текст Знак"/>
    <w:basedOn w:val="a5"/>
    <w:link w:val="af5"/>
    <w:uiPriority w:val="99"/>
    <w:semiHidden/>
    <w:rsid w:val="008F2320"/>
    <w:rPr>
      <w:rFonts w:ascii="Tahoma" w:eastAsia="Calibri" w:hAnsi="Tahoma" w:cs="Tahoma"/>
      <w:sz w:val="16"/>
      <w:szCs w:val="16"/>
      <w:lang w:val="bg-BG"/>
    </w:rPr>
  </w:style>
  <w:style w:type="character" w:customStyle="1" w:styleId="10">
    <w:name w:val="Заглавие 1 Знак"/>
    <w:aliases w:val="Main Heading Знак"/>
    <w:basedOn w:val="a5"/>
    <w:link w:val="MainHeading1"/>
    <w:uiPriority w:val="99"/>
    <w:rsid w:val="00D82418"/>
    <w:rPr>
      <w:rFonts w:asciiTheme="majorHAnsi" w:eastAsiaTheme="majorEastAsia" w:hAnsiTheme="majorHAnsi" w:cstheme="majorBidi"/>
      <w:color w:val="2E74B5" w:themeColor="accent1" w:themeShade="BF"/>
      <w:sz w:val="32"/>
      <w:szCs w:val="32"/>
      <w:lang w:val="bg-BG"/>
    </w:rPr>
  </w:style>
  <w:style w:type="character" w:customStyle="1" w:styleId="21">
    <w:name w:val="Заглавие 2 Знак"/>
    <w:basedOn w:val="a5"/>
    <w:link w:val="20"/>
    <w:uiPriority w:val="99"/>
    <w:rsid w:val="00D82418"/>
    <w:rPr>
      <w:rFonts w:ascii="Times New Roman" w:eastAsiaTheme="majorEastAsia" w:hAnsi="Times New Roman" w:cs="Times New Roman"/>
      <w:b/>
      <w:bCs/>
      <w:color w:val="5B9BD5" w:themeColor="accent1"/>
      <w:sz w:val="26"/>
      <w:szCs w:val="24"/>
      <w:lang w:val="bg-BG"/>
    </w:rPr>
  </w:style>
  <w:style w:type="character" w:customStyle="1" w:styleId="30">
    <w:name w:val="Заглавие 3 Знак"/>
    <w:aliases w:val="Подточки Знак,T3-Seureca Знак,Section SubHeading Char Знак,L3 Char Знак,Section SubHeading Знак,L3 Знак2"/>
    <w:basedOn w:val="a5"/>
    <w:link w:val="3"/>
    <w:uiPriority w:val="99"/>
    <w:rsid w:val="00D82418"/>
    <w:rPr>
      <w:rFonts w:ascii="Times New Roman" w:eastAsiaTheme="majorEastAsia" w:hAnsi="Times New Roman" w:cstheme="majorBidi"/>
      <w:b/>
      <w:bCs/>
      <w:i/>
      <w:color w:val="5B9BD5" w:themeColor="accent1"/>
      <w:sz w:val="24"/>
      <w:lang w:val="bg-BG"/>
    </w:rPr>
  </w:style>
  <w:style w:type="character" w:customStyle="1" w:styleId="40">
    <w:name w:val="Заглавие 4 Знак"/>
    <w:aliases w:val="Heading 4 Char2 Знак,Heading 4 Char Char2 Знак,Heading 4 Char1 Char Char1 Знак,Heading 4 Char Char Char Char1 Знак,Heading 4 Char1 Char1 Знак,Heading 4 Char Char Char1 Знак,Heading 4 Char1 Char Char Char Знак"/>
    <w:basedOn w:val="a5"/>
    <w:link w:val="4"/>
    <w:uiPriority w:val="99"/>
    <w:rsid w:val="00D82418"/>
    <w:rPr>
      <w:rFonts w:ascii="Times New Roman" w:hAnsi="Times New Roman" w:cs="Times New Roman"/>
      <w:b/>
      <w:color w:val="0063B8"/>
      <w:sz w:val="24"/>
      <w:u w:val="single"/>
      <w:lang w:val="bg-BG"/>
    </w:rPr>
  </w:style>
  <w:style w:type="character" w:customStyle="1" w:styleId="50">
    <w:name w:val="Заглавие 5 Знак"/>
    <w:basedOn w:val="a5"/>
    <w:link w:val="5"/>
    <w:uiPriority w:val="99"/>
    <w:rsid w:val="00D82418"/>
    <w:rPr>
      <w:rFonts w:ascii="Times New Roman" w:eastAsiaTheme="majorEastAsia" w:hAnsi="Times New Roman" w:cstheme="majorBidi"/>
      <w:i/>
      <w:color w:val="2E74B5" w:themeColor="accent1" w:themeShade="BF"/>
      <w:sz w:val="24"/>
      <w:lang w:val="bg-BG"/>
    </w:rPr>
  </w:style>
  <w:style w:type="character" w:customStyle="1" w:styleId="60">
    <w:name w:val="Заглавие 6 Знак"/>
    <w:basedOn w:val="a5"/>
    <w:link w:val="6"/>
    <w:rsid w:val="00D82418"/>
    <w:rPr>
      <w:rFonts w:ascii="Calibri" w:eastAsia="Calibri" w:hAnsi="Calibri" w:cs="Times New Roman"/>
      <w:bCs/>
      <w:i/>
      <w:sz w:val="24"/>
      <w:szCs w:val="24"/>
    </w:rPr>
  </w:style>
  <w:style w:type="character" w:customStyle="1" w:styleId="70">
    <w:name w:val="Заглавие 7 Знак"/>
    <w:basedOn w:val="a5"/>
    <w:link w:val="7"/>
    <w:uiPriority w:val="99"/>
    <w:rsid w:val="00D82418"/>
    <w:rPr>
      <w:rFonts w:ascii="Calibri" w:eastAsia="Calibri" w:hAnsi="Calibri" w:cs="Times New Roman"/>
      <w:sz w:val="24"/>
      <w:szCs w:val="24"/>
    </w:rPr>
  </w:style>
  <w:style w:type="character" w:customStyle="1" w:styleId="80">
    <w:name w:val="Заглавие 8 Знак"/>
    <w:basedOn w:val="a5"/>
    <w:link w:val="8"/>
    <w:uiPriority w:val="99"/>
    <w:rsid w:val="00D82418"/>
    <w:rPr>
      <w:rFonts w:ascii="Calibri" w:eastAsia="Calibri" w:hAnsi="Calibri" w:cs="Times New Roman"/>
      <w:i/>
      <w:iCs/>
      <w:sz w:val="24"/>
      <w:szCs w:val="24"/>
    </w:rPr>
  </w:style>
  <w:style w:type="character" w:customStyle="1" w:styleId="90">
    <w:name w:val="Заглавие 9 Знак"/>
    <w:basedOn w:val="a5"/>
    <w:link w:val="9"/>
    <w:uiPriority w:val="99"/>
    <w:rsid w:val="00D82418"/>
    <w:rPr>
      <w:rFonts w:ascii="Cambria" w:eastAsia="Times New Roman" w:hAnsi="Cambria" w:cs="Times New Roman"/>
    </w:rPr>
  </w:style>
  <w:style w:type="character" w:customStyle="1" w:styleId="Bodytext2Italic">
    <w:name w:val="Body text (2) + Italic"/>
    <w:basedOn w:val="a5"/>
    <w:rsid w:val="00D82418"/>
    <w:rPr>
      <w:rFonts w:ascii="Times New Roman" w:eastAsia="Times New Roman" w:hAnsi="Times New Roman" w:cs="Times New Roman"/>
      <w:i/>
      <w:iCs/>
      <w:color w:val="000000"/>
      <w:spacing w:val="0"/>
      <w:w w:val="100"/>
      <w:position w:val="0"/>
      <w:sz w:val="24"/>
      <w:szCs w:val="24"/>
      <w:shd w:val="clear" w:color="auto" w:fill="FFFFFF"/>
      <w:lang w:val="bg-BG" w:eastAsia="bg-BG" w:bidi="bg-BG"/>
    </w:rPr>
  </w:style>
  <w:style w:type="character" w:customStyle="1" w:styleId="Bodytext4NotItalic">
    <w:name w:val="Body text (4) + Not Italic"/>
    <w:basedOn w:val="a5"/>
    <w:rsid w:val="00D82418"/>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Bodytext2">
    <w:name w:val="Body text (2)_"/>
    <w:basedOn w:val="a5"/>
    <w:link w:val="Bodytext20"/>
    <w:rsid w:val="00D82418"/>
    <w:rPr>
      <w:rFonts w:ascii="Times New Roman" w:eastAsia="Times New Roman" w:hAnsi="Times New Roman" w:cs="Times New Roman"/>
      <w:shd w:val="clear" w:color="auto" w:fill="FFFFFF"/>
    </w:rPr>
  </w:style>
  <w:style w:type="paragraph" w:customStyle="1" w:styleId="Bodytext20">
    <w:name w:val="Body text (2)"/>
    <w:basedOn w:val="a4"/>
    <w:link w:val="Bodytext2"/>
    <w:rsid w:val="00D82418"/>
    <w:pPr>
      <w:shd w:val="clear" w:color="auto" w:fill="FFFFFF"/>
      <w:spacing w:before="460" w:after="660" w:line="274" w:lineRule="exact"/>
      <w:ind w:hanging="360"/>
      <w:jc w:val="both"/>
    </w:pPr>
    <w:rPr>
      <w:rFonts w:ascii="Times New Roman" w:eastAsia="Times New Roman" w:hAnsi="Times New Roman"/>
      <w:lang w:val="en-US"/>
    </w:rPr>
  </w:style>
  <w:style w:type="paragraph" w:customStyle="1" w:styleId="af7">
    <w:name w:val="Таблици текст"/>
    <w:basedOn w:val="a4"/>
    <w:qFormat/>
    <w:rsid w:val="00D82418"/>
    <w:pPr>
      <w:spacing w:after="0" w:line="240" w:lineRule="auto"/>
      <w:jc w:val="center"/>
    </w:pPr>
    <w:rPr>
      <w:rFonts w:ascii="Times New Roman" w:eastAsia="Times New Roman" w:hAnsi="Times New Roman"/>
      <w:color w:val="000000"/>
      <w:szCs w:val="24"/>
      <w:lang w:eastAsia="bg-BG"/>
    </w:rPr>
  </w:style>
  <w:style w:type="paragraph" w:customStyle="1" w:styleId="Default">
    <w:name w:val="Default"/>
    <w:uiPriority w:val="99"/>
    <w:rsid w:val="00D82418"/>
    <w:pPr>
      <w:autoSpaceDE w:val="0"/>
      <w:autoSpaceDN w:val="0"/>
      <w:adjustRightInd w:val="0"/>
      <w:spacing w:after="0" w:line="240" w:lineRule="auto"/>
    </w:pPr>
    <w:rPr>
      <w:rFonts w:ascii="Times New Roman" w:hAnsi="Times New Roman" w:cs="Times New Roman"/>
      <w:color w:val="000000"/>
      <w:sz w:val="24"/>
      <w:szCs w:val="24"/>
    </w:rPr>
  </w:style>
  <w:style w:type="table" w:styleId="af8">
    <w:name w:val="Table Grid"/>
    <w:basedOn w:val="a6"/>
    <w:uiPriority w:val="39"/>
    <w:rsid w:val="00D82418"/>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i">
    <w:name w:val="Tablici"/>
    <w:basedOn w:val="tochka10"/>
    <w:link w:val="TabliciChar"/>
    <w:autoRedefine/>
    <w:uiPriority w:val="99"/>
    <w:qFormat/>
    <w:rsid w:val="00135BEE"/>
    <w:pPr>
      <w:shd w:val="clear" w:color="auto" w:fill="FFFFFF" w:themeFill="background1"/>
      <w:snapToGrid w:val="0"/>
      <w:spacing w:after="60" w:line="320" w:lineRule="exact"/>
      <w:ind w:left="142" w:right="0"/>
      <w:jc w:val="center"/>
      <w:outlineLvl w:val="7"/>
    </w:pPr>
    <w:rPr>
      <w:rFonts w:eastAsia="Times New Roman" w:cs="Times New Roman"/>
      <w:b w:val="0"/>
      <w:i/>
      <w:snapToGrid w:val="0"/>
      <w:sz w:val="24"/>
      <w:lang w:val="ru-RU" w:eastAsia="bg-BG"/>
    </w:rPr>
  </w:style>
  <w:style w:type="character" w:customStyle="1" w:styleId="TabliciChar">
    <w:name w:val="Tablici Char"/>
    <w:basedOn w:val="a5"/>
    <w:link w:val="Tablici"/>
    <w:uiPriority w:val="99"/>
    <w:qFormat/>
    <w:rsid w:val="00135BEE"/>
    <w:rPr>
      <w:rFonts w:ascii="Times New Roman" w:eastAsia="Times New Roman" w:hAnsi="Times New Roman" w:cs="Times New Roman"/>
      <w:i/>
      <w:snapToGrid w:val="0"/>
      <w:sz w:val="24"/>
      <w:szCs w:val="24"/>
      <w:shd w:val="clear" w:color="auto" w:fill="FFFFFF" w:themeFill="background1"/>
      <w:lang w:val="ru-RU" w:eastAsia="bg-BG"/>
    </w:rPr>
  </w:style>
  <w:style w:type="paragraph" w:customStyle="1" w:styleId="tochka10">
    <w:name w:val="tochka 1"/>
    <w:basedOn w:val="a4"/>
    <w:next w:val="a4"/>
    <w:link w:val="tochka1Char"/>
    <w:autoRedefine/>
    <w:qFormat/>
    <w:rsid w:val="00D82418"/>
    <w:pPr>
      <w:keepNext/>
      <w:autoSpaceDE w:val="0"/>
      <w:autoSpaceDN w:val="0"/>
      <w:adjustRightInd w:val="0"/>
      <w:spacing w:after="0" w:line="360" w:lineRule="auto"/>
      <w:ind w:right="-142"/>
      <w:jc w:val="both"/>
      <w:outlineLvl w:val="0"/>
    </w:pPr>
    <w:rPr>
      <w:rFonts w:ascii="Times New Roman" w:eastAsiaTheme="minorHAnsi" w:hAnsi="Times New Roman" w:cstheme="minorBidi"/>
      <w:b/>
      <w:sz w:val="28"/>
      <w:szCs w:val="24"/>
    </w:rPr>
  </w:style>
  <w:style w:type="paragraph" w:customStyle="1" w:styleId="tochka2">
    <w:name w:val="tochka 2"/>
    <w:basedOn w:val="a4"/>
    <w:autoRedefine/>
    <w:uiPriority w:val="99"/>
    <w:qFormat/>
    <w:rsid w:val="00D82418"/>
    <w:pPr>
      <w:spacing w:after="0" w:line="360" w:lineRule="auto"/>
      <w:outlineLvl w:val="1"/>
    </w:pPr>
    <w:rPr>
      <w:rFonts w:ascii="Times New Roman" w:eastAsiaTheme="minorHAnsi" w:hAnsi="Times New Roman" w:cstheme="minorBidi"/>
      <w:b/>
      <w:sz w:val="28"/>
    </w:rPr>
  </w:style>
  <w:style w:type="paragraph" w:customStyle="1" w:styleId="tochka3">
    <w:name w:val="tochka 3"/>
    <w:basedOn w:val="a4"/>
    <w:autoRedefine/>
    <w:uiPriority w:val="99"/>
    <w:qFormat/>
    <w:rsid w:val="00D82418"/>
    <w:pPr>
      <w:spacing w:before="120" w:after="0" w:line="360" w:lineRule="auto"/>
      <w:jc w:val="both"/>
      <w:outlineLvl w:val="2"/>
    </w:pPr>
    <w:rPr>
      <w:rFonts w:ascii="Times New Roman" w:eastAsiaTheme="minorHAnsi" w:hAnsi="Times New Roman" w:cstheme="minorBidi"/>
      <w:b/>
      <w:sz w:val="24"/>
    </w:rPr>
  </w:style>
  <w:style w:type="paragraph" w:customStyle="1" w:styleId="tochka4">
    <w:name w:val="tochka 4"/>
    <w:basedOn w:val="a4"/>
    <w:autoRedefine/>
    <w:uiPriority w:val="99"/>
    <w:qFormat/>
    <w:rsid w:val="00D82418"/>
    <w:pPr>
      <w:spacing w:before="240" w:after="0" w:line="360" w:lineRule="auto"/>
      <w:outlineLvl w:val="3"/>
    </w:pPr>
    <w:rPr>
      <w:rFonts w:ascii="Times New Roman" w:eastAsiaTheme="minorHAnsi" w:hAnsi="Times New Roman" w:cstheme="minorBidi"/>
      <w:b/>
      <w:sz w:val="24"/>
      <w:lang w:val="en-US"/>
    </w:rPr>
  </w:style>
  <w:style w:type="paragraph" w:customStyle="1" w:styleId="tochka5">
    <w:name w:val="tochka 5"/>
    <w:basedOn w:val="a4"/>
    <w:link w:val="tochka5Char"/>
    <w:autoRedefine/>
    <w:qFormat/>
    <w:rsid w:val="00D82418"/>
    <w:pPr>
      <w:spacing w:after="0" w:line="360" w:lineRule="auto"/>
      <w:jc w:val="both"/>
      <w:outlineLvl w:val="4"/>
    </w:pPr>
    <w:rPr>
      <w:rFonts w:ascii="Times New Roman" w:eastAsiaTheme="minorHAnsi" w:hAnsi="Times New Roman" w:cstheme="minorBidi"/>
      <w:b/>
      <w:sz w:val="24"/>
    </w:rPr>
  </w:style>
  <w:style w:type="paragraph" w:customStyle="1" w:styleId="af9">
    <w:name w:val="Фигури"/>
    <w:basedOn w:val="Tablici"/>
    <w:link w:val="Char1"/>
    <w:uiPriority w:val="99"/>
    <w:qFormat/>
    <w:rsid w:val="00D82418"/>
    <w:pPr>
      <w:tabs>
        <w:tab w:val="left" w:pos="851"/>
      </w:tabs>
      <w:spacing w:line="240" w:lineRule="auto"/>
    </w:pPr>
    <w:rPr>
      <w:lang w:val="en-US"/>
    </w:rPr>
  </w:style>
  <w:style w:type="character" w:customStyle="1" w:styleId="Char1">
    <w:name w:val="Фигури Char"/>
    <w:basedOn w:val="a5"/>
    <w:link w:val="af9"/>
    <w:uiPriority w:val="99"/>
    <w:rsid w:val="00D82418"/>
    <w:rPr>
      <w:rFonts w:ascii="Times New Roman" w:eastAsia="Times New Roman" w:hAnsi="Times New Roman" w:cs="Times New Roman"/>
      <w:i/>
      <w:snapToGrid w:val="0"/>
      <w:sz w:val="24"/>
      <w:szCs w:val="24"/>
      <w:shd w:val="clear" w:color="auto" w:fill="FFFFFF" w:themeFill="background1"/>
      <w:lang w:eastAsia="bg-BG"/>
    </w:rPr>
  </w:style>
  <w:style w:type="paragraph" w:customStyle="1" w:styleId="12">
    <w:name w:val="1))"/>
    <w:basedOn w:val="tochka5"/>
    <w:link w:val="1Char"/>
    <w:qFormat/>
    <w:rsid w:val="00D82418"/>
    <w:pPr>
      <w:numPr>
        <w:ilvl w:val="6"/>
      </w:numPr>
      <w:spacing w:before="60" w:after="120" w:line="240" w:lineRule="auto"/>
    </w:pPr>
    <w:rPr>
      <w:lang w:eastAsia="tr-TR"/>
    </w:rPr>
  </w:style>
  <w:style w:type="paragraph" w:styleId="a1">
    <w:name w:val="Document Map"/>
    <w:basedOn w:val="a4"/>
    <w:link w:val="afa"/>
    <w:uiPriority w:val="99"/>
    <w:unhideWhenUsed/>
    <w:rsid w:val="00D82418"/>
    <w:pPr>
      <w:numPr>
        <w:numId w:val="6"/>
      </w:numPr>
      <w:spacing w:after="0" w:line="240" w:lineRule="auto"/>
      <w:jc w:val="both"/>
    </w:pPr>
    <w:rPr>
      <w:rFonts w:ascii="Tahoma" w:hAnsi="Tahoma" w:cs="Tahoma"/>
      <w:sz w:val="16"/>
      <w:szCs w:val="16"/>
    </w:rPr>
  </w:style>
  <w:style w:type="character" w:customStyle="1" w:styleId="afa">
    <w:name w:val="План на документа Знак"/>
    <w:basedOn w:val="a5"/>
    <w:link w:val="a1"/>
    <w:uiPriority w:val="99"/>
    <w:rsid w:val="00D82418"/>
    <w:rPr>
      <w:rFonts w:ascii="Tahoma" w:eastAsia="Calibri" w:hAnsi="Tahoma" w:cs="Tahoma"/>
      <w:sz w:val="16"/>
      <w:szCs w:val="16"/>
      <w:lang w:val="bg-BG"/>
    </w:rPr>
  </w:style>
  <w:style w:type="paragraph" w:styleId="a2">
    <w:name w:val="Body Text Indent"/>
    <w:basedOn w:val="a4"/>
    <w:link w:val="afb"/>
    <w:uiPriority w:val="99"/>
    <w:unhideWhenUsed/>
    <w:rsid w:val="00D82418"/>
    <w:pPr>
      <w:numPr>
        <w:ilvl w:val="2"/>
        <w:numId w:val="6"/>
      </w:numPr>
      <w:spacing w:after="120" w:line="360" w:lineRule="auto"/>
      <w:jc w:val="both"/>
    </w:pPr>
    <w:rPr>
      <w:rFonts w:ascii="Times New Roman" w:hAnsi="Times New Roman"/>
      <w:sz w:val="24"/>
    </w:rPr>
  </w:style>
  <w:style w:type="character" w:customStyle="1" w:styleId="afb">
    <w:name w:val="Основен текст с отстъп Знак"/>
    <w:basedOn w:val="a5"/>
    <w:link w:val="a2"/>
    <w:uiPriority w:val="99"/>
    <w:rsid w:val="00D82418"/>
    <w:rPr>
      <w:rFonts w:ascii="Times New Roman" w:eastAsia="Calibri" w:hAnsi="Times New Roman" w:cs="Times New Roman"/>
      <w:sz w:val="24"/>
      <w:lang w:val="bg-BG"/>
    </w:rPr>
  </w:style>
  <w:style w:type="paragraph" w:styleId="a3">
    <w:name w:val="caption"/>
    <w:aliases w:val="Légende seureca,Beschriftung-Tables,Caracter Caracter,Caracter Caracter Caracter,Caracter Caracter C... Zchn Zchn,Caracter Caracter Caracter Char Char Char,Caracter Caracter Caracter Char Char Char Char Char,Caracter Caracter Caracter Char,Map"/>
    <w:basedOn w:val="a4"/>
    <w:next w:val="a4"/>
    <w:link w:val="afc"/>
    <w:uiPriority w:val="35"/>
    <w:unhideWhenUsed/>
    <w:qFormat/>
    <w:rsid w:val="00D82418"/>
    <w:pPr>
      <w:numPr>
        <w:ilvl w:val="4"/>
        <w:numId w:val="6"/>
      </w:numPr>
      <w:spacing w:after="0" w:line="240" w:lineRule="auto"/>
      <w:jc w:val="both"/>
    </w:pPr>
    <w:rPr>
      <w:rFonts w:ascii="Times New Roman" w:hAnsi="Times New Roman"/>
      <w:b/>
      <w:bCs/>
      <w:smallCaps/>
      <w:color w:val="4F81BD"/>
      <w:sz w:val="20"/>
      <w:szCs w:val="18"/>
    </w:rPr>
  </w:style>
  <w:style w:type="paragraph" w:styleId="2">
    <w:name w:val="Body Text Indent 2"/>
    <w:basedOn w:val="a4"/>
    <w:link w:val="22"/>
    <w:uiPriority w:val="99"/>
    <w:unhideWhenUsed/>
    <w:rsid w:val="00D82418"/>
    <w:pPr>
      <w:numPr>
        <w:ilvl w:val="8"/>
        <w:numId w:val="6"/>
      </w:numPr>
      <w:spacing w:after="120" w:line="360" w:lineRule="auto"/>
      <w:jc w:val="both"/>
    </w:pPr>
    <w:rPr>
      <w:rFonts w:ascii="Times New Roman" w:eastAsia="SimSun" w:hAnsi="Times New Roman"/>
      <w:sz w:val="24"/>
    </w:rPr>
  </w:style>
  <w:style w:type="character" w:customStyle="1" w:styleId="22">
    <w:name w:val="Основен текст с отстъп 2 Знак"/>
    <w:basedOn w:val="a5"/>
    <w:link w:val="2"/>
    <w:uiPriority w:val="99"/>
    <w:rsid w:val="00D82418"/>
    <w:rPr>
      <w:rFonts w:ascii="Times New Roman" w:eastAsia="SimSun" w:hAnsi="Times New Roman" w:cs="Times New Roman"/>
      <w:sz w:val="24"/>
      <w:lang w:val="bg-BG"/>
    </w:rPr>
  </w:style>
  <w:style w:type="paragraph" w:styleId="afd">
    <w:name w:val="Body Text"/>
    <w:aliases w:val="Главни точки"/>
    <w:basedOn w:val="a4"/>
    <w:link w:val="afe"/>
    <w:uiPriority w:val="99"/>
    <w:unhideWhenUsed/>
    <w:qFormat/>
    <w:rsid w:val="00D82418"/>
    <w:pPr>
      <w:spacing w:after="120"/>
    </w:pPr>
  </w:style>
  <w:style w:type="character" w:customStyle="1" w:styleId="afe">
    <w:name w:val="Основен текст Знак"/>
    <w:aliases w:val="Главни точки Знак"/>
    <w:basedOn w:val="a5"/>
    <w:link w:val="afd"/>
    <w:uiPriority w:val="99"/>
    <w:rsid w:val="00D82418"/>
    <w:rPr>
      <w:rFonts w:ascii="Calibri" w:eastAsia="Calibri" w:hAnsi="Calibri" w:cs="Times New Roman"/>
      <w:lang w:val="bg-BG"/>
    </w:rPr>
  </w:style>
  <w:style w:type="character" w:customStyle="1" w:styleId="11">
    <w:name w:val="Заглавие 1 Знак1"/>
    <w:aliases w:val="Main Heading Знак1"/>
    <w:basedOn w:val="a5"/>
    <w:link w:val="1"/>
    <w:uiPriority w:val="9"/>
    <w:rsid w:val="00D82418"/>
    <w:rPr>
      <w:rFonts w:ascii="Times New Roman" w:eastAsiaTheme="majorEastAsia" w:hAnsi="Times New Roman" w:cstheme="majorBidi"/>
      <w:b/>
      <w:bCs/>
      <w:color w:val="2E74B5" w:themeColor="accent1" w:themeShade="BF"/>
      <w:sz w:val="28"/>
      <w:szCs w:val="28"/>
      <w:lang w:val="bg-BG"/>
    </w:rPr>
  </w:style>
  <w:style w:type="paragraph" w:styleId="aff">
    <w:name w:val="No Spacing"/>
    <w:aliases w:val="Булет 1,Гл.точки"/>
    <w:link w:val="13"/>
    <w:uiPriority w:val="99"/>
    <w:qFormat/>
    <w:rsid w:val="00D82418"/>
    <w:pPr>
      <w:spacing w:after="0" w:line="240" w:lineRule="auto"/>
    </w:pPr>
    <w:rPr>
      <w:rFonts w:eastAsiaTheme="minorEastAsia"/>
      <w:lang w:eastAsia="ja-JP"/>
    </w:rPr>
  </w:style>
  <w:style w:type="character" w:customStyle="1" w:styleId="13">
    <w:name w:val="Без разредка Знак1"/>
    <w:aliases w:val="Булет 1 Знак,Гл.точки Знак"/>
    <w:basedOn w:val="a5"/>
    <w:link w:val="aff"/>
    <w:uiPriority w:val="99"/>
    <w:rsid w:val="00D82418"/>
    <w:rPr>
      <w:rFonts w:eastAsiaTheme="minorEastAsia"/>
      <w:lang w:eastAsia="ja-JP"/>
    </w:rPr>
  </w:style>
  <w:style w:type="character" w:styleId="aff0">
    <w:name w:val="Placeholder Text"/>
    <w:basedOn w:val="a5"/>
    <w:uiPriority w:val="99"/>
    <w:semiHidden/>
    <w:rsid w:val="00D82418"/>
    <w:rPr>
      <w:color w:val="808080"/>
    </w:rPr>
  </w:style>
  <w:style w:type="paragraph" w:styleId="aff1">
    <w:name w:val="footnote text"/>
    <w:basedOn w:val="a4"/>
    <w:link w:val="aff2"/>
    <w:uiPriority w:val="99"/>
    <w:unhideWhenUsed/>
    <w:rsid w:val="00D82418"/>
    <w:pPr>
      <w:spacing w:after="0" w:line="240" w:lineRule="auto"/>
      <w:ind w:firstLine="709"/>
      <w:jc w:val="both"/>
    </w:pPr>
    <w:rPr>
      <w:rFonts w:ascii="Times New Roman" w:eastAsiaTheme="minorHAnsi" w:hAnsi="Times New Roman" w:cstheme="minorBidi"/>
      <w:sz w:val="20"/>
      <w:szCs w:val="20"/>
    </w:rPr>
  </w:style>
  <w:style w:type="character" w:customStyle="1" w:styleId="aff2">
    <w:name w:val="Текст под линия Знак"/>
    <w:basedOn w:val="a5"/>
    <w:link w:val="aff1"/>
    <w:uiPriority w:val="99"/>
    <w:rsid w:val="00D82418"/>
    <w:rPr>
      <w:rFonts w:ascii="Times New Roman" w:hAnsi="Times New Roman"/>
      <w:sz w:val="20"/>
      <w:szCs w:val="20"/>
      <w:lang w:val="bg-BG"/>
    </w:rPr>
  </w:style>
  <w:style w:type="character" w:styleId="aff3">
    <w:name w:val="footnote reference"/>
    <w:aliases w:val="BVI fnr"/>
    <w:basedOn w:val="a5"/>
    <w:semiHidden/>
    <w:unhideWhenUsed/>
    <w:rsid w:val="00D82418"/>
    <w:rPr>
      <w:vertAlign w:val="superscript"/>
    </w:rPr>
  </w:style>
  <w:style w:type="paragraph" w:styleId="14">
    <w:name w:val="toc 1"/>
    <w:basedOn w:val="a4"/>
    <w:next w:val="a4"/>
    <w:autoRedefine/>
    <w:uiPriority w:val="39"/>
    <w:unhideWhenUsed/>
    <w:rsid w:val="00D82418"/>
    <w:pPr>
      <w:tabs>
        <w:tab w:val="left" w:pos="567"/>
        <w:tab w:val="right" w:leader="dot" w:pos="9639"/>
      </w:tabs>
      <w:spacing w:after="0" w:line="240" w:lineRule="auto"/>
      <w:ind w:left="142" w:hanging="142"/>
    </w:pPr>
    <w:rPr>
      <w:rFonts w:ascii="Times New Roman" w:eastAsiaTheme="minorHAnsi" w:hAnsi="Times New Roman" w:cstheme="minorBidi"/>
      <w:b/>
      <w:bCs/>
      <w:sz w:val="24"/>
      <w:u w:val="single"/>
    </w:rPr>
  </w:style>
  <w:style w:type="paragraph" w:styleId="23">
    <w:name w:val="toc 2"/>
    <w:basedOn w:val="a4"/>
    <w:next w:val="a4"/>
    <w:autoRedefine/>
    <w:uiPriority w:val="39"/>
    <w:unhideWhenUsed/>
    <w:rsid w:val="00D82418"/>
    <w:pPr>
      <w:tabs>
        <w:tab w:val="left" w:pos="284"/>
        <w:tab w:val="right" w:leader="dot" w:pos="9639"/>
      </w:tabs>
      <w:spacing w:after="0" w:line="240" w:lineRule="auto"/>
    </w:pPr>
    <w:rPr>
      <w:rFonts w:ascii="Times New Roman" w:eastAsiaTheme="minorHAnsi" w:hAnsi="Times New Roman" w:cstheme="minorBidi"/>
      <w:b/>
      <w:bCs/>
      <w:noProof/>
      <w:sz w:val="24"/>
    </w:rPr>
  </w:style>
  <w:style w:type="paragraph" w:styleId="31">
    <w:name w:val="toc 3"/>
    <w:basedOn w:val="a4"/>
    <w:next w:val="a4"/>
    <w:autoRedefine/>
    <w:uiPriority w:val="39"/>
    <w:unhideWhenUsed/>
    <w:rsid w:val="00D82418"/>
    <w:pPr>
      <w:tabs>
        <w:tab w:val="left" w:leader="dot" w:pos="550"/>
        <w:tab w:val="right" w:leader="dot" w:pos="9639"/>
      </w:tabs>
      <w:spacing w:after="0" w:line="360" w:lineRule="auto"/>
      <w:ind w:left="568" w:hanging="284"/>
    </w:pPr>
    <w:rPr>
      <w:rFonts w:ascii="Times New Roman" w:eastAsiaTheme="minorHAnsi" w:hAnsi="Times New Roman" w:cstheme="minorBidi"/>
      <w:sz w:val="24"/>
    </w:rPr>
  </w:style>
  <w:style w:type="paragraph" w:customStyle="1" w:styleId="aff4">
    <w:name w:val="текст таблица"/>
    <w:basedOn w:val="a4"/>
    <w:uiPriority w:val="99"/>
    <w:rsid w:val="00D82418"/>
    <w:pPr>
      <w:spacing w:before="40" w:after="40" w:line="240" w:lineRule="auto"/>
      <w:ind w:firstLine="709"/>
      <w:jc w:val="both"/>
    </w:pPr>
    <w:rPr>
      <w:rFonts w:eastAsia="Corbel"/>
      <w:bCs/>
      <w:sz w:val="18"/>
    </w:rPr>
  </w:style>
  <w:style w:type="paragraph" w:styleId="aff5">
    <w:name w:val="Plain Text"/>
    <w:basedOn w:val="a4"/>
    <w:link w:val="aff6"/>
    <w:uiPriority w:val="99"/>
    <w:rsid w:val="00D82418"/>
    <w:pPr>
      <w:spacing w:after="0" w:line="240" w:lineRule="auto"/>
      <w:ind w:firstLine="709"/>
      <w:jc w:val="both"/>
    </w:pPr>
    <w:rPr>
      <w:rFonts w:ascii="Courier New" w:eastAsia="Times New Roman" w:hAnsi="Courier New" w:cs="Courier New"/>
      <w:sz w:val="20"/>
      <w:szCs w:val="20"/>
      <w:lang w:eastAsia="bg-BG"/>
    </w:rPr>
  </w:style>
  <w:style w:type="character" w:customStyle="1" w:styleId="aff6">
    <w:name w:val="Обикновен текст Знак"/>
    <w:basedOn w:val="a5"/>
    <w:link w:val="aff5"/>
    <w:uiPriority w:val="99"/>
    <w:rsid w:val="00D82418"/>
    <w:rPr>
      <w:rFonts w:ascii="Courier New" w:eastAsia="Times New Roman" w:hAnsi="Courier New" w:cs="Courier New"/>
      <w:sz w:val="20"/>
      <w:szCs w:val="20"/>
      <w:lang w:val="bg-BG" w:eastAsia="bg-BG"/>
    </w:rPr>
  </w:style>
  <w:style w:type="paragraph" w:styleId="aff7">
    <w:name w:val="table of figures"/>
    <w:basedOn w:val="a4"/>
    <w:next w:val="a4"/>
    <w:uiPriority w:val="99"/>
    <w:unhideWhenUsed/>
    <w:rsid w:val="00D82418"/>
    <w:pPr>
      <w:spacing w:after="0" w:line="360" w:lineRule="auto"/>
      <w:ind w:firstLine="709"/>
      <w:jc w:val="both"/>
    </w:pPr>
    <w:rPr>
      <w:rFonts w:ascii="Times New Roman" w:eastAsiaTheme="minorHAnsi" w:hAnsi="Times New Roman" w:cstheme="minorBidi"/>
      <w:sz w:val="24"/>
    </w:rPr>
  </w:style>
  <w:style w:type="character" w:customStyle="1" w:styleId="tochka1Char">
    <w:name w:val="tochka 1 Char"/>
    <w:basedOn w:val="a5"/>
    <w:link w:val="tochka10"/>
    <w:rsid w:val="00D82418"/>
    <w:rPr>
      <w:rFonts w:ascii="Times New Roman" w:hAnsi="Times New Roman"/>
      <w:b/>
      <w:sz w:val="28"/>
      <w:szCs w:val="24"/>
      <w:lang w:val="bg-BG"/>
    </w:rPr>
  </w:style>
  <w:style w:type="paragraph" w:styleId="41">
    <w:name w:val="toc 4"/>
    <w:basedOn w:val="a4"/>
    <w:next w:val="a4"/>
    <w:autoRedefine/>
    <w:uiPriority w:val="39"/>
    <w:unhideWhenUsed/>
    <w:rsid w:val="00D82418"/>
    <w:pPr>
      <w:tabs>
        <w:tab w:val="left" w:pos="0"/>
        <w:tab w:val="right" w:leader="dot" w:pos="9072"/>
      </w:tabs>
      <w:spacing w:after="0" w:line="360" w:lineRule="auto"/>
      <w:ind w:left="1418" w:hanging="851"/>
    </w:pPr>
    <w:rPr>
      <w:rFonts w:ascii="Times New Roman" w:eastAsiaTheme="minorHAnsi" w:hAnsi="Times New Roman" w:cstheme="minorBidi"/>
      <w:i/>
      <w:sz w:val="24"/>
    </w:rPr>
  </w:style>
  <w:style w:type="paragraph" w:styleId="51">
    <w:name w:val="toc 5"/>
    <w:basedOn w:val="a4"/>
    <w:next w:val="a4"/>
    <w:autoRedefine/>
    <w:uiPriority w:val="39"/>
    <w:unhideWhenUsed/>
    <w:rsid w:val="00D82418"/>
    <w:pPr>
      <w:tabs>
        <w:tab w:val="right" w:leader="dot" w:pos="9627"/>
      </w:tabs>
      <w:spacing w:after="0" w:line="240" w:lineRule="auto"/>
    </w:pPr>
    <w:rPr>
      <w:rFonts w:ascii="Times New Roman" w:eastAsiaTheme="minorHAnsi" w:hAnsi="Times New Roman" w:cstheme="minorBidi"/>
    </w:rPr>
  </w:style>
  <w:style w:type="paragraph" w:styleId="61">
    <w:name w:val="toc 6"/>
    <w:basedOn w:val="a4"/>
    <w:next w:val="a4"/>
    <w:autoRedefine/>
    <w:uiPriority w:val="39"/>
    <w:unhideWhenUsed/>
    <w:rsid w:val="00D82418"/>
    <w:pPr>
      <w:spacing w:after="0" w:line="360" w:lineRule="auto"/>
      <w:ind w:firstLine="709"/>
    </w:pPr>
    <w:rPr>
      <w:rFonts w:asciiTheme="minorHAnsi" w:eastAsiaTheme="minorHAnsi" w:hAnsiTheme="minorHAnsi" w:cstheme="minorBidi"/>
    </w:rPr>
  </w:style>
  <w:style w:type="paragraph" w:styleId="71">
    <w:name w:val="toc 7"/>
    <w:basedOn w:val="a4"/>
    <w:next w:val="a4"/>
    <w:autoRedefine/>
    <w:uiPriority w:val="39"/>
    <w:unhideWhenUsed/>
    <w:rsid w:val="00D82418"/>
    <w:pPr>
      <w:spacing w:after="0" w:line="360" w:lineRule="auto"/>
      <w:ind w:firstLine="709"/>
    </w:pPr>
    <w:rPr>
      <w:rFonts w:asciiTheme="minorHAnsi" w:eastAsiaTheme="minorHAnsi" w:hAnsiTheme="minorHAnsi" w:cstheme="minorBidi"/>
    </w:rPr>
  </w:style>
  <w:style w:type="paragraph" w:styleId="81">
    <w:name w:val="toc 8"/>
    <w:basedOn w:val="a4"/>
    <w:next w:val="a4"/>
    <w:autoRedefine/>
    <w:uiPriority w:val="39"/>
    <w:unhideWhenUsed/>
    <w:rsid w:val="00D82418"/>
    <w:pPr>
      <w:spacing w:after="0" w:line="360" w:lineRule="auto"/>
      <w:ind w:firstLine="709"/>
    </w:pPr>
    <w:rPr>
      <w:rFonts w:asciiTheme="minorHAnsi" w:eastAsiaTheme="minorHAnsi" w:hAnsiTheme="minorHAnsi" w:cstheme="minorBidi"/>
    </w:rPr>
  </w:style>
  <w:style w:type="paragraph" w:styleId="91">
    <w:name w:val="toc 9"/>
    <w:basedOn w:val="a4"/>
    <w:next w:val="a4"/>
    <w:autoRedefine/>
    <w:uiPriority w:val="39"/>
    <w:unhideWhenUsed/>
    <w:rsid w:val="00D82418"/>
    <w:pPr>
      <w:spacing w:after="0" w:line="360" w:lineRule="auto"/>
      <w:ind w:firstLine="709"/>
    </w:pPr>
    <w:rPr>
      <w:rFonts w:asciiTheme="minorHAnsi" w:eastAsiaTheme="minorHAnsi" w:hAnsiTheme="minorHAnsi" w:cstheme="minorBidi"/>
    </w:rPr>
  </w:style>
  <w:style w:type="paragraph" w:customStyle="1" w:styleId="pfeilaufzhlungszeichen">
    <w:name w:val="pfeil aufzählungszeichen"/>
    <w:basedOn w:val="a4"/>
    <w:link w:val="pfeilaufzhlungszeichenZchn"/>
    <w:uiPriority w:val="99"/>
    <w:rsid w:val="00D82418"/>
    <w:pPr>
      <w:numPr>
        <w:numId w:val="7"/>
      </w:numPr>
      <w:autoSpaceDE w:val="0"/>
      <w:autoSpaceDN w:val="0"/>
      <w:adjustRightInd w:val="0"/>
      <w:spacing w:before="60" w:after="0" w:line="240" w:lineRule="auto"/>
      <w:jc w:val="both"/>
    </w:pPr>
    <w:rPr>
      <w:sz w:val="24"/>
      <w:szCs w:val="24"/>
      <w:lang w:val="en-US"/>
    </w:rPr>
  </w:style>
  <w:style w:type="character" w:customStyle="1" w:styleId="pfeilaufzhlungszeichenZchn">
    <w:name w:val="pfeil aufzählungszeichen Zchn"/>
    <w:link w:val="pfeilaufzhlungszeichen"/>
    <w:uiPriority w:val="99"/>
    <w:locked/>
    <w:rsid w:val="00D82418"/>
    <w:rPr>
      <w:rFonts w:ascii="Calibri" w:eastAsia="Calibri" w:hAnsi="Calibri" w:cs="Times New Roman"/>
      <w:sz w:val="24"/>
      <w:szCs w:val="24"/>
    </w:rPr>
  </w:style>
  <w:style w:type="paragraph" w:styleId="aff8">
    <w:name w:val="Revision"/>
    <w:hidden/>
    <w:uiPriority w:val="99"/>
    <w:semiHidden/>
    <w:rsid w:val="00D82418"/>
    <w:pPr>
      <w:spacing w:after="0" w:line="240" w:lineRule="auto"/>
    </w:pPr>
    <w:rPr>
      <w:rFonts w:ascii="Times New Roman" w:hAnsi="Times New Roman"/>
      <w:sz w:val="24"/>
      <w:lang w:val="bg-BG"/>
    </w:rPr>
  </w:style>
  <w:style w:type="paragraph" w:styleId="aff9">
    <w:name w:val="Block Text"/>
    <w:basedOn w:val="a4"/>
    <w:uiPriority w:val="99"/>
    <w:semiHidden/>
    <w:unhideWhenUsed/>
    <w:rsid w:val="00D82418"/>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after="0" w:line="360" w:lineRule="auto"/>
      <w:ind w:left="1152" w:right="1152" w:firstLine="709"/>
      <w:jc w:val="both"/>
    </w:pPr>
    <w:rPr>
      <w:rFonts w:asciiTheme="minorHAnsi" w:eastAsiaTheme="minorEastAsia" w:hAnsiTheme="minorHAnsi" w:cstheme="minorBidi"/>
      <w:i/>
      <w:iCs/>
      <w:color w:val="5B9BD5" w:themeColor="accent1"/>
      <w:sz w:val="24"/>
    </w:rPr>
  </w:style>
  <w:style w:type="paragraph" w:styleId="affa">
    <w:name w:val="Title"/>
    <w:basedOn w:val="a4"/>
    <w:next w:val="a4"/>
    <w:link w:val="affb"/>
    <w:uiPriority w:val="99"/>
    <w:qFormat/>
    <w:rsid w:val="00D82418"/>
    <w:pPr>
      <w:spacing w:before="240" w:after="60" w:line="280" w:lineRule="exact"/>
      <w:ind w:firstLine="709"/>
      <w:jc w:val="center"/>
      <w:outlineLvl w:val="0"/>
    </w:pPr>
    <w:rPr>
      <w:rFonts w:ascii="Cambria" w:hAnsi="Cambria"/>
      <w:b/>
      <w:bCs/>
      <w:kern w:val="28"/>
      <w:sz w:val="32"/>
      <w:szCs w:val="32"/>
      <w:lang w:val="en-US"/>
    </w:rPr>
  </w:style>
  <w:style w:type="character" w:customStyle="1" w:styleId="affb">
    <w:name w:val="Заглавие Знак"/>
    <w:basedOn w:val="a5"/>
    <w:link w:val="affa"/>
    <w:uiPriority w:val="99"/>
    <w:rsid w:val="00D82418"/>
    <w:rPr>
      <w:rFonts w:ascii="Cambria" w:eastAsia="Calibri" w:hAnsi="Cambria" w:cs="Times New Roman"/>
      <w:b/>
      <w:bCs/>
      <w:kern w:val="28"/>
      <w:sz w:val="32"/>
      <w:szCs w:val="32"/>
    </w:rPr>
  </w:style>
  <w:style w:type="paragraph" w:styleId="affc">
    <w:name w:val="Subtitle"/>
    <w:basedOn w:val="a4"/>
    <w:next w:val="a4"/>
    <w:link w:val="affd"/>
    <w:uiPriority w:val="99"/>
    <w:qFormat/>
    <w:rsid w:val="00D82418"/>
    <w:pPr>
      <w:spacing w:after="60" w:line="280" w:lineRule="exact"/>
      <w:ind w:firstLine="709"/>
      <w:jc w:val="center"/>
      <w:outlineLvl w:val="1"/>
    </w:pPr>
    <w:rPr>
      <w:rFonts w:ascii="Cambria" w:hAnsi="Cambria"/>
      <w:sz w:val="24"/>
      <w:szCs w:val="24"/>
      <w:lang w:val="en-US"/>
    </w:rPr>
  </w:style>
  <w:style w:type="character" w:customStyle="1" w:styleId="affd">
    <w:name w:val="Подзаглавие Знак"/>
    <w:basedOn w:val="a5"/>
    <w:link w:val="affc"/>
    <w:uiPriority w:val="99"/>
    <w:rsid w:val="00D82418"/>
    <w:rPr>
      <w:rFonts w:ascii="Cambria" w:eastAsia="Calibri" w:hAnsi="Cambria" w:cs="Times New Roman"/>
      <w:sz w:val="24"/>
      <w:szCs w:val="24"/>
    </w:rPr>
  </w:style>
  <w:style w:type="character" w:styleId="affe">
    <w:name w:val="Strong"/>
    <w:uiPriority w:val="99"/>
    <w:qFormat/>
    <w:rsid w:val="00D82418"/>
    <w:rPr>
      <w:rFonts w:cs="Times New Roman"/>
      <w:b/>
      <w:bCs/>
    </w:rPr>
  </w:style>
  <w:style w:type="character" w:styleId="afff">
    <w:name w:val="Emphasis"/>
    <w:qFormat/>
    <w:rsid w:val="00D82418"/>
    <w:rPr>
      <w:rFonts w:ascii="Calibri" w:hAnsi="Calibri" w:cs="Times New Roman"/>
      <w:b/>
      <w:i/>
      <w:iCs/>
    </w:rPr>
  </w:style>
  <w:style w:type="paragraph" w:styleId="afff0">
    <w:name w:val="Quote"/>
    <w:aliases w:val="Булет-1"/>
    <w:basedOn w:val="a4"/>
    <w:next w:val="a4"/>
    <w:link w:val="afff1"/>
    <w:uiPriority w:val="99"/>
    <w:qFormat/>
    <w:rsid w:val="00D82418"/>
    <w:pPr>
      <w:spacing w:after="0" w:line="280" w:lineRule="exact"/>
      <w:ind w:firstLine="709"/>
    </w:pPr>
    <w:rPr>
      <w:i/>
      <w:sz w:val="24"/>
      <w:szCs w:val="24"/>
      <w:lang w:val="en-US"/>
    </w:rPr>
  </w:style>
  <w:style w:type="character" w:customStyle="1" w:styleId="afff1">
    <w:name w:val="Цитат Знак"/>
    <w:aliases w:val="Булет-1 Знак"/>
    <w:basedOn w:val="a5"/>
    <w:link w:val="afff0"/>
    <w:uiPriority w:val="99"/>
    <w:rsid w:val="00D82418"/>
    <w:rPr>
      <w:rFonts w:ascii="Calibri" w:eastAsia="Calibri" w:hAnsi="Calibri" w:cs="Times New Roman"/>
      <w:i/>
      <w:sz w:val="24"/>
      <w:szCs w:val="24"/>
    </w:rPr>
  </w:style>
  <w:style w:type="paragraph" w:styleId="afff2">
    <w:name w:val="Intense Quote"/>
    <w:basedOn w:val="a4"/>
    <w:next w:val="a4"/>
    <w:link w:val="afff3"/>
    <w:uiPriority w:val="99"/>
    <w:qFormat/>
    <w:rsid w:val="00D82418"/>
    <w:pPr>
      <w:spacing w:after="0" w:line="280" w:lineRule="exact"/>
      <w:ind w:left="720" w:right="720" w:firstLine="709"/>
    </w:pPr>
    <w:rPr>
      <w:b/>
      <w:i/>
      <w:lang w:val="en-US"/>
    </w:rPr>
  </w:style>
  <w:style w:type="character" w:customStyle="1" w:styleId="afff3">
    <w:name w:val="Интензивно цитиране Знак"/>
    <w:basedOn w:val="a5"/>
    <w:link w:val="afff2"/>
    <w:uiPriority w:val="99"/>
    <w:rsid w:val="00D82418"/>
    <w:rPr>
      <w:rFonts w:ascii="Calibri" w:eastAsia="Calibri" w:hAnsi="Calibri" w:cs="Times New Roman"/>
      <w:b/>
      <w:i/>
    </w:rPr>
  </w:style>
  <w:style w:type="character" w:styleId="afff4">
    <w:name w:val="Subtle Emphasis"/>
    <w:uiPriority w:val="99"/>
    <w:qFormat/>
    <w:rsid w:val="00D82418"/>
    <w:rPr>
      <w:rFonts w:cs="Times New Roman"/>
      <w:i/>
      <w:color w:val="5A5A5A"/>
    </w:rPr>
  </w:style>
  <w:style w:type="character" w:styleId="afff5">
    <w:name w:val="Intense Emphasis"/>
    <w:uiPriority w:val="99"/>
    <w:qFormat/>
    <w:rsid w:val="00D82418"/>
    <w:rPr>
      <w:rFonts w:cs="Times New Roman"/>
      <w:b/>
      <w:i/>
      <w:sz w:val="24"/>
      <w:szCs w:val="24"/>
      <w:u w:val="single"/>
    </w:rPr>
  </w:style>
  <w:style w:type="character" w:styleId="afff6">
    <w:name w:val="Subtle Reference"/>
    <w:uiPriority w:val="99"/>
    <w:qFormat/>
    <w:rsid w:val="00D82418"/>
    <w:rPr>
      <w:rFonts w:cs="Times New Roman"/>
      <w:sz w:val="24"/>
      <w:szCs w:val="24"/>
      <w:u w:val="single"/>
    </w:rPr>
  </w:style>
  <w:style w:type="character" w:styleId="afff7">
    <w:name w:val="Intense Reference"/>
    <w:uiPriority w:val="99"/>
    <w:qFormat/>
    <w:rsid w:val="00D82418"/>
    <w:rPr>
      <w:rFonts w:cs="Times New Roman"/>
      <w:b/>
      <w:sz w:val="24"/>
      <w:u w:val="single"/>
    </w:rPr>
  </w:style>
  <w:style w:type="character" w:styleId="afff8">
    <w:name w:val="Book Title"/>
    <w:uiPriority w:val="99"/>
    <w:qFormat/>
    <w:rsid w:val="00D82418"/>
    <w:rPr>
      <w:rFonts w:ascii="Cambria" w:hAnsi="Cambria" w:cs="Times New Roman"/>
      <w:b/>
      <w:i/>
      <w:sz w:val="24"/>
      <w:szCs w:val="24"/>
    </w:rPr>
  </w:style>
  <w:style w:type="paragraph" w:styleId="afff9">
    <w:name w:val="TOC Heading"/>
    <w:basedOn w:val="1"/>
    <w:next w:val="a4"/>
    <w:uiPriority w:val="39"/>
    <w:qFormat/>
    <w:rsid w:val="00D82418"/>
    <w:pPr>
      <w:keepLines w:val="0"/>
      <w:spacing w:before="240" w:after="60" w:line="280" w:lineRule="exact"/>
      <w:jc w:val="left"/>
      <w:outlineLvl w:val="9"/>
    </w:pPr>
    <w:rPr>
      <w:rFonts w:ascii="Arial" w:eastAsia="Calibri" w:hAnsi="Arial" w:cs="Arial"/>
      <w:caps/>
      <w:color w:val="1F497D"/>
      <w:kern w:val="32"/>
      <w:lang w:val="en-GB"/>
    </w:rPr>
  </w:style>
  <w:style w:type="paragraph" w:styleId="afffa">
    <w:name w:val="Normal Indent"/>
    <w:aliases w:val="Normal Indent Char,Normal Indent Char Char,Normal Indent Char1 Char,Normal Indent Char1,Char"/>
    <w:basedOn w:val="a4"/>
    <w:uiPriority w:val="99"/>
    <w:rsid w:val="00D82418"/>
    <w:pPr>
      <w:tabs>
        <w:tab w:val="left" w:pos="0"/>
        <w:tab w:val="left" w:pos="567"/>
      </w:tabs>
      <w:overflowPunct w:val="0"/>
      <w:autoSpaceDE w:val="0"/>
      <w:autoSpaceDN w:val="0"/>
      <w:adjustRightInd w:val="0"/>
      <w:spacing w:before="48" w:after="48" w:line="240" w:lineRule="auto"/>
      <w:ind w:left="708" w:firstLine="709"/>
      <w:textAlignment w:val="baseline"/>
    </w:pPr>
    <w:rPr>
      <w:rFonts w:ascii="Arial" w:eastAsia="Times New Roman" w:hAnsi="Arial"/>
      <w:sz w:val="16"/>
      <w:szCs w:val="20"/>
      <w:lang w:val="en-GB" w:eastAsia="sr-Cyrl-CS"/>
    </w:rPr>
  </w:style>
  <w:style w:type="paragraph" w:customStyle="1" w:styleId="Basic">
    <w:name w:val="Basic"/>
    <w:basedOn w:val="a4"/>
    <w:uiPriority w:val="99"/>
    <w:rsid w:val="00D82418"/>
    <w:pPr>
      <w:spacing w:before="60" w:after="60" w:line="280" w:lineRule="atLeast"/>
      <w:ind w:firstLine="709"/>
    </w:pPr>
    <w:rPr>
      <w:rFonts w:ascii="Arial" w:eastAsia="Times New Roman" w:hAnsi="Arial"/>
      <w:sz w:val="20"/>
      <w:szCs w:val="24"/>
      <w:lang w:val="en-GB" w:eastAsia="de-DE"/>
    </w:rPr>
  </w:style>
  <w:style w:type="paragraph" w:styleId="afffb">
    <w:name w:val="Salutation"/>
    <w:basedOn w:val="a4"/>
    <w:next w:val="a4"/>
    <w:link w:val="afffc"/>
    <w:uiPriority w:val="99"/>
    <w:semiHidden/>
    <w:rsid w:val="00D82418"/>
    <w:pPr>
      <w:spacing w:before="220" w:after="220" w:line="220" w:lineRule="atLeast"/>
      <w:ind w:firstLine="709"/>
      <w:jc w:val="both"/>
    </w:pPr>
    <w:rPr>
      <w:rFonts w:ascii="Arial" w:hAnsi="Arial"/>
      <w:spacing w:val="-5"/>
      <w:szCs w:val="20"/>
      <w:lang w:val="fr-FR" w:eastAsia="de-DE"/>
    </w:rPr>
  </w:style>
  <w:style w:type="character" w:customStyle="1" w:styleId="afffc">
    <w:name w:val="Приветствие Знак"/>
    <w:basedOn w:val="a5"/>
    <w:link w:val="afffb"/>
    <w:uiPriority w:val="99"/>
    <w:semiHidden/>
    <w:rsid w:val="00D82418"/>
    <w:rPr>
      <w:rFonts w:ascii="Arial" w:eastAsia="Calibri" w:hAnsi="Arial" w:cs="Times New Roman"/>
      <w:spacing w:val="-5"/>
      <w:szCs w:val="20"/>
      <w:lang w:val="fr-FR" w:eastAsia="de-DE"/>
    </w:rPr>
  </w:style>
  <w:style w:type="paragraph" w:customStyle="1" w:styleId="xl35">
    <w:name w:val="xl35"/>
    <w:basedOn w:val="a4"/>
    <w:uiPriority w:val="99"/>
    <w:rsid w:val="00D82418"/>
    <w:pPr>
      <w:pBdr>
        <w:left w:val="single" w:sz="4" w:space="0" w:color="auto"/>
        <w:right w:val="single" w:sz="4" w:space="0" w:color="auto"/>
      </w:pBdr>
      <w:spacing w:before="100" w:beforeAutospacing="1" w:after="100" w:afterAutospacing="1" w:line="240" w:lineRule="auto"/>
      <w:ind w:firstLine="709"/>
      <w:jc w:val="center"/>
    </w:pPr>
    <w:rPr>
      <w:rFonts w:ascii="Arial" w:hAnsi="Arial" w:cs="Arial"/>
      <w:sz w:val="24"/>
      <w:szCs w:val="24"/>
      <w:lang w:val="de-AT" w:eastAsia="de-DE"/>
    </w:rPr>
  </w:style>
  <w:style w:type="paragraph" w:styleId="24">
    <w:name w:val="Body Text 2"/>
    <w:basedOn w:val="a4"/>
    <w:link w:val="25"/>
    <w:uiPriority w:val="99"/>
    <w:semiHidden/>
    <w:rsid w:val="00D82418"/>
    <w:pPr>
      <w:spacing w:after="120" w:line="480" w:lineRule="auto"/>
      <w:ind w:firstLine="709"/>
    </w:pPr>
    <w:rPr>
      <w:sz w:val="24"/>
      <w:szCs w:val="24"/>
      <w:lang w:val="en-US"/>
    </w:rPr>
  </w:style>
  <w:style w:type="character" w:customStyle="1" w:styleId="25">
    <w:name w:val="Основен текст 2 Знак"/>
    <w:basedOn w:val="a5"/>
    <w:link w:val="24"/>
    <w:uiPriority w:val="99"/>
    <w:semiHidden/>
    <w:rsid w:val="00D82418"/>
    <w:rPr>
      <w:rFonts w:ascii="Calibri" w:eastAsia="Calibri" w:hAnsi="Calibri" w:cs="Times New Roman"/>
      <w:sz w:val="24"/>
      <w:szCs w:val="24"/>
    </w:rPr>
  </w:style>
  <w:style w:type="paragraph" w:styleId="32">
    <w:name w:val="Body Text 3"/>
    <w:basedOn w:val="a4"/>
    <w:link w:val="33"/>
    <w:uiPriority w:val="99"/>
    <w:semiHidden/>
    <w:rsid w:val="00D82418"/>
    <w:pPr>
      <w:spacing w:after="120" w:line="240" w:lineRule="auto"/>
      <w:ind w:firstLine="709"/>
    </w:pPr>
    <w:rPr>
      <w:rFonts w:ascii="Times New Roman" w:eastAsia="MS Mincho" w:hAnsi="Times New Roman"/>
      <w:sz w:val="16"/>
      <w:szCs w:val="16"/>
      <w:lang w:val="en-GB" w:eastAsia="ja-JP"/>
    </w:rPr>
  </w:style>
  <w:style w:type="character" w:customStyle="1" w:styleId="33">
    <w:name w:val="Основен текст 3 Знак"/>
    <w:basedOn w:val="a5"/>
    <w:link w:val="32"/>
    <w:uiPriority w:val="99"/>
    <w:semiHidden/>
    <w:rsid w:val="00D82418"/>
    <w:rPr>
      <w:rFonts w:ascii="Times New Roman" w:eastAsia="MS Mincho" w:hAnsi="Times New Roman" w:cs="Times New Roman"/>
      <w:sz w:val="16"/>
      <w:szCs w:val="16"/>
      <w:lang w:val="en-GB" w:eastAsia="ja-JP"/>
    </w:rPr>
  </w:style>
  <w:style w:type="character" w:customStyle="1" w:styleId="Bodytext6">
    <w:name w:val="Body text (6)_"/>
    <w:basedOn w:val="a5"/>
    <w:link w:val="Bodytext60"/>
    <w:rsid w:val="00D82418"/>
    <w:rPr>
      <w:rFonts w:ascii="Times New Roman" w:eastAsia="Times New Roman" w:hAnsi="Times New Roman" w:cs="Times New Roman"/>
      <w:i/>
      <w:iCs/>
      <w:shd w:val="clear" w:color="auto" w:fill="FFFFFF"/>
    </w:rPr>
  </w:style>
  <w:style w:type="paragraph" w:customStyle="1" w:styleId="Bodytext60">
    <w:name w:val="Body text (6)"/>
    <w:basedOn w:val="a4"/>
    <w:link w:val="Bodytext6"/>
    <w:rsid w:val="00D82418"/>
    <w:pPr>
      <w:widowControl w:val="0"/>
      <w:shd w:val="clear" w:color="auto" w:fill="FFFFFF"/>
      <w:spacing w:after="120" w:line="413" w:lineRule="exact"/>
      <w:ind w:firstLine="740"/>
      <w:jc w:val="both"/>
    </w:pPr>
    <w:rPr>
      <w:rFonts w:ascii="Times New Roman" w:eastAsia="Times New Roman" w:hAnsi="Times New Roman"/>
      <w:i/>
      <w:iCs/>
      <w:lang w:val="en-US"/>
    </w:rPr>
  </w:style>
  <w:style w:type="character" w:customStyle="1" w:styleId="Heading22">
    <w:name w:val="Heading #2 (2)_"/>
    <w:basedOn w:val="a5"/>
    <w:link w:val="Heading220"/>
    <w:rsid w:val="00D82418"/>
    <w:rPr>
      <w:rFonts w:ascii="Times New Roman" w:eastAsia="Times New Roman" w:hAnsi="Times New Roman" w:cs="Times New Roman"/>
      <w:shd w:val="clear" w:color="auto" w:fill="FFFFFF"/>
    </w:rPr>
  </w:style>
  <w:style w:type="paragraph" w:customStyle="1" w:styleId="Heading220">
    <w:name w:val="Heading #2 (2)"/>
    <w:basedOn w:val="a4"/>
    <w:link w:val="Heading22"/>
    <w:rsid w:val="00D82418"/>
    <w:pPr>
      <w:widowControl w:val="0"/>
      <w:shd w:val="clear" w:color="auto" w:fill="FFFFFF"/>
      <w:spacing w:after="260" w:line="266" w:lineRule="exact"/>
      <w:ind w:firstLine="740"/>
      <w:jc w:val="both"/>
      <w:outlineLvl w:val="1"/>
    </w:pPr>
    <w:rPr>
      <w:rFonts w:ascii="Times New Roman" w:eastAsia="Times New Roman" w:hAnsi="Times New Roman"/>
      <w:lang w:val="en-US"/>
    </w:rPr>
  </w:style>
  <w:style w:type="paragraph" w:styleId="afffd">
    <w:name w:val="Normal (Web)"/>
    <w:basedOn w:val="a4"/>
    <w:link w:val="afffe"/>
    <w:uiPriority w:val="99"/>
    <w:unhideWhenUsed/>
    <w:rsid w:val="00D82418"/>
    <w:pPr>
      <w:spacing w:before="100" w:beforeAutospacing="1" w:after="100" w:afterAutospacing="1" w:line="240" w:lineRule="auto"/>
      <w:ind w:firstLine="709"/>
    </w:pPr>
    <w:rPr>
      <w:rFonts w:ascii="Times New Roman" w:eastAsia="Times New Roman" w:hAnsi="Times New Roman"/>
      <w:sz w:val="24"/>
      <w:szCs w:val="24"/>
      <w:lang w:val="en-US"/>
    </w:rPr>
  </w:style>
  <w:style w:type="character" w:customStyle="1" w:styleId="Bodytext18Bold">
    <w:name w:val="Body text (18) + Bold"/>
    <w:basedOn w:val="a5"/>
    <w:rsid w:val="00D82418"/>
    <w:rPr>
      <w:rFonts w:ascii="Arial" w:eastAsia="Arial" w:hAnsi="Arial" w:cs="Arial"/>
      <w:b/>
      <w:bCs/>
      <w:i w:val="0"/>
      <w:iCs w:val="0"/>
      <w:smallCaps w:val="0"/>
      <w:strike w:val="0"/>
      <w:color w:val="000000"/>
      <w:spacing w:val="0"/>
      <w:w w:val="100"/>
      <w:position w:val="0"/>
      <w:sz w:val="18"/>
      <w:szCs w:val="18"/>
      <w:u w:val="none"/>
      <w:lang w:val="bg-BG" w:eastAsia="bg-BG" w:bidi="bg-BG"/>
    </w:rPr>
  </w:style>
  <w:style w:type="character" w:customStyle="1" w:styleId="Bodytext18">
    <w:name w:val="Body text (18)"/>
    <w:basedOn w:val="a5"/>
    <w:rsid w:val="00D82418"/>
    <w:rPr>
      <w:rFonts w:ascii="Arial" w:eastAsia="Arial" w:hAnsi="Arial" w:cs="Arial"/>
      <w:b w:val="0"/>
      <w:bCs w:val="0"/>
      <w:i w:val="0"/>
      <w:iCs w:val="0"/>
      <w:smallCaps w:val="0"/>
      <w:strike w:val="0"/>
      <w:color w:val="808080"/>
      <w:spacing w:val="0"/>
      <w:w w:val="100"/>
      <w:position w:val="0"/>
      <w:sz w:val="18"/>
      <w:szCs w:val="18"/>
      <w:u w:val="none"/>
      <w:lang w:val="bg-BG" w:eastAsia="bg-BG" w:bidi="bg-BG"/>
    </w:rPr>
  </w:style>
  <w:style w:type="table" w:customStyle="1" w:styleId="TableGridLight1">
    <w:name w:val="Table Grid Light1"/>
    <w:basedOn w:val="a6"/>
    <w:uiPriority w:val="40"/>
    <w:rsid w:val="00D82418"/>
    <w:pPr>
      <w:spacing w:after="0" w:line="240" w:lineRule="auto"/>
    </w:pPr>
    <w:rPr>
      <w:lang w:val="bg-BG"/>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6"/>
    <w:uiPriority w:val="41"/>
    <w:rsid w:val="00D82418"/>
    <w:pPr>
      <w:spacing w:after="0" w:line="240" w:lineRule="auto"/>
    </w:pPr>
    <w:rPr>
      <w:lang w:val="bg-BG"/>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5Dark-Accent31">
    <w:name w:val="List Table 5 Dark - Accent 31"/>
    <w:basedOn w:val="a6"/>
    <w:uiPriority w:val="50"/>
    <w:rsid w:val="00D82418"/>
    <w:pPr>
      <w:spacing w:after="0" w:line="240" w:lineRule="auto"/>
    </w:pPr>
    <w:rPr>
      <w:color w:val="FFFFFF" w:themeColor="background1"/>
      <w:lang w:val="bg-BG"/>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1">
    <w:name w:val="List Table 5 Dark - Accent 311"/>
    <w:basedOn w:val="a6"/>
    <w:uiPriority w:val="50"/>
    <w:rsid w:val="00D82418"/>
    <w:pPr>
      <w:spacing w:after="0" w:line="240" w:lineRule="auto"/>
    </w:pPr>
    <w:rPr>
      <w:color w:val="FFFFFF" w:themeColor="background1"/>
      <w:lang w:val="bg-BG"/>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2">
    <w:name w:val="List Table 5 Dark - Accent 32"/>
    <w:basedOn w:val="a6"/>
    <w:uiPriority w:val="50"/>
    <w:rsid w:val="00D82418"/>
    <w:pPr>
      <w:spacing w:after="0" w:line="240" w:lineRule="auto"/>
    </w:pPr>
    <w:rPr>
      <w:color w:val="FFFFFF" w:themeColor="background1"/>
      <w:lang w:val="bg-BG"/>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owiClient">
    <w:name w:val="CowiClient"/>
    <w:basedOn w:val="a4"/>
    <w:next w:val="aff9"/>
    <w:uiPriority w:val="99"/>
    <w:rsid w:val="00D82418"/>
    <w:pPr>
      <w:suppressAutoHyphens/>
      <w:spacing w:after="160" w:line="320" w:lineRule="exact"/>
      <w:ind w:firstLine="709"/>
    </w:pPr>
    <w:rPr>
      <w:rFonts w:ascii="Arial" w:eastAsia="Times New Roman" w:hAnsi="Arial" w:cs="Arial"/>
      <w:sz w:val="28"/>
      <w:szCs w:val="24"/>
      <w:lang w:val="en-GB" w:eastAsia="da-DK"/>
    </w:rPr>
  </w:style>
  <w:style w:type="character" w:customStyle="1" w:styleId="search01">
    <w:name w:val="search01"/>
    <w:basedOn w:val="a5"/>
    <w:rsid w:val="00D82418"/>
    <w:rPr>
      <w:shd w:val="clear" w:color="auto" w:fill="FFFF66"/>
    </w:rPr>
  </w:style>
  <w:style w:type="character" w:customStyle="1" w:styleId="Heading2Char1">
    <w:name w:val="Heading 2 Char1"/>
    <w:aliases w:val="Heading 2 Char Char,Section Char Char,L2 Char Char,Section head Char Char,SH Char Char,Section Char1,L2 Char1,Section head Char1,SH Char1"/>
    <w:uiPriority w:val="99"/>
    <w:locked/>
    <w:rsid w:val="00D82418"/>
    <w:rPr>
      <w:rFonts w:ascii="Arial" w:eastAsia="Times New Roman" w:hAnsi="Arial" w:cs="Arial"/>
      <w:b/>
      <w:iCs/>
      <w:color w:val="292526"/>
      <w:sz w:val="24"/>
      <w:szCs w:val="28"/>
    </w:rPr>
  </w:style>
  <w:style w:type="character" w:customStyle="1" w:styleId="Heading3Char1">
    <w:name w:val="Heading 3 Char1"/>
    <w:aliases w:val="Heading 3 Char Char,Section SubHeading Char Char,L3 Char Char,Section SubHeading Char1,L3 Char1,Подточки Char1,T3-Seureca Char1"/>
    <w:uiPriority w:val="99"/>
    <w:locked/>
    <w:rsid w:val="00D82418"/>
    <w:rPr>
      <w:rFonts w:ascii="Arial" w:eastAsia="Times New Roman" w:hAnsi="Arial" w:cs="Arial"/>
      <w:bCs/>
      <w:sz w:val="24"/>
      <w:szCs w:val="24"/>
      <w:u w:val="single"/>
      <w:lang w:val="en-GB" w:eastAsia="en-GB"/>
    </w:rPr>
  </w:style>
  <w:style w:type="paragraph" w:customStyle="1" w:styleId="Formatvorlage2">
    <w:name w:val="Formatvorlage2"/>
    <w:basedOn w:val="20"/>
    <w:link w:val="Formatvorlage2Zchn"/>
    <w:uiPriority w:val="99"/>
    <w:rsid w:val="00D82418"/>
    <w:pPr>
      <w:keepLines w:val="0"/>
      <w:spacing w:before="240" w:after="240" w:line="280" w:lineRule="exact"/>
      <w:jc w:val="left"/>
    </w:pPr>
    <w:rPr>
      <w:rFonts w:ascii="Arial" w:eastAsia="Times New Roman" w:hAnsi="Arial"/>
      <w:bCs w:val="0"/>
      <w:iCs/>
      <w:color w:val="292526"/>
      <w:sz w:val="24"/>
      <w:szCs w:val="28"/>
    </w:rPr>
  </w:style>
  <w:style w:type="character" w:customStyle="1" w:styleId="Formatvorlage2Zchn">
    <w:name w:val="Formatvorlage2 Zchn"/>
    <w:basedOn w:val="Heading2Char1"/>
    <w:link w:val="Formatvorlage2"/>
    <w:uiPriority w:val="99"/>
    <w:locked/>
    <w:rsid w:val="00D82418"/>
    <w:rPr>
      <w:rFonts w:ascii="Arial" w:eastAsia="Times New Roman" w:hAnsi="Arial" w:cs="Times New Roman"/>
      <w:b/>
      <w:iCs/>
      <w:color w:val="292526"/>
      <w:sz w:val="24"/>
      <w:szCs w:val="28"/>
      <w:lang w:val="bg-BG"/>
    </w:rPr>
  </w:style>
  <w:style w:type="paragraph" w:customStyle="1" w:styleId="Formatvorlage3">
    <w:name w:val="Formatvorlage3"/>
    <w:basedOn w:val="3"/>
    <w:link w:val="Formatvorlage3Zchn"/>
    <w:uiPriority w:val="99"/>
    <w:rsid w:val="00D82418"/>
    <w:pPr>
      <w:keepNext w:val="0"/>
      <w:keepLines w:val="0"/>
      <w:spacing w:after="120" w:line="280" w:lineRule="exact"/>
    </w:pPr>
    <w:rPr>
      <w:rFonts w:ascii="Arial" w:eastAsia="Times New Roman" w:hAnsi="Arial" w:cs="Times New Roman"/>
      <w:b w:val="0"/>
      <w:i w:val="0"/>
      <w:color w:val="auto"/>
      <w:szCs w:val="24"/>
      <w:u w:val="single"/>
      <w:lang w:val="en-GB" w:eastAsia="en-GB"/>
    </w:rPr>
  </w:style>
  <w:style w:type="character" w:customStyle="1" w:styleId="Formatvorlage3Zchn">
    <w:name w:val="Formatvorlage3 Zchn"/>
    <w:basedOn w:val="Heading3Char1"/>
    <w:link w:val="Formatvorlage3"/>
    <w:uiPriority w:val="99"/>
    <w:locked/>
    <w:rsid w:val="00D82418"/>
    <w:rPr>
      <w:rFonts w:ascii="Arial" w:eastAsia="Times New Roman" w:hAnsi="Arial" w:cs="Times New Roman"/>
      <w:bCs/>
      <w:sz w:val="24"/>
      <w:szCs w:val="24"/>
      <w:u w:val="single"/>
      <w:lang w:val="en-GB" w:eastAsia="en-GB"/>
    </w:rPr>
  </w:style>
  <w:style w:type="paragraph" w:customStyle="1" w:styleId="Formatvorlage4">
    <w:name w:val="Formatvorlage4"/>
    <w:basedOn w:val="1"/>
    <w:link w:val="Formatvorlage4Zchn"/>
    <w:uiPriority w:val="99"/>
    <w:rsid w:val="00D82418"/>
    <w:pPr>
      <w:keepLines w:val="0"/>
      <w:spacing w:before="240" w:after="60" w:line="280" w:lineRule="exact"/>
      <w:jc w:val="left"/>
    </w:pPr>
    <w:rPr>
      <w:rFonts w:ascii="Arial" w:eastAsia="Calibri" w:hAnsi="Arial" w:cs="Arial"/>
      <w:caps/>
      <w:color w:val="1F497D"/>
      <w:kern w:val="32"/>
      <w:lang w:val="en-GB"/>
    </w:rPr>
  </w:style>
  <w:style w:type="character" w:customStyle="1" w:styleId="Formatvorlage4Zchn">
    <w:name w:val="Formatvorlage4 Zchn"/>
    <w:basedOn w:val="11"/>
    <w:link w:val="Formatvorlage4"/>
    <w:uiPriority w:val="99"/>
    <w:locked/>
    <w:rsid w:val="00D82418"/>
    <w:rPr>
      <w:rFonts w:ascii="Arial" w:eastAsia="Calibri" w:hAnsi="Arial" w:cs="Arial"/>
      <w:b/>
      <w:bCs/>
      <w:caps/>
      <w:color w:val="1F497D"/>
      <w:kern w:val="32"/>
      <w:sz w:val="28"/>
      <w:szCs w:val="28"/>
      <w:lang w:val="en-GB"/>
    </w:rPr>
  </w:style>
  <w:style w:type="paragraph" w:customStyle="1" w:styleId="oddl-nadpis">
    <w:name w:val="oddíl-nadpis"/>
    <w:basedOn w:val="a4"/>
    <w:uiPriority w:val="99"/>
    <w:rsid w:val="00D82418"/>
    <w:pPr>
      <w:keepNext/>
      <w:widowControl w:val="0"/>
      <w:tabs>
        <w:tab w:val="left" w:pos="567"/>
      </w:tabs>
      <w:spacing w:before="240" w:after="0" w:line="240" w:lineRule="exact"/>
      <w:ind w:firstLine="709"/>
    </w:pPr>
    <w:rPr>
      <w:rFonts w:ascii="Arial" w:eastAsia="Times New Roman" w:hAnsi="Arial" w:cs="Arial"/>
      <w:b/>
      <w:bCs/>
      <w:sz w:val="24"/>
      <w:szCs w:val="24"/>
      <w:lang w:val="cs-CZ"/>
    </w:rPr>
  </w:style>
  <w:style w:type="paragraph" w:customStyle="1" w:styleId="Bullet">
    <w:name w:val="Bullet"/>
    <w:basedOn w:val="a4"/>
    <w:autoRedefine/>
    <w:uiPriority w:val="99"/>
    <w:qFormat/>
    <w:rsid w:val="00D82418"/>
    <w:pPr>
      <w:tabs>
        <w:tab w:val="num" w:pos="2705"/>
      </w:tabs>
      <w:spacing w:after="0" w:line="300" w:lineRule="atLeast"/>
      <w:ind w:left="2705" w:hanging="720"/>
    </w:pPr>
    <w:rPr>
      <w:rFonts w:ascii="Times New Roman" w:eastAsia="Times New Roman" w:hAnsi="Times New Roman"/>
      <w:sz w:val="24"/>
      <w:szCs w:val="20"/>
      <w:lang w:val="de-AT" w:eastAsia="de-DE"/>
    </w:rPr>
  </w:style>
  <w:style w:type="paragraph" w:customStyle="1" w:styleId="CaracterCaracterCharCaracterCaracterCharCaracterCaracterCharCaracterCaracterCharCaracterCaracter1CharCharCharCharCaracterCaracterCaracterCaracter">
    <w:name w:val="Caracter Caracter Char Caracter Caracter Char Caracter Caracter Char Caracter Caracter Char Caracter Caracter1 Char Char Char Char Caracter Caracter Caracter Caracter"/>
    <w:basedOn w:val="a4"/>
    <w:uiPriority w:val="99"/>
    <w:rsid w:val="00D82418"/>
    <w:pPr>
      <w:spacing w:after="0" w:line="240" w:lineRule="auto"/>
      <w:ind w:firstLine="709"/>
      <w:jc w:val="both"/>
    </w:pPr>
    <w:rPr>
      <w:rFonts w:ascii="Arial" w:eastAsia="Times New Roman" w:hAnsi="Arial"/>
      <w:sz w:val="24"/>
      <w:szCs w:val="24"/>
      <w:lang w:val="pl-PL" w:eastAsia="pl-PL"/>
    </w:rPr>
  </w:style>
  <w:style w:type="paragraph" w:customStyle="1" w:styleId="CaracterCaracterCharCaracterCaracterCharCaracterCaracterCharCaracterCaracterCharCaracterCaracter1CharCharCharCharCaracterCaracterCaracterCaracter1">
    <w:name w:val="Caracter Caracter Char Caracter Caracter Char Caracter Caracter Char Caracter Caracter Char Caracter Caracter1 Char Char Char Char Caracter Caracter Caracter Caracter1"/>
    <w:basedOn w:val="a4"/>
    <w:uiPriority w:val="99"/>
    <w:rsid w:val="00D82418"/>
    <w:pPr>
      <w:spacing w:after="0" w:line="240" w:lineRule="auto"/>
      <w:ind w:firstLine="709"/>
      <w:jc w:val="both"/>
    </w:pPr>
    <w:rPr>
      <w:rFonts w:ascii="Arial" w:eastAsia="Times New Roman" w:hAnsi="Arial"/>
      <w:sz w:val="24"/>
      <w:szCs w:val="24"/>
      <w:lang w:val="pl-PL" w:eastAsia="pl-PL"/>
    </w:rPr>
  </w:style>
  <w:style w:type="paragraph" w:customStyle="1" w:styleId="Tiret2">
    <w:name w:val="Tiret 2"/>
    <w:basedOn w:val="a4"/>
    <w:uiPriority w:val="99"/>
    <w:rsid w:val="00D82418"/>
    <w:pPr>
      <w:spacing w:after="120" w:line="240" w:lineRule="auto"/>
      <w:ind w:left="720" w:hanging="360"/>
      <w:jc w:val="both"/>
    </w:pPr>
    <w:rPr>
      <w:rFonts w:ascii="Times New Roman" w:eastAsia="Times New Roman" w:hAnsi="Times New Roman"/>
      <w:sz w:val="24"/>
      <w:szCs w:val="20"/>
      <w:lang w:val="en-GB" w:eastAsia="ko-KR"/>
    </w:rPr>
  </w:style>
  <w:style w:type="paragraph" w:customStyle="1" w:styleId="Point4">
    <w:name w:val="Point 4"/>
    <w:basedOn w:val="a4"/>
    <w:uiPriority w:val="99"/>
    <w:rsid w:val="00D82418"/>
    <w:pPr>
      <w:spacing w:after="120" w:line="240" w:lineRule="auto"/>
      <w:ind w:left="3118" w:hanging="567"/>
      <w:jc w:val="both"/>
    </w:pPr>
    <w:rPr>
      <w:rFonts w:ascii="Times New Roman" w:eastAsia="Times New Roman" w:hAnsi="Times New Roman"/>
      <w:sz w:val="24"/>
      <w:szCs w:val="20"/>
      <w:lang w:val="en-GB" w:eastAsia="ko-KR"/>
    </w:rPr>
  </w:style>
  <w:style w:type="paragraph" w:customStyle="1" w:styleId="Text2">
    <w:name w:val="Text 2"/>
    <w:basedOn w:val="a4"/>
    <w:uiPriority w:val="99"/>
    <w:rsid w:val="00D82418"/>
    <w:pPr>
      <w:tabs>
        <w:tab w:val="num" w:pos="1417"/>
      </w:tabs>
      <w:spacing w:after="120" w:line="240" w:lineRule="auto"/>
      <w:ind w:left="850" w:hanging="567"/>
      <w:jc w:val="both"/>
    </w:pPr>
    <w:rPr>
      <w:rFonts w:ascii="Times New Roman" w:eastAsia="Times New Roman" w:hAnsi="Times New Roman"/>
      <w:sz w:val="24"/>
      <w:szCs w:val="20"/>
      <w:lang w:val="en-GB" w:eastAsia="ko-KR"/>
    </w:rPr>
  </w:style>
  <w:style w:type="paragraph" w:customStyle="1" w:styleId="WW-BodyText3">
    <w:name w:val="WW-Body Text 3"/>
    <w:basedOn w:val="a4"/>
    <w:uiPriority w:val="99"/>
    <w:rsid w:val="00D82418"/>
    <w:pPr>
      <w:suppressAutoHyphens/>
      <w:spacing w:after="0" w:line="360" w:lineRule="auto"/>
      <w:ind w:firstLine="709"/>
      <w:jc w:val="both"/>
    </w:pPr>
    <w:rPr>
      <w:rFonts w:ascii="Arial" w:eastAsia="Times New Roman" w:hAnsi="Arial"/>
      <w:sz w:val="24"/>
      <w:szCs w:val="20"/>
      <w:lang w:val="ro-RO" w:eastAsia="de-AT"/>
    </w:rPr>
  </w:style>
  <w:style w:type="paragraph" w:customStyle="1" w:styleId="berschrift1">
    <w:name w:val="überschrift 1"/>
    <w:basedOn w:val="1"/>
    <w:link w:val="berschrift1Zchn"/>
    <w:uiPriority w:val="99"/>
    <w:rsid w:val="00D82418"/>
    <w:pPr>
      <w:keepLines w:val="0"/>
      <w:spacing w:before="240" w:after="60" w:line="280" w:lineRule="exact"/>
      <w:jc w:val="left"/>
    </w:pPr>
    <w:rPr>
      <w:rFonts w:ascii="Arial" w:eastAsia="Calibri" w:hAnsi="Arial" w:cs="Arial"/>
      <w:caps/>
      <w:color w:val="1F497D"/>
      <w:kern w:val="32"/>
      <w:lang w:val="en-GB"/>
    </w:rPr>
  </w:style>
  <w:style w:type="character" w:customStyle="1" w:styleId="berschrift1Zchn">
    <w:name w:val="überschrift 1 Zchn"/>
    <w:basedOn w:val="11"/>
    <w:link w:val="berschrift1"/>
    <w:uiPriority w:val="99"/>
    <w:locked/>
    <w:rsid w:val="00D82418"/>
    <w:rPr>
      <w:rFonts w:ascii="Arial" w:eastAsia="Calibri" w:hAnsi="Arial" w:cs="Arial"/>
      <w:b/>
      <w:bCs/>
      <w:caps/>
      <w:color w:val="1F497D"/>
      <w:kern w:val="32"/>
      <w:sz w:val="28"/>
      <w:szCs w:val="28"/>
      <w:lang w:val="en-GB"/>
    </w:rPr>
  </w:style>
  <w:style w:type="table" w:customStyle="1" w:styleId="HelleSchattierung1">
    <w:name w:val="Helle Schattierung1"/>
    <w:uiPriority w:val="99"/>
    <w:rsid w:val="00D82418"/>
    <w:pPr>
      <w:spacing w:after="0" w:line="240" w:lineRule="auto"/>
    </w:pPr>
    <w:rPr>
      <w:rFonts w:ascii="Times New Roman" w:eastAsia="Calibri"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StyleHeading1MainHeading95pt">
    <w:name w:val="Style Heading 1Main Heading + 9.5 pt"/>
    <w:basedOn w:val="1"/>
    <w:uiPriority w:val="99"/>
    <w:rsid w:val="00D82418"/>
    <w:pPr>
      <w:keepLines w:val="0"/>
      <w:tabs>
        <w:tab w:val="num" w:pos="0"/>
      </w:tabs>
      <w:spacing w:before="240" w:after="60" w:line="280" w:lineRule="exact"/>
      <w:ind w:left="432" w:hanging="432"/>
      <w:jc w:val="left"/>
    </w:pPr>
    <w:rPr>
      <w:rFonts w:ascii="Arial" w:eastAsia="Calibri" w:hAnsi="Arial" w:cs="Arial"/>
      <w:caps/>
      <w:color w:val="1F497D"/>
      <w:kern w:val="32"/>
      <w:sz w:val="19"/>
      <w:lang w:val="en-GB"/>
    </w:rPr>
  </w:style>
  <w:style w:type="paragraph" w:customStyle="1" w:styleId="StyleHeading1MainHeadingLatinCalibri">
    <w:name w:val="Style Heading 1Main Heading + (Latin) Calibri"/>
    <w:basedOn w:val="1"/>
    <w:link w:val="StyleHeading1MainHeadingLatinCalibriCharChar"/>
    <w:rsid w:val="00D82418"/>
    <w:pPr>
      <w:keepLines w:val="0"/>
      <w:spacing w:before="240" w:after="60" w:line="280" w:lineRule="exact"/>
      <w:jc w:val="left"/>
    </w:pPr>
    <w:rPr>
      <w:rFonts w:ascii="Calibri" w:eastAsia="Calibri" w:hAnsi="Calibri" w:cs="Arial"/>
      <w:caps/>
      <w:color w:val="1F497D"/>
      <w:kern w:val="32"/>
      <w:lang w:val="en-GB"/>
    </w:rPr>
  </w:style>
  <w:style w:type="character" w:customStyle="1" w:styleId="StyleHeading1MainHeadingLatinCalibriCharChar">
    <w:name w:val="Style Heading 1Main Heading + (Latin) Calibri Char Char"/>
    <w:link w:val="StyleHeading1MainHeadingLatinCalibri"/>
    <w:rsid w:val="00D82418"/>
    <w:rPr>
      <w:rFonts w:ascii="Calibri" w:eastAsia="Calibri" w:hAnsi="Calibri" w:cs="Arial"/>
      <w:b/>
      <w:bCs/>
      <w:caps/>
      <w:color w:val="1F497D"/>
      <w:kern w:val="32"/>
      <w:sz w:val="28"/>
      <w:szCs w:val="28"/>
      <w:lang w:val="en-GB"/>
    </w:rPr>
  </w:style>
  <w:style w:type="paragraph" w:customStyle="1" w:styleId="Formatvorlage1">
    <w:name w:val="Formatvorlage1"/>
    <w:basedOn w:val="StyleHeading1MainHeadingLatinCalibri"/>
    <w:link w:val="Formatvorlage1Zchn"/>
    <w:qFormat/>
    <w:rsid w:val="00D82418"/>
    <w:pPr>
      <w:spacing w:after="120"/>
    </w:pPr>
  </w:style>
  <w:style w:type="character" w:customStyle="1" w:styleId="Formatvorlage1Zchn">
    <w:name w:val="Formatvorlage1 Zchn"/>
    <w:basedOn w:val="StyleHeading1MainHeadingLatinCalibriCharChar"/>
    <w:link w:val="Formatvorlage1"/>
    <w:rsid w:val="00D82418"/>
    <w:rPr>
      <w:rFonts w:ascii="Calibri" w:eastAsia="Calibri" w:hAnsi="Calibri" w:cs="Arial"/>
      <w:b/>
      <w:bCs/>
      <w:caps/>
      <w:color w:val="1F497D"/>
      <w:kern w:val="32"/>
      <w:sz w:val="28"/>
      <w:szCs w:val="28"/>
      <w:lang w:val="en-GB"/>
    </w:rPr>
  </w:style>
  <w:style w:type="paragraph" w:customStyle="1" w:styleId="Inhaltsverzeichnisberschrift">
    <w:name w:val="Inhaltsverzeichnisüberschrift"/>
    <w:basedOn w:val="1"/>
    <w:next w:val="a4"/>
    <w:uiPriority w:val="39"/>
    <w:qFormat/>
    <w:rsid w:val="00D82418"/>
    <w:pPr>
      <w:spacing w:before="480" w:line="276" w:lineRule="auto"/>
      <w:jc w:val="left"/>
      <w:outlineLvl w:val="9"/>
    </w:pPr>
    <w:rPr>
      <w:rFonts w:ascii="Cambria" w:eastAsia="Times New Roman" w:hAnsi="Cambria" w:cs="Times New Roman"/>
      <w:color w:val="365F91"/>
      <w:lang w:val="de-DE"/>
    </w:rPr>
  </w:style>
  <w:style w:type="character" w:customStyle="1" w:styleId="StyleHeading1MainHeadingLatinCalibriZchn">
    <w:name w:val="Style Heading 1Main Heading + (Latin) Calibri Zchn"/>
    <w:rsid w:val="00D82418"/>
    <w:rPr>
      <w:rFonts w:ascii="Calibri" w:eastAsia="Times New Roman" w:hAnsi="Calibri" w:cs="Arial"/>
      <w:b/>
      <w:bCs/>
      <w:caps/>
      <w:color w:val="1F497D"/>
      <w:kern w:val="32"/>
      <w:sz w:val="28"/>
      <w:szCs w:val="28"/>
      <w:lang w:val="en-GB" w:eastAsia="en-US" w:bidi="ar-SA"/>
    </w:rPr>
  </w:style>
  <w:style w:type="paragraph" w:customStyle="1" w:styleId="StyleStyleHeading1MainHeadingLatinCalibriLatinArial">
    <w:name w:val="Style Style Heading 1Main Heading + (Latin) Calibri + (Latin) Arial"/>
    <w:basedOn w:val="StyleHeading1MainHeadingLatinCalibri"/>
    <w:uiPriority w:val="99"/>
    <w:rsid w:val="00D82418"/>
    <w:pPr>
      <w:ind w:left="360" w:hanging="360"/>
    </w:pPr>
    <w:rPr>
      <w:rFonts w:ascii="Arial" w:hAnsi="Arial"/>
    </w:rPr>
  </w:style>
  <w:style w:type="character" w:customStyle="1" w:styleId="apple-converted-space">
    <w:name w:val="apple-converted-space"/>
    <w:basedOn w:val="a5"/>
    <w:rsid w:val="00D82418"/>
  </w:style>
  <w:style w:type="paragraph" w:customStyle="1" w:styleId="CowiTitle">
    <w:name w:val="CowiTitle"/>
    <w:basedOn w:val="a4"/>
    <w:next w:val="afd"/>
    <w:uiPriority w:val="99"/>
    <w:rsid w:val="00D82418"/>
    <w:pPr>
      <w:suppressAutoHyphens/>
      <w:spacing w:after="160" w:line="400" w:lineRule="exact"/>
      <w:ind w:firstLine="709"/>
    </w:pPr>
    <w:rPr>
      <w:rFonts w:ascii="Arial Black" w:eastAsia="Times New Roman" w:hAnsi="Arial Black" w:cs="Arial"/>
      <w:sz w:val="36"/>
      <w:szCs w:val="24"/>
      <w:lang w:val="en-GB" w:eastAsia="da-DK"/>
    </w:rPr>
  </w:style>
  <w:style w:type="paragraph" w:customStyle="1" w:styleId="Sansinterligne1">
    <w:name w:val="Sans interligne1"/>
    <w:basedOn w:val="a4"/>
    <w:link w:val="SansinterligneCar"/>
    <w:uiPriority w:val="99"/>
    <w:qFormat/>
    <w:rsid w:val="00D82418"/>
    <w:pPr>
      <w:spacing w:after="0" w:line="300" w:lineRule="exact"/>
      <w:ind w:firstLine="709"/>
      <w:jc w:val="both"/>
    </w:pPr>
    <w:rPr>
      <w:rFonts w:ascii="Arial" w:eastAsia="Times New Roman" w:hAnsi="Arial"/>
      <w:sz w:val="20"/>
      <w:szCs w:val="20"/>
      <w:lang w:val="en-GB" w:eastAsia="bg-BG"/>
    </w:rPr>
  </w:style>
  <w:style w:type="character" w:customStyle="1" w:styleId="SansinterligneCar">
    <w:name w:val="Sans interligne Car"/>
    <w:link w:val="Sansinterligne1"/>
    <w:uiPriority w:val="99"/>
    <w:locked/>
    <w:rsid w:val="00D82418"/>
    <w:rPr>
      <w:rFonts w:ascii="Arial" w:eastAsia="Times New Roman" w:hAnsi="Arial" w:cs="Times New Roman"/>
      <w:sz w:val="20"/>
      <w:szCs w:val="20"/>
      <w:lang w:val="en-GB" w:eastAsia="bg-BG"/>
    </w:rPr>
  </w:style>
  <w:style w:type="paragraph" w:customStyle="1" w:styleId="CharChar3CharCharCharChar">
    <w:name w:val="Char Char3 Char Char Char Char Знак"/>
    <w:basedOn w:val="a4"/>
    <w:uiPriority w:val="99"/>
    <w:rsid w:val="00D82418"/>
    <w:pPr>
      <w:spacing w:after="160" w:line="240" w:lineRule="exact"/>
      <w:ind w:firstLine="709"/>
    </w:pPr>
    <w:rPr>
      <w:rFonts w:ascii="Tahoma" w:eastAsia="Times New Roman" w:hAnsi="Tahoma"/>
      <w:sz w:val="20"/>
      <w:szCs w:val="20"/>
      <w:lang w:val="en-US"/>
    </w:rPr>
  </w:style>
  <w:style w:type="character" w:styleId="affff">
    <w:name w:val="line number"/>
    <w:basedOn w:val="a5"/>
    <w:uiPriority w:val="99"/>
    <w:semiHidden/>
    <w:unhideWhenUsed/>
    <w:rsid w:val="00D82418"/>
  </w:style>
  <w:style w:type="character" w:customStyle="1" w:styleId="samedocreference1">
    <w:name w:val="samedocreference1"/>
    <w:basedOn w:val="a5"/>
    <w:rsid w:val="00D82418"/>
    <w:rPr>
      <w:i w:val="0"/>
      <w:iCs w:val="0"/>
      <w:color w:val="8B0000"/>
      <w:u w:val="single"/>
    </w:rPr>
  </w:style>
  <w:style w:type="character" w:customStyle="1" w:styleId="FontStyle48">
    <w:name w:val="Font Style48"/>
    <w:uiPriority w:val="99"/>
    <w:rsid w:val="00D82418"/>
    <w:rPr>
      <w:rFonts w:ascii="Times New Roman" w:hAnsi="Times New Roman" w:cs="Times New Roman"/>
      <w:sz w:val="24"/>
      <w:szCs w:val="24"/>
    </w:rPr>
  </w:style>
  <w:style w:type="paragraph" w:customStyle="1" w:styleId="Style33">
    <w:name w:val="Style33"/>
    <w:basedOn w:val="a4"/>
    <w:uiPriority w:val="99"/>
    <w:rsid w:val="00D82418"/>
    <w:pPr>
      <w:widowControl w:val="0"/>
      <w:autoSpaceDE w:val="0"/>
      <w:autoSpaceDN w:val="0"/>
      <w:adjustRightInd w:val="0"/>
      <w:spacing w:after="0" w:line="414" w:lineRule="exact"/>
      <w:ind w:firstLine="710"/>
      <w:jc w:val="both"/>
    </w:pPr>
    <w:rPr>
      <w:rFonts w:ascii="Times New Roman" w:eastAsia="Times New Roman" w:hAnsi="Times New Roman"/>
      <w:sz w:val="24"/>
      <w:szCs w:val="24"/>
      <w:lang w:eastAsia="bg-BG"/>
    </w:rPr>
  </w:style>
  <w:style w:type="character" w:customStyle="1" w:styleId="Bodytext2Bold">
    <w:name w:val="Body text (2) + Bold"/>
    <w:basedOn w:val="Bodytext2"/>
    <w:rsid w:val="00D8241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bg-BG" w:eastAsia="bg-BG" w:bidi="bg-BG"/>
    </w:rPr>
  </w:style>
  <w:style w:type="character" w:customStyle="1" w:styleId="Heading3NotBold">
    <w:name w:val="Heading #3 + Not Bold"/>
    <w:basedOn w:val="a5"/>
    <w:rsid w:val="00D8241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bg-BG" w:eastAsia="bg-BG" w:bidi="bg-BG"/>
    </w:rPr>
  </w:style>
  <w:style w:type="table" w:customStyle="1" w:styleId="TableGrid4">
    <w:name w:val="Table Grid4"/>
    <w:basedOn w:val="a6"/>
    <w:next w:val="af8"/>
    <w:uiPriority w:val="59"/>
    <w:rsid w:val="00D82418"/>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
    <w:name w:val="Heading #3_"/>
    <w:basedOn w:val="a5"/>
    <w:link w:val="Heading30"/>
    <w:rsid w:val="00D82418"/>
    <w:rPr>
      <w:rFonts w:ascii="Times New Roman" w:eastAsia="Times New Roman" w:hAnsi="Times New Roman" w:cs="Times New Roman"/>
      <w:b/>
      <w:bCs/>
      <w:shd w:val="clear" w:color="auto" w:fill="FFFFFF"/>
    </w:rPr>
  </w:style>
  <w:style w:type="paragraph" w:customStyle="1" w:styleId="Heading30">
    <w:name w:val="Heading #3"/>
    <w:basedOn w:val="a4"/>
    <w:link w:val="Heading3"/>
    <w:rsid w:val="00D82418"/>
    <w:pPr>
      <w:widowControl w:val="0"/>
      <w:shd w:val="clear" w:color="auto" w:fill="FFFFFF"/>
      <w:spacing w:before="400" w:after="0" w:line="266" w:lineRule="exact"/>
      <w:ind w:hanging="760"/>
      <w:outlineLvl w:val="2"/>
    </w:pPr>
    <w:rPr>
      <w:rFonts w:ascii="Times New Roman" w:eastAsia="Times New Roman" w:hAnsi="Times New Roman"/>
      <w:b/>
      <w:bCs/>
      <w:lang w:val="en-US"/>
    </w:rPr>
  </w:style>
  <w:style w:type="character" w:customStyle="1" w:styleId="Bodytext2SegoeUI75pt">
    <w:name w:val="Body text (2) + Segoe UI.7.5 pt"/>
    <w:basedOn w:val="Bodytext2"/>
    <w:rsid w:val="00D82418"/>
    <w:rPr>
      <w:rFonts w:ascii="Segoe UI" w:eastAsia="Segoe UI" w:hAnsi="Segoe UI" w:cs="Segoe UI"/>
      <w:b w:val="0"/>
      <w:bCs w:val="0"/>
      <w:i w:val="0"/>
      <w:iCs w:val="0"/>
      <w:smallCaps w:val="0"/>
      <w:strike w:val="0"/>
      <w:color w:val="8F8F8F"/>
      <w:spacing w:val="0"/>
      <w:w w:val="100"/>
      <w:position w:val="0"/>
      <w:sz w:val="15"/>
      <w:szCs w:val="15"/>
      <w:u w:val="none"/>
      <w:shd w:val="clear" w:color="auto" w:fill="FFFFFF"/>
      <w:lang w:val="bg-BG" w:eastAsia="bg-BG" w:bidi="bg-BG"/>
    </w:rPr>
  </w:style>
  <w:style w:type="character" w:customStyle="1" w:styleId="infolabel">
    <w:name w:val="infolabel"/>
    <w:basedOn w:val="a5"/>
    <w:rsid w:val="00D82418"/>
  </w:style>
  <w:style w:type="character" w:customStyle="1" w:styleId="Bodytext14">
    <w:name w:val="Body text (14)_"/>
    <w:basedOn w:val="a5"/>
    <w:link w:val="Bodytext140"/>
    <w:rsid w:val="00D82418"/>
    <w:rPr>
      <w:rFonts w:ascii="Times New Roman" w:eastAsia="Times New Roman" w:hAnsi="Times New Roman" w:cs="Times New Roman"/>
      <w:i/>
      <w:iCs/>
      <w:sz w:val="23"/>
      <w:szCs w:val="23"/>
      <w:shd w:val="clear" w:color="auto" w:fill="FFFFFF"/>
    </w:rPr>
  </w:style>
  <w:style w:type="paragraph" w:customStyle="1" w:styleId="Bodytext140">
    <w:name w:val="Body text (14)"/>
    <w:basedOn w:val="a4"/>
    <w:link w:val="Bodytext14"/>
    <w:rsid w:val="00D82418"/>
    <w:pPr>
      <w:widowControl w:val="0"/>
      <w:shd w:val="clear" w:color="auto" w:fill="FFFFFF"/>
      <w:spacing w:after="0" w:line="274" w:lineRule="exact"/>
      <w:ind w:hanging="140"/>
      <w:jc w:val="both"/>
    </w:pPr>
    <w:rPr>
      <w:rFonts w:ascii="Times New Roman" w:eastAsia="Times New Roman" w:hAnsi="Times New Roman"/>
      <w:i/>
      <w:iCs/>
      <w:sz w:val="23"/>
      <w:szCs w:val="23"/>
      <w:lang w:val="en-US"/>
    </w:rPr>
  </w:style>
  <w:style w:type="character" w:customStyle="1" w:styleId="newdocreference1">
    <w:name w:val="newdocreference1"/>
    <w:basedOn w:val="a5"/>
    <w:rsid w:val="00D82418"/>
    <w:rPr>
      <w:i w:val="0"/>
      <w:iCs w:val="0"/>
      <w:color w:val="0000FF"/>
      <w:u w:val="single"/>
    </w:rPr>
  </w:style>
  <w:style w:type="paragraph" w:customStyle="1" w:styleId="CharCharCharChar">
    <w:name w:val="Char Char Char Char"/>
    <w:basedOn w:val="a4"/>
    <w:uiPriority w:val="99"/>
    <w:rsid w:val="00D82418"/>
    <w:pPr>
      <w:tabs>
        <w:tab w:val="left" w:pos="709"/>
      </w:tabs>
      <w:spacing w:after="0" w:line="240" w:lineRule="auto"/>
      <w:ind w:firstLine="709"/>
    </w:pPr>
    <w:rPr>
      <w:rFonts w:ascii="Tahoma" w:eastAsia="Times New Roman" w:hAnsi="Tahoma"/>
      <w:sz w:val="24"/>
      <w:szCs w:val="24"/>
      <w:lang w:val="pl-PL" w:eastAsia="pl-PL"/>
    </w:rPr>
  </w:style>
  <w:style w:type="character" w:customStyle="1" w:styleId="Bodytext210pt">
    <w:name w:val="Body text (2) + 10 pt"/>
    <w:basedOn w:val="Bodytext2"/>
    <w:rsid w:val="00D8241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bg-BG" w:eastAsia="bg-BG" w:bidi="bg-BG"/>
    </w:rPr>
  </w:style>
  <w:style w:type="character" w:customStyle="1" w:styleId="Tablecaption">
    <w:name w:val="Table caption_"/>
    <w:basedOn w:val="a5"/>
    <w:link w:val="Tablecaption0"/>
    <w:rsid w:val="00D82418"/>
    <w:rPr>
      <w:rFonts w:ascii="Times New Roman" w:eastAsia="Times New Roman" w:hAnsi="Times New Roman" w:cs="Times New Roman"/>
      <w:i/>
      <w:iCs/>
      <w:shd w:val="clear" w:color="auto" w:fill="FFFFFF"/>
    </w:rPr>
  </w:style>
  <w:style w:type="character" w:customStyle="1" w:styleId="Bodytext210ptItalic">
    <w:name w:val="Body text (2) + 10 pt.Italic"/>
    <w:basedOn w:val="Bodytext2"/>
    <w:rsid w:val="00D8241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bg-BG" w:eastAsia="bg-BG" w:bidi="bg-BG"/>
    </w:rPr>
  </w:style>
  <w:style w:type="character" w:customStyle="1" w:styleId="Bodytext210ptBold">
    <w:name w:val="Body text (2) + 10 pt.Bold"/>
    <w:basedOn w:val="Bodytext2"/>
    <w:rsid w:val="00D8241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bg-BG" w:eastAsia="bg-BG" w:bidi="bg-BG"/>
    </w:rPr>
  </w:style>
  <w:style w:type="paragraph" w:customStyle="1" w:styleId="Tablecaption0">
    <w:name w:val="Table caption"/>
    <w:basedOn w:val="a4"/>
    <w:link w:val="Tablecaption"/>
    <w:rsid w:val="00D82418"/>
    <w:pPr>
      <w:widowControl w:val="0"/>
      <w:shd w:val="clear" w:color="auto" w:fill="FFFFFF"/>
      <w:spacing w:after="0" w:line="266" w:lineRule="exact"/>
      <w:ind w:firstLine="709"/>
    </w:pPr>
    <w:rPr>
      <w:rFonts w:ascii="Times New Roman" w:eastAsia="Times New Roman" w:hAnsi="Times New Roman"/>
      <w:i/>
      <w:iCs/>
      <w:lang w:val="en-US"/>
    </w:rPr>
  </w:style>
  <w:style w:type="character" w:customStyle="1" w:styleId="Bodytext16">
    <w:name w:val="Body text (16)_"/>
    <w:basedOn w:val="a5"/>
    <w:link w:val="Bodytext160"/>
    <w:rsid w:val="00D82418"/>
    <w:rPr>
      <w:rFonts w:ascii="Arial" w:eastAsia="Arial" w:hAnsi="Arial" w:cs="Arial"/>
      <w:sz w:val="17"/>
      <w:szCs w:val="17"/>
      <w:shd w:val="clear" w:color="auto" w:fill="FFFFFF"/>
    </w:rPr>
  </w:style>
  <w:style w:type="character" w:customStyle="1" w:styleId="Heading6NotBoldItalic">
    <w:name w:val="Heading #6 + Not Bold.Italic"/>
    <w:basedOn w:val="a5"/>
    <w:rsid w:val="00D82418"/>
    <w:rPr>
      <w:rFonts w:ascii="Arial" w:eastAsia="Arial" w:hAnsi="Arial" w:cs="Arial"/>
      <w:b/>
      <w:bCs/>
      <w:i/>
      <w:iCs/>
      <w:smallCaps w:val="0"/>
      <w:strike w:val="0"/>
      <w:color w:val="000080"/>
      <w:spacing w:val="0"/>
      <w:w w:val="100"/>
      <w:position w:val="0"/>
      <w:sz w:val="22"/>
      <w:szCs w:val="22"/>
      <w:u w:val="single"/>
      <w:lang w:val="bg-BG" w:eastAsia="bg-BG" w:bidi="bg-BG"/>
    </w:rPr>
  </w:style>
  <w:style w:type="character" w:customStyle="1" w:styleId="Bodytext180">
    <w:name w:val="Body text (18)_"/>
    <w:basedOn w:val="a5"/>
    <w:rsid w:val="00D82418"/>
    <w:rPr>
      <w:rFonts w:ascii="Arial" w:eastAsia="Arial" w:hAnsi="Arial" w:cs="Arial"/>
      <w:b w:val="0"/>
      <w:bCs w:val="0"/>
      <w:i w:val="0"/>
      <w:iCs w:val="0"/>
      <w:smallCaps w:val="0"/>
      <w:strike w:val="0"/>
      <w:sz w:val="18"/>
      <w:szCs w:val="18"/>
      <w:u w:val="none"/>
    </w:rPr>
  </w:style>
  <w:style w:type="paragraph" w:customStyle="1" w:styleId="Bodytext160">
    <w:name w:val="Body text (16)"/>
    <w:basedOn w:val="a4"/>
    <w:link w:val="Bodytext16"/>
    <w:rsid w:val="00D82418"/>
    <w:pPr>
      <w:widowControl w:val="0"/>
      <w:shd w:val="clear" w:color="auto" w:fill="FFFFFF"/>
      <w:spacing w:after="120" w:line="283" w:lineRule="exact"/>
      <w:ind w:hanging="340"/>
      <w:jc w:val="both"/>
    </w:pPr>
    <w:rPr>
      <w:rFonts w:ascii="Arial" w:eastAsia="Arial" w:hAnsi="Arial" w:cs="Arial"/>
      <w:sz w:val="17"/>
      <w:szCs w:val="17"/>
      <w:lang w:val="en-US"/>
    </w:rPr>
  </w:style>
  <w:style w:type="character" w:customStyle="1" w:styleId="Bodytext19">
    <w:name w:val="Body text (19)_"/>
    <w:basedOn w:val="a5"/>
    <w:link w:val="Bodytext190"/>
    <w:rsid w:val="00D82418"/>
    <w:rPr>
      <w:rFonts w:ascii="Arial" w:eastAsia="Arial" w:hAnsi="Arial" w:cs="Arial"/>
      <w:b/>
      <w:bCs/>
      <w:sz w:val="18"/>
      <w:szCs w:val="18"/>
      <w:shd w:val="clear" w:color="auto" w:fill="FFFFFF"/>
    </w:rPr>
  </w:style>
  <w:style w:type="character" w:customStyle="1" w:styleId="Bodytext19NotBold">
    <w:name w:val="Body text (19) + Not Bold"/>
    <w:basedOn w:val="Bodytext19"/>
    <w:rsid w:val="00D82418"/>
    <w:rPr>
      <w:rFonts w:ascii="Arial" w:eastAsia="Arial" w:hAnsi="Arial" w:cs="Arial"/>
      <w:b/>
      <w:bCs/>
      <w:color w:val="000000"/>
      <w:spacing w:val="0"/>
      <w:w w:val="100"/>
      <w:position w:val="0"/>
      <w:sz w:val="18"/>
      <w:szCs w:val="18"/>
      <w:shd w:val="clear" w:color="auto" w:fill="FFFFFF"/>
      <w:lang w:val="bg-BG" w:eastAsia="bg-BG" w:bidi="bg-BG"/>
    </w:rPr>
  </w:style>
  <w:style w:type="paragraph" w:customStyle="1" w:styleId="Bodytext190">
    <w:name w:val="Body text (19)"/>
    <w:basedOn w:val="a4"/>
    <w:link w:val="Bodytext19"/>
    <w:rsid w:val="00D82418"/>
    <w:pPr>
      <w:widowControl w:val="0"/>
      <w:shd w:val="clear" w:color="auto" w:fill="FFFFFF"/>
      <w:spacing w:before="160" w:after="0" w:line="200" w:lineRule="exact"/>
      <w:ind w:firstLine="709"/>
    </w:pPr>
    <w:rPr>
      <w:rFonts w:ascii="Arial" w:eastAsia="Arial" w:hAnsi="Arial" w:cs="Arial"/>
      <w:b/>
      <w:bCs/>
      <w:sz w:val="18"/>
      <w:szCs w:val="18"/>
      <w:lang w:val="en-US"/>
    </w:rPr>
  </w:style>
  <w:style w:type="character" w:customStyle="1" w:styleId="Heading92">
    <w:name w:val="Heading #9 (2)_"/>
    <w:basedOn w:val="a5"/>
    <w:rsid w:val="00D82418"/>
    <w:rPr>
      <w:rFonts w:ascii="Arial" w:eastAsia="Arial" w:hAnsi="Arial" w:cs="Arial"/>
      <w:b/>
      <w:bCs/>
      <w:i w:val="0"/>
      <w:iCs w:val="0"/>
      <w:smallCaps w:val="0"/>
      <w:strike w:val="0"/>
      <w:sz w:val="18"/>
      <w:szCs w:val="18"/>
      <w:u w:val="none"/>
    </w:rPr>
  </w:style>
  <w:style w:type="character" w:customStyle="1" w:styleId="Heading920">
    <w:name w:val="Heading #9 (2)"/>
    <w:basedOn w:val="Heading92"/>
    <w:rsid w:val="00D82418"/>
    <w:rPr>
      <w:rFonts w:ascii="Arial" w:eastAsia="Arial" w:hAnsi="Arial" w:cs="Arial"/>
      <w:b/>
      <w:bCs/>
      <w:i w:val="0"/>
      <w:iCs w:val="0"/>
      <w:smallCaps w:val="0"/>
      <w:strike w:val="0"/>
      <w:color w:val="000000"/>
      <w:spacing w:val="0"/>
      <w:w w:val="100"/>
      <w:position w:val="0"/>
      <w:sz w:val="18"/>
      <w:szCs w:val="18"/>
      <w:u w:val="single"/>
      <w:lang w:val="bg-BG" w:eastAsia="bg-BG" w:bidi="bg-BG"/>
    </w:rPr>
  </w:style>
  <w:style w:type="character" w:customStyle="1" w:styleId="Heading32">
    <w:name w:val="Heading #3 (2)_"/>
    <w:basedOn w:val="a5"/>
    <w:link w:val="Heading320"/>
    <w:rsid w:val="00D82418"/>
    <w:rPr>
      <w:rFonts w:ascii="Times New Roman" w:eastAsia="Times New Roman" w:hAnsi="Times New Roman" w:cs="Times New Roman"/>
      <w:shd w:val="clear" w:color="auto" w:fill="FFFFFF"/>
    </w:rPr>
  </w:style>
  <w:style w:type="paragraph" w:customStyle="1" w:styleId="Heading320">
    <w:name w:val="Heading #3 (2)"/>
    <w:basedOn w:val="a4"/>
    <w:link w:val="Heading32"/>
    <w:rsid w:val="00D82418"/>
    <w:pPr>
      <w:widowControl w:val="0"/>
      <w:shd w:val="clear" w:color="auto" w:fill="FFFFFF"/>
      <w:spacing w:before="400" w:after="180" w:line="266" w:lineRule="exact"/>
      <w:ind w:firstLine="709"/>
      <w:jc w:val="both"/>
      <w:outlineLvl w:val="2"/>
    </w:pPr>
    <w:rPr>
      <w:rFonts w:ascii="Times New Roman" w:eastAsia="Times New Roman" w:hAnsi="Times New Roman"/>
      <w:lang w:val="en-US"/>
    </w:rPr>
  </w:style>
  <w:style w:type="character" w:customStyle="1" w:styleId="Heading6">
    <w:name w:val="Heading #6_"/>
    <w:basedOn w:val="a5"/>
    <w:link w:val="Heading60"/>
    <w:rsid w:val="00D82418"/>
    <w:rPr>
      <w:rFonts w:ascii="Arial" w:eastAsia="Arial" w:hAnsi="Arial" w:cs="Arial"/>
      <w:b/>
      <w:bCs/>
      <w:shd w:val="clear" w:color="auto" w:fill="FFFFFF"/>
    </w:rPr>
  </w:style>
  <w:style w:type="paragraph" w:customStyle="1" w:styleId="Heading60">
    <w:name w:val="Heading #6"/>
    <w:basedOn w:val="a4"/>
    <w:link w:val="Heading6"/>
    <w:rsid w:val="00D82418"/>
    <w:pPr>
      <w:widowControl w:val="0"/>
      <w:shd w:val="clear" w:color="auto" w:fill="FFFFFF"/>
      <w:spacing w:after="0" w:line="246" w:lineRule="exact"/>
      <w:ind w:firstLine="709"/>
      <w:jc w:val="center"/>
      <w:outlineLvl w:val="5"/>
    </w:pPr>
    <w:rPr>
      <w:rFonts w:ascii="Arial" w:eastAsia="Arial" w:hAnsi="Arial" w:cs="Arial"/>
      <w:b/>
      <w:bCs/>
      <w:lang w:val="en-US"/>
    </w:rPr>
  </w:style>
  <w:style w:type="character" w:customStyle="1" w:styleId="Bodytext211ptBoldItalic">
    <w:name w:val="Body text (2) + 11 pt.Bold.Italic"/>
    <w:basedOn w:val="Bodytext2"/>
    <w:rsid w:val="00D82418"/>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bg-BG" w:eastAsia="bg-BG" w:bidi="bg-BG"/>
    </w:rPr>
  </w:style>
  <w:style w:type="paragraph" w:customStyle="1" w:styleId="affff0">
    <w:name w:val="Таблица"/>
    <w:basedOn w:val="a3"/>
    <w:link w:val="Char2"/>
    <w:qFormat/>
    <w:rsid w:val="00D82418"/>
    <w:pPr>
      <w:keepNext/>
      <w:numPr>
        <w:ilvl w:val="0"/>
        <w:numId w:val="0"/>
      </w:numPr>
      <w:spacing w:after="120"/>
      <w:ind w:left="4308" w:hanging="360"/>
      <w:jc w:val="center"/>
    </w:pPr>
    <w:rPr>
      <w:smallCaps w:val="0"/>
      <w:color w:val="auto"/>
      <w:szCs w:val="20"/>
      <w:lang w:val="en-GB"/>
    </w:rPr>
  </w:style>
  <w:style w:type="character" w:customStyle="1" w:styleId="Char2">
    <w:name w:val="Таблица Char"/>
    <w:link w:val="affff0"/>
    <w:rsid w:val="00D82418"/>
    <w:rPr>
      <w:rFonts w:ascii="Times New Roman" w:eastAsia="Calibri" w:hAnsi="Times New Roman" w:cs="Times New Roman"/>
      <w:b/>
      <w:bCs/>
      <w:sz w:val="20"/>
      <w:szCs w:val="20"/>
      <w:lang w:val="en-GB"/>
    </w:rPr>
  </w:style>
  <w:style w:type="paragraph" w:customStyle="1" w:styleId="tochka1">
    <w:name w:val="tochka 1)."/>
    <w:basedOn w:val="tochka5"/>
    <w:autoRedefine/>
    <w:uiPriority w:val="99"/>
    <w:qFormat/>
    <w:rsid w:val="00D82418"/>
    <w:pPr>
      <w:numPr>
        <w:numId w:val="11"/>
      </w:numPr>
      <w:spacing w:before="120"/>
      <w:ind w:left="360"/>
      <w:contextualSpacing/>
      <w:outlineLvl w:val="5"/>
    </w:pPr>
    <w:rPr>
      <w:szCs w:val="24"/>
    </w:rPr>
  </w:style>
  <w:style w:type="character" w:customStyle="1" w:styleId="ListParagraphChar1">
    <w:name w:val="List Paragraph Char1"/>
    <w:aliases w:val="Гл точки Char1"/>
    <w:uiPriority w:val="34"/>
    <w:rsid w:val="00D82418"/>
    <w:rPr>
      <w:rFonts w:ascii="Times New Roman" w:hAnsi="Times New Roman"/>
      <w:sz w:val="24"/>
    </w:rPr>
  </w:style>
  <w:style w:type="character" w:customStyle="1" w:styleId="NoSpacingChar1">
    <w:name w:val="No Spacing Char1"/>
    <w:basedOn w:val="a5"/>
    <w:uiPriority w:val="99"/>
    <w:rsid w:val="00D82418"/>
    <w:rPr>
      <w:rFonts w:eastAsiaTheme="minorEastAsia"/>
      <w:lang w:val="en-US" w:eastAsia="ja-JP"/>
    </w:rPr>
  </w:style>
  <w:style w:type="character" w:customStyle="1" w:styleId="hps">
    <w:name w:val="hps"/>
    <w:rsid w:val="00D82418"/>
  </w:style>
  <w:style w:type="paragraph" w:customStyle="1" w:styleId="TableMP">
    <w:name w:val="Table MP"/>
    <w:basedOn w:val="a4"/>
    <w:link w:val="TableMPChar"/>
    <w:autoRedefine/>
    <w:rsid w:val="00D82418"/>
    <w:pPr>
      <w:keepNext/>
      <w:keepLines/>
      <w:spacing w:before="240" w:after="120" w:line="240" w:lineRule="auto"/>
      <w:ind w:right="-2" w:firstLine="709"/>
      <w:jc w:val="both"/>
    </w:pPr>
    <w:rPr>
      <w:rFonts w:ascii="Times New Roman" w:eastAsia="Times New Roman" w:hAnsi="Times New Roman"/>
      <w:b/>
      <w:sz w:val="24"/>
      <w:szCs w:val="24"/>
    </w:rPr>
  </w:style>
  <w:style w:type="character" w:customStyle="1" w:styleId="TableMPChar">
    <w:name w:val="Table MP Char"/>
    <w:link w:val="TableMP"/>
    <w:rsid w:val="00D82418"/>
    <w:rPr>
      <w:rFonts w:ascii="Times New Roman" w:eastAsia="Times New Roman" w:hAnsi="Times New Roman" w:cs="Times New Roman"/>
      <w:b/>
      <w:sz w:val="24"/>
      <w:szCs w:val="24"/>
      <w:lang w:val="bg-BG"/>
    </w:rPr>
  </w:style>
  <w:style w:type="character" w:customStyle="1" w:styleId="afc">
    <w:name w:val="Надпис Знак"/>
    <w:aliases w:val="Légende seureca Знак,Beschriftung-Tables Знак,Caracter Caracter Знак,Caracter Caracter Caracter Знак,Caracter Caracter C... Zchn Zchn Знак,Caracter Caracter Caracter Char Char Char Знак,Caracter Caracter Caracter Char Знак,Map Знак"/>
    <w:link w:val="a3"/>
    <w:uiPriority w:val="35"/>
    <w:qFormat/>
    <w:locked/>
    <w:rsid w:val="00D82418"/>
    <w:rPr>
      <w:rFonts w:ascii="Times New Roman" w:eastAsia="Calibri" w:hAnsi="Times New Roman" w:cs="Times New Roman"/>
      <w:b/>
      <w:bCs/>
      <w:smallCaps/>
      <w:color w:val="4F81BD"/>
      <w:sz w:val="20"/>
      <w:szCs w:val="18"/>
      <w:lang w:val="bg-BG"/>
    </w:rPr>
  </w:style>
  <w:style w:type="paragraph" w:customStyle="1" w:styleId="15">
    <w:name w:val="Без разредка1"/>
    <w:basedOn w:val="a4"/>
    <w:link w:val="affff1"/>
    <w:uiPriority w:val="99"/>
    <w:qFormat/>
    <w:rsid w:val="00D82418"/>
    <w:pPr>
      <w:spacing w:after="0" w:line="300" w:lineRule="exact"/>
      <w:jc w:val="both"/>
    </w:pPr>
    <w:rPr>
      <w:rFonts w:ascii="Arial" w:eastAsia="Times New Roman" w:hAnsi="Arial"/>
      <w:sz w:val="20"/>
      <w:szCs w:val="20"/>
      <w:lang w:val="en-GB"/>
    </w:rPr>
  </w:style>
  <w:style w:type="paragraph" w:customStyle="1" w:styleId="MainHeading1">
    <w:name w:val="Main Heading1"/>
    <w:basedOn w:val="a4"/>
    <w:next w:val="a4"/>
    <w:link w:val="10"/>
    <w:uiPriority w:val="99"/>
    <w:qFormat/>
    <w:rsid w:val="00D82418"/>
    <w:pPr>
      <w:keepNext/>
      <w:keepLines/>
      <w:spacing w:before="120" w:after="0" w:line="360" w:lineRule="auto"/>
      <w:jc w:val="both"/>
      <w:outlineLvl w:val="0"/>
    </w:pPr>
    <w:rPr>
      <w:rFonts w:asciiTheme="majorHAnsi" w:eastAsiaTheme="majorEastAsia" w:hAnsiTheme="majorHAnsi" w:cstheme="majorBidi"/>
      <w:color w:val="2E74B5" w:themeColor="accent1" w:themeShade="BF"/>
      <w:sz w:val="32"/>
      <w:szCs w:val="32"/>
    </w:rPr>
  </w:style>
  <w:style w:type="paragraph" w:customStyle="1" w:styleId="210">
    <w:name w:val="Заглавие 21"/>
    <w:basedOn w:val="a4"/>
    <w:next w:val="a4"/>
    <w:autoRedefine/>
    <w:uiPriority w:val="99"/>
    <w:unhideWhenUsed/>
    <w:qFormat/>
    <w:rsid w:val="00D82418"/>
    <w:pPr>
      <w:keepNext/>
      <w:keepLines/>
      <w:spacing w:before="120" w:after="0" w:line="360" w:lineRule="auto"/>
      <w:ind w:left="360" w:hanging="360"/>
      <w:jc w:val="both"/>
      <w:outlineLvl w:val="1"/>
    </w:pPr>
    <w:rPr>
      <w:rFonts w:ascii="Times New Roman" w:eastAsia="Times New Roman" w:hAnsi="Times New Roman"/>
      <w:b/>
      <w:bCs/>
      <w:color w:val="4F81BD"/>
      <w:sz w:val="26"/>
      <w:szCs w:val="24"/>
    </w:rPr>
  </w:style>
  <w:style w:type="paragraph" w:customStyle="1" w:styleId="310">
    <w:name w:val="Заглавие 31"/>
    <w:basedOn w:val="a4"/>
    <w:next w:val="a4"/>
    <w:uiPriority w:val="99"/>
    <w:unhideWhenUsed/>
    <w:qFormat/>
    <w:rsid w:val="00D82418"/>
    <w:pPr>
      <w:keepNext/>
      <w:keepLines/>
      <w:spacing w:before="120" w:after="0" w:line="360" w:lineRule="auto"/>
      <w:ind w:left="720" w:hanging="360"/>
      <w:jc w:val="both"/>
      <w:outlineLvl w:val="2"/>
    </w:pPr>
    <w:rPr>
      <w:rFonts w:ascii="Times New Roman" w:eastAsia="Times New Roman" w:hAnsi="Times New Roman"/>
      <w:b/>
      <w:bCs/>
      <w:i/>
      <w:color w:val="4F81BD"/>
      <w:sz w:val="24"/>
    </w:rPr>
  </w:style>
  <w:style w:type="paragraph" w:customStyle="1" w:styleId="510">
    <w:name w:val="Заглавие 51"/>
    <w:basedOn w:val="a4"/>
    <w:next w:val="a4"/>
    <w:uiPriority w:val="99"/>
    <w:unhideWhenUsed/>
    <w:qFormat/>
    <w:rsid w:val="00D82418"/>
    <w:pPr>
      <w:keepNext/>
      <w:keepLines/>
      <w:spacing w:before="120" w:after="0" w:line="360" w:lineRule="auto"/>
      <w:ind w:left="1440" w:hanging="360"/>
      <w:jc w:val="both"/>
      <w:outlineLvl w:val="4"/>
    </w:pPr>
    <w:rPr>
      <w:rFonts w:ascii="Times New Roman" w:eastAsia="Times New Roman" w:hAnsi="Times New Roman"/>
      <w:i/>
      <w:color w:val="365F91"/>
      <w:sz w:val="24"/>
    </w:rPr>
  </w:style>
  <w:style w:type="character" w:customStyle="1" w:styleId="affff1">
    <w:name w:val="Без разредка Знак"/>
    <w:basedOn w:val="a5"/>
    <w:link w:val="15"/>
    <w:uiPriority w:val="99"/>
    <w:rsid w:val="00D82418"/>
    <w:rPr>
      <w:rFonts w:ascii="Arial" w:eastAsia="Times New Roman" w:hAnsi="Arial" w:cs="Times New Roman"/>
      <w:sz w:val="20"/>
      <w:szCs w:val="20"/>
      <w:lang w:val="en-GB"/>
    </w:rPr>
  </w:style>
  <w:style w:type="character" w:customStyle="1" w:styleId="16">
    <w:name w:val="Хипервръзка1"/>
    <w:basedOn w:val="a5"/>
    <w:uiPriority w:val="99"/>
    <w:unhideWhenUsed/>
    <w:rsid w:val="00D82418"/>
    <w:rPr>
      <w:color w:val="0000FF"/>
      <w:u w:val="single"/>
    </w:rPr>
  </w:style>
  <w:style w:type="paragraph" w:customStyle="1" w:styleId="110">
    <w:name w:val="Съдържание 11"/>
    <w:basedOn w:val="a4"/>
    <w:next w:val="a4"/>
    <w:autoRedefine/>
    <w:uiPriority w:val="39"/>
    <w:unhideWhenUsed/>
    <w:rsid w:val="00D82418"/>
    <w:pPr>
      <w:tabs>
        <w:tab w:val="left" w:pos="567"/>
        <w:tab w:val="right" w:leader="dot" w:pos="9072"/>
      </w:tabs>
      <w:spacing w:before="120" w:after="0" w:line="360" w:lineRule="auto"/>
      <w:jc w:val="both"/>
    </w:pPr>
    <w:rPr>
      <w:rFonts w:ascii="Times New Roman" w:eastAsiaTheme="minorHAnsi" w:hAnsi="Times New Roman" w:cstheme="minorBidi"/>
      <w:b/>
      <w:bCs/>
      <w:caps/>
      <w:color w:val="4F81BD"/>
      <w:sz w:val="24"/>
      <w:u w:val="single"/>
    </w:rPr>
  </w:style>
  <w:style w:type="paragraph" w:customStyle="1" w:styleId="17">
    <w:name w:val="Надпис1"/>
    <w:basedOn w:val="a4"/>
    <w:next w:val="a4"/>
    <w:uiPriority w:val="99"/>
    <w:unhideWhenUsed/>
    <w:qFormat/>
    <w:rsid w:val="00D82418"/>
    <w:pPr>
      <w:spacing w:before="120" w:after="0" w:line="240" w:lineRule="auto"/>
      <w:jc w:val="both"/>
    </w:pPr>
    <w:rPr>
      <w:rFonts w:ascii="Times New Roman" w:eastAsiaTheme="minorHAnsi" w:hAnsi="Times New Roman" w:cstheme="minorBidi"/>
      <w:b/>
      <w:bCs/>
      <w:smallCaps/>
      <w:color w:val="4F81BD"/>
      <w:sz w:val="20"/>
      <w:szCs w:val="18"/>
    </w:rPr>
  </w:style>
  <w:style w:type="paragraph" w:customStyle="1" w:styleId="610">
    <w:name w:val="Съдържание 61"/>
    <w:basedOn w:val="a4"/>
    <w:next w:val="a4"/>
    <w:autoRedefine/>
    <w:uiPriority w:val="39"/>
    <w:unhideWhenUsed/>
    <w:rsid w:val="00D82418"/>
    <w:pPr>
      <w:spacing w:before="120" w:after="0" w:line="360" w:lineRule="auto"/>
    </w:pPr>
    <w:rPr>
      <w:rFonts w:asciiTheme="minorHAnsi" w:eastAsiaTheme="minorHAnsi" w:hAnsiTheme="minorHAnsi" w:cstheme="minorBidi"/>
    </w:rPr>
  </w:style>
  <w:style w:type="paragraph" w:customStyle="1" w:styleId="710">
    <w:name w:val="Съдържание 71"/>
    <w:basedOn w:val="a4"/>
    <w:next w:val="a4"/>
    <w:autoRedefine/>
    <w:uiPriority w:val="39"/>
    <w:unhideWhenUsed/>
    <w:rsid w:val="00D82418"/>
    <w:pPr>
      <w:spacing w:before="120" w:after="0" w:line="360" w:lineRule="auto"/>
    </w:pPr>
    <w:rPr>
      <w:rFonts w:asciiTheme="minorHAnsi" w:eastAsiaTheme="minorHAnsi" w:hAnsiTheme="minorHAnsi" w:cstheme="minorBidi"/>
    </w:rPr>
  </w:style>
  <w:style w:type="paragraph" w:customStyle="1" w:styleId="810">
    <w:name w:val="Съдържание 81"/>
    <w:basedOn w:val="a4"/>
    <w:next w:val="a4"/>
    <w:autoRedefine/>
    <w:uiPriority w:val="39"/>
    <w:unhideWhenUsed/>
    <w:rsid w:val="00D82418"/>
    <w:pPr>
      <w:spacing w:before="120" w:after="0" w:line="360" w:lineRule="auto"/>
    </w:pPr>
    <w:rPr>
      <w:rFonts w:asciiTheme="minorHAnsi" w:eastAsiaTheme="minorHAnsi" w:hAnsiTheme="minorHAnsi" w:cstheme="minorBidi"/>
    </w:rPr>
  </w:style>
  <w:style w:type="paragraph" w:customStyle="1" w:styleId="910">
    <w:name w:val="Съдържание 91"/>
    <w:basedOn w:val="a4"/>
    <w:next w:val="a4"/>
    <w:autoRedefine/>
    <w:uiPriority w:val="39"/>
    <w:unhideWhenUsed/>
    <w:rsid w:val="00D82418"/>
    <w:pPr>
      <w:spacing w:before="120" w:after="0" w:line="360" w:lineRule="auto"/>
    </w:pPr>
    <w:rPr>
      <w:rFonts w:asciiTheme="minorHAnsi" w:eastAsiaTheme="minorHAnsi" w:hAnsiTheme="minorHAnsi" w:cstheme="minorBidi"/>
    </w:rPr>
  </w:style>
  <w:style w:type="paragraph" w:customStyle="1" w:styleId="18">
    <w:name w:val="Блоков текст1"/>
    <w:basedOn w:val="a4"/>
    <w:next w:val="aff9"/>
    <w:uiPriority w:val="99"/>
    <w:semiHidden/>
    <w:unhideWhenUsed/>
    <w:rsid w:val="00D82418"/>
    <w:pPr>
      <w:pBdr>
        <w:top w:val="single" w:sz="2" w:space="10" w:color="4F81BD"/>
        <w:left w:val="single" w:sz="2" w:space="10" w:color="4F81BD"/>
        <w:bottom w:val="single" w:sz="2" w:space="10" w:color="4F81BD"/>
        <w:right w:val="single" w:sz="2" w:space="10" w:color="4F81BD"/>
      </w:pBdr>
      <w:spacing w:before="120" w:after="0" w:line="360" w:lineRule="auto"/>
      <w:ind w:left="1152" w:right="1152"/>
      <w:jc w:val="both"/>
    </w:pPr>
    <w:rPr>
      <w:rFonts w:asciiTheme="minorHAnsi" w:eastAsia="Times New Roman" w:hAnsiTheme="minorHAnsi" w:cstheme="minorBidi"/>
      <w:i/>
      <w:iCs/>
      <w:color w:val="4F81BD"/>
      <w:sz w:val="24"/>
    </w:rPr>
  </w:style>
  <w:style w:type="character" w:customStyle="1" w:styleId="Tablecaption14">
    <w:name w:val="Table caption (14)_"/>
    <w:basedOn w:val="a5"/>
    <w:link w:val="Tablecaption140"/>
    <w:rsid w:val="00D82418"/>
    <w:rPr>
      <w:rFonts w:ascii="Times New Roman" w:eastAsia="Times New Roman" w:hAnsi="Times New Roman" w:cs="Times New Roman"/>
      <w:b/>
      <w:bCs/>
      <w:i/>
      <w:iCs/>
      <w:shd w:val="clear" w:color="auto" w:fill="FFFFFF"/>
    </w:rPr>
  </w:style>
  <w:style w:type="character" w:customStyle="1" w:styleId="Tablecaption16">
    <w:name w:val="Table caption (16)_"/>
    <w:basedOn w:val="a5"/>
    <w:link w:val="Tablecaption160"/>
    <w:rsid w:val="00D82418"/>
    <w:rPr>
      <w:rFonts w:ascii="Times New Roman" w:eastAsia="Times New Roman" w:hAnsi="Times New Roman" w:cs="Times New Roman"/>
      <w:b/>
      <w:bCs/>
      <w:sz w:val="15"/>
      <w:szCs w:val="15"/>
      <w:shd w:val="clear" w:color="auto" w:fill="FFFFFF"/>
    </w:rPr>
  </w:style>
  <w:style w:type="character" w:customStyle="1" w:styleId="Tablecaption17">
    <w:name w:val="Table caption (17)_"/>
    <w:basedOn w:val="a5"/>
    <w:rsid w:val="00D82418"/>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Tablecaption170">
    <w:name w:val="Table caption (17)"/>
    <w:basedOn w:val="Tablecaption17"/>
    <w:rsid w:val="00D82418"/>
    <w:rPr>
      <w:rFonts w:ascii="Times New Roman" w:eastAsia="Times New Roman" w:hAnsi="Times New Roman" w:cs="Times New Roman"/>
      <w:b w:val="0"/>
      <w:bCs w:val="0"/>
      <w:i w:val="0"/>
      <w:iCs w:val="0"/>
      <w:smallCaps w:val="0"/>
      <w:strike w:val="0"/>
      <w:color w:val="0000FF"/>
      <w:spacing w:val="0"/>
      <w:w w:val="100"/>
      <w:position w:val="0"/>
      <w:sz w:val="20"/>
      <w:szCs w:val="20"/>
      <w:u w:val="single"/>
      <w:lang w:val="en-US" w:eastAsia="en-US" w:bidi="en-US"/>
    </w:rPr>
  </w:style>
  <w:style w:type="paragraph" w:customStyle="1" w:styleId="Tablecaption140">
    <w:name w:val="Table caption (14)"/>
    <w:basedOn w:val="a4"/>
    <w:link w:val="Tablecaption14"/>
    <w:rsid w:val="00D82418"/>
    <w:pPr>
      <w:widowControl w:val="0"/>
      <w:shd w:val="clear" w:color="auto" w:fill="FFFFFF"/>
      <w:spacing w:after="0" w:line="244" w:lineRule="exact"/>
    </w:pPr>
    <w:rPr>
      <w:rFonts w:ascii="Times New Roman" w:eastAsia="Times New Roman" w:hAnsi="Times New Roman"/>
      <w:b/>
      <w:bCs/>
      <w:i/>
      <w:iCs/>
      <w:lang w:val="en-US"/>
    </w:rPr>
  </w:style>
  <w:style w:type="paragraph" w:customStyle="1" w:styleId="Tablecaption160">
    <w:name w:val="Table caption (16)"/>
    <w:basedOn w:val="a4"/>
    <w:link w:val="Tablecaption16"/>
    <w:rsid w:val="00D82418"/>
    <w:pPr>
      <w:widowControl w:val="0"/>
      <w:shd w:val="clear" w:color="auto" w:fill="FFFFFF"/>
      <w:spacing w:after="0" w:line="166" w:lineRule="exact"/>
    </w:pPr>
    <w:rPr>
      <w:rFonts w:ascii="Times New Roman" w:eastAsia="Times New Roman" w:hAnsi="Times New Roman"/>
      <w:b/>
      <w:bCs/>
      <w:sz w:val="15"/>
      <w:szCs w:val="15"/>
      <w:lang w:val="en-US"/>
    </w:rPr>
  </w:style>
  <w:style w:type="character" w:customStyle="1" w:styleId="Footnote">
    <w:name w:val="Footnote_"/>
    <w:basedOn w:val="a5"/>
    <w:link w:val="Footnote0"/>
    <w:rsid w:val="00D82418"/>
    <w:rPr>
      <w:rFonts w:ascii="Times New Roman" w:eastAsia="Times New Roman" w:hAnsi="Times New Roman" w:cs="Times New Roman"/>
      <w:sz w:val="20"/>
      <w:szCs w:val="20"/>
      <w:shd w:val="clear" w:color="auto" w:fill="FFFFFF"/>
    </w:rPr>
  </w:style>
  <w:style w:type="paragraph" w:customStyle="1" w:styleId="Footnote0">
    <w:name w:val="Footnote"/>
    <w:basedOn w:val="a4"/>
    <w:link w:val="Footnote"/>
    <w:rsid w:val="00D82418"/>
    <w:pPr>
      <w:widowControl w:val="0"/>
      <w:shd w:val="clear" w:color="auto" w:fill="FFFFFF"/>
      <w:spacing w:after="0" w:line="230" w:lineRule="exact"/>
      <w:jc w:val="both"/>
    </w:pPr>
    <w:rPr>
      <w:rFonts w:ascii="Times New Roman" w:eastAsia="Times New Roman" w:hAnsi="Times New Roman"/>
      <w:sz w:val="20"/>
      <w:szCs w:val="20"/>
      <w:lang w:val="en-US"/>
    </w:rPr>
  </w:style>
  <w:style w:type="character" w:customStyle="1" w:styleId="Bodytext614pt">
    <w:name w:val="Body text (6) + 14 pt"/>
    <w:basedOn w:val="Bodytext6"/>
    <w:rsid w:val="00D8241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bg-BG" w:eastAsia="bg-BG" w:bidi="bg-BG"/>
    </w:rPr>
  </w:style>
  <w:style w:type="character" w:customStyle="1" w:styleId="PicturecaptionExact">
    <w:name w:val="Picture caption Exact"/>
    <w:basedOn w:val="a5"/>
    <w:link w:val="Picturecaption"/>
    <w:rsid w:val="00D82418"/>
    <w:rPr>
      <w:rFonts w:ascii="Trebuchet MS" w:eastAsia="Trebuchet MS" w:hAnsi="Trebuchet MS" w:cs="Trebuchet MS"/>
      <w:sz w:val="11"/>
      <w:szCs w:val="11"/>
      <w:shd w:val="clear" w:color="auto" w:fill="FFFFFF"/>
    </w:rPr>
  </w:style>
  <w:style w:type="paragraph" w:customStyle="1" w:styleId="Picturecaption">
    <w:name w:val="Picture caption"/>
    <w:basedOn w:val="a4"/>
    <w:link w:val="PicturecaptionExact"/>
    <w:rsid w:val="00D82418"/>
    <w:pPr>
      <w:widowControl w:val="0"/>
      <w:shd w:val="clear" w:color="auto" w:fill="FFFFFF"/>
      <w:spacing w:after="0" w:line="128" w:lineRule="exact"/>
    </w:pPr>
    <w:rPr>
      <w:rFonts w:ascii="Trebuchet MS" w:eastAsia="Trebuchet MS" w:hAnsi="Trebuchet MS" w:cs="Trebuchet MS"/>
      <w:sz w:val="11"/>
      <w:szCs w:val="11"/>
      <w:lang w:val="en-US"/>
    </w:rPr>
  </w:style>
  <w:style w:type="character" w:customStyle="1" w:styleId="Bodytext3">
    <w:name w:val="Body text (3)_"/>
    <w:basedOn w:val="a5"/>
    <w:rsid w:val="00D82418"/>
    <w:rPr>
      <w:rFonts w:ascii="Trebuchet MS" w:eastAsia="Trebuchet MS" w:hAnsi="Trebuchet MS" w:cs="Trebuchet MS"/>
      <w:b w:val="0"/>
      <w:bCs w:val="0"/>
      <w:i w:val="0"/>
      <w:iCs w:val="0"/>
      <w:smallCaps w:val="0"/>
      <w:strike w:val="0"/>
      <w:sz w:val="11"/>
      <w:szCs w:val="11"/>
      <w:u w:val="none"/>
    </w:rPr>
  </w:style>
  <w:style w:type="character" w:customStyle="1" w:styleId="Bodytext30">
    <w:name w:val="Body text (3)"/>
    <w:basedOn w:val="Bodytext3"/>
    <w:rsid w:val="00D82418"/>
    <w:rPr>
      <w:rFonts w:ascii="Trebuchet MS" w:eastAsia="Trebuchet MS" w:hAnsi="Trebuchet MS" w:cs="Trebuchet MS"/>
      <w:b w:val="0"/>
      <w:bCs w:val="0"/>
      <w:i w:val="0"/>
      <w:iCs w:val="0"/>
      <w:smallCaps w:val="0"/>
      <w:strike w:val="0"/>
      <w:color w:val="3C5D8F"/>
      <w:spacing w:val="0"/>
      <w:w w:val="100"/>
      <w:position w:val="0"/>
      <w:sz w:val="11"/>
      <w:szCs w:val="11"/>
      <w:u w:val="none"/>
      <w:lang w:val="bg-BG" w:eastAsia="bg-BG" w:bidi="bg-BG"/>
    </w:rPr>
  </w:style>
  <w:style w:type="character" w:customStyle="1" w:styleId="Bodytext6NotBold">
    <w:name w:val="Body text (6) + Not Bold"/>
    <w:basedOn w:val="Bodytext6"/>
    <w:rsid w:val="00D8241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211">
    <w:name w:val="Заглавие 2 Знак1"/>
    <w:basedOn w:val="a5"/>
    <w:uiPriority w:val="9"/>
    <w:semiHidden/>
    <w:rsid w:val="00D82418"/>
    <w:rPr>
      <w:rFonts w:asciiTheme="majorHAnsi" w:eastAsiaTheme="majorEastAsia" w:hAnsiTheme="majorHAnsi" w:cstheme="majorBidi"/>
      <w:color w:val="2E74B5" w:themeColor="accent1" w:themeShade="BF"/>
      <w:sz w:val="26"/>
      <w:szCs w:val="26"/>
    </w:rPr>
  </w:style>
  <w:style w:type="character" w:customStyle="1" w:styleId="311">
    <w:name w:val="Заглавие 3 Знак1"/>
    <w:aliases w:val="Подточки Знак1,T3-Seureca Знак1,Section SubHeading Char Знак1,L3 Char Знак1,Section SubHeading Знак1,L3 Знак1"/>
    <w:basedOn w:val="a5"/>
    <w:uiPriority w:val="9"/>
    <w:semiHidden/>
    <w:rsid w:val="00D82418"/>
    <w:rPr>
      <w:rFonts w:asciiTheme="majorHAnsi" w:eastAsiaTheme="majorEastAsia" w:hAnsiTheme="majorHAnsi" w:cstheme="majorBidi"/>
      <w:color w:val="1F4D78" w:themeColor="accent1" w:themeShade="7F"/>
      <w:sz w:val="24"/>
      <w:szCs w:val="24"/>
    </w:rPr>
  </w:style>
  <w:style w:type="character" w:customStyle="1" w:styleId="511">
    <w:name w:val="Заглавие 5 Знак1"/>
    <w:basedOn w:val="a5"/>
    <w:uiPriority w:val="9"/>
    <w:semiHidden/>
    <w:rsid w:val="00D82418"/>
    <w:rPr>
      <w:rFonts w:asciiTheme="majorHAnsi" w:eastAsiaTheme="majorEastAsia" w:hAnsiTheme="majorHAnsi" w:cstheme="majorBidi"/>
      <w:color w:val="2E74B5" w:themeColor="accent1" w:themeShade="BF"/>
    </w:rPr>
  </w:style>
  <w:style w:type="paragraph" w:customStyle="1" w:styleId="ESadditional">
    <w:name w:val="ES additional"/>
    <w:basedOn w:val="a9"/>
    <w:uiPriority w:val="99"/>
    <w:qFormat/>
    <w:rsid w:val="00D82418"/>
    <w:pPr>
      <w:numPr>
        <w:numId w:val="8"/>
      </w:numPr>
      <w:tabs>
        <w:tab w:val="center" w:pos="0"/>
        <w:tab w:val="left" w:pos="1560"/>
      </w:tabs>
      <w:spacing w:line="360" w:lineRule="auto"/>
      <w:jc w:val="both"/>
      <w:outlineLvl w:val="2"/>
    </w:pPr>
    <w:rPr>
      <w:rFonts w:ascii="Times New Roman" w:hAnsi="Times New Roman"/>
      <w:sz w:val="24"/>
      <w:szCs w:val="24"/>
      <w:lang w:val="en-GB"/>
    </w:rPr>
  </w:style>
  <w:style w:type="paragraph" w:customStyle="1" w:styleId="SecondES">
    <w:name w:val="Second ES"/>
    <w:basedOn w:val="a4"/>
    <w:uiPriority w:val="99"/>
    <w:qFormat/>
    <w:rsid w:val="00D82418"/>
    <w:pPr>
      <w:spacing w:line="240" w:lineRule="auto"/>
      <w:jc w:val="both"/>
      <w:outlineLvl w:val="1"/>
    </w:pPr>
    <w:rPr>
      <w:rFonts w:ascii="Times New Roman" w:eastAsia="Times New Roman" w:hAnsi="Times New Roman"/>
      <w:b/>
      <w:bCs/>
      <w:i/>
      <w:sz w:val="24"/>
      <w:szCs w:val="24"/>
      <w:lang w:eastAsia="es-ES"/>
    </w:rPr>
  </w:style>
  <w:style w:type="character" w:styleId="affff2">
    <w:name w:val="page number"/>
    <w:basedOn w:val="a5"/>
    <w:uiPriority w:val="99"/>
    <w:unhideWhenUsed/>
    <w:rsid w:val="00D82418"/>
  </w:style>
  <w:style w:type="character" w:customStyle="1" w:styleId="Bodytext169ptItalic">
    <w:name w:val="Body text (16) + 9 pt.Italic"/>
    <w:basedOn w:val="a5"/>
    <w:rsid w:val="00D82418"/>
    <w:rPr>
      <w:rFonts w:ascii="Arial" w:eastAsia="Arial" w:hAnsi="Arial" w:cs="Arial"/>
      <w:b w:val="0"/>
      <w:bCs w:val="0"/>
      <w:i/>
      <w:iCs/>
      <w:smallCaps w:val="0"/>
      <w:strike w:val="0"/>
      <w:color w:val="000000"/>
      <w:spacing w:val="0"/>
      <w:w w:val="100"/>
      <w:position w:val="0"/>
      <w:sz w:val="18"/>
      <w:szCs w:val="18"/>
      <w:u w:val="none"/>
      <w:shd w:val="clear" w:color="auto" w:fill="FFFFFF"/>
      <w:lang w:val="bg-BG" w:eastAsia="bg-BG" w:bidi="bg-BG"/>
    </w:rPr>
  </w:style>
  <w:style w:type="character" w:customStyle="1" w:styleId="Bodytext169ptBold">
    <w:name w:val="Body text (16) + 9 pt.Bold"/>
    <w:basedOn w:val="a5"/>
    <w:rsid w:val="00D82418"/>
    <w:rPr>
      <w:rFonts w:ascii="Arial" w:eastAsia="Arial" w:hAnsi="Arial" w:cs="Arial"/>
      <w:b/>
      <w:bCs/>
      <w:i w:val="0"/>
      <w:iCs w:val="0"/>
      <w:smallCaps w:val="0"/>
      <w:strike w:val="0"/>
      <w:color w:val="000000"/>
      <w:spacing w:val="0"/>
      <w:w w:val="100"/>
      <w:position w:val="0"/>
      <w:sz w:val="18"/>
      <w:szCs w:val="18"/>
      <w:u w:val="single"/>
      <w:shd w:val="clear" w:color="auto" w:fill="FFFFFF"/>
      <w:lang w:val="bg-BG" w:eastAsia="bg-BG" w:bidi="bg-BG"/>
    </w:rPr>
  </w:style>
  <w:style w:type="paragraph" w:customStyle="1" w:styleId="Sansinterligne2">
    <w:name w:val="Sans interligne2"/>
    <w:basedOn w:val="a4"/>
    <w:uiPriority w:val="99"/>
    <w:qFormat/>
    <w:rsid w:val="00D82418"/>
    <w:pPr>
      <w:spacing w:after="0" w:line="300" w:lineRule="exact"/>
      <w:jc w:val="center"/>
    </w:pPr>
    <w:rPr>
      <w:rFonts w:ascii="Arial" w:hAnsi="Arial" w:cs="Arial"/>
      <w:sz w:val="20"/>
      <w:szCs w:val="20"/>
      <w:lang w:eastAsia="de-AT"/>
    </w:rPr>
  </w:style>
  <w:style w:type="character" w:customStyle="1" w:styleId="alt-edited">
    <w:name w:val="alt-edited"/>
    <w:basedOn w:val="a5"/>
    <w:uiPriority w:val="99"/>
    <w:rsid w:val="00D82418"/>
  </w:style>
  <w:style w:type="paragraph" w:customStyle="1" w:styleId="figura">
    <w:name w:val="figura"/>
    <w:basedOn w:val="a4"/>
    <w:next w:val="a4"/>
    <w:link w:val="figuraChar"/>
    <w:qFormat/>
    <w:rsid w:val="00D82418"/>
    <w:pPr>
      <w:autoSpaceDE w:val="0"/>
      <w:autoSpaceDN w:val="0"/>
      <w:adjustRightInd w:val="0"/>
      <w:spacing w:after="0" w:line="360" w:lineRule="auto"/>
      <w:ind w:left="567"/>
      <w:jc w:val="both"/>
    </w:pPr>
    <w:rPr>
      <w:rFonts w:ascii="Times New Roman" w:hAnsi="Times New Roman" w:cstheme="minorBidi"/>
      <w:i/>
      <w:sz w:val="24"/>
    </w:rPr>
  </w:style>
  <w:style w:type="paragraph" w:customStyle="1" w:styleId="Char10">
    <w:name w:val="Char1"/>
    <w:basedOn w:val="a4"/>
    <w:uiPriority w:val="99"/>
    <w:rsid w:val="00D82418"/>
    <w:pPr>
      <w:tabs>
        <w:tab w:val="left" w:pos="709"/>
      </w:tabs>
      <w:spacing w:after="0" w:line="240" w:lineRule="auto"/>
    </w:pPr>
    <w:rPr>
      <w:rFonts w:ascii="Tahoma" w:eastAsia="Times New Roman" w:hAnsi="Tahoma"/>
      <w:sz w:val="24"/>
      <w:szCs w:val="24"/>
      <w:lang w:val="pl-PL" w:eastAsia="pl-PL"/>
    </w:rPr>
  </w:style>
  <w:style w:type="character" w:customStyle="1" w:styleId="figuraChar">
    <w:name w:val="figura Char"/>
    <w:basedOn w:val="a5"/>
    <w:link w:val="figura"/>
    <w:rsid w:val="00D82418"/>
    <w:rPr>
      <w:rFonts w:ascii="Times New Roman" w:eastAsia="Calibri" w:hAnsi="Times New Roman"/>
      <w:i/>
      <w:sz w:val="24"/>
      <w:lang w:val="bg-BG"/>
    </w:rPr>
  </w:style>
  <w:style w:type="character" w:customStyle="1" w:styleId="FontStyle43">
    <w:name w:val="Font Style43"/>
    <w:basedOn w:val="a5"/>
    <w:uiPriority w:val="99"/>
    <w:rsid w:val="00D82418"/>
    <w:rPr>
      <w:rFonts w:ascii="Times New Roman" w:hAnsi="Times New Roman" w:cs="Times New Roman"/>
      <w:sz w:val="22"/>
      <w:szCs w:val="22"/>
    </w:rPr>
  </w:style>
  <w:style w:type="character" w:customStyle="1" w:styleId="FontStyle42">
    <w:name w:val="Font Style42"/>
    <w:basedOn w:val="a5"/>
    <w:uiPriority w:val="99"/>
    <w:rsid w:val="00D82418"/>
    <w:rPr>
      <w:rFonts w:ascii="Times New Roman" w:hAnsi="Times New Roman" w:cs="Times New Roman"/>
      <w:b/>
      <w:bCs/>
      <w:i/>
      <w:iCs/>
      <w:spacing w:val="10"/>
      <w:sz w:val="22"/>
      <w:szCs w:val="22"/>
    </w:rPr>
  </w:style>
  <w:style w:type="paragraph" w:customStyle="1" w:styleId="Tireta">
    <w:name w:val="Tireta"/>
    <w:basedOn w:val="a4"/>
    <w:uiPriority w:val="99"/>
    <w:rsid w:val="00D82418"/>
    <w:pPr>
      <w:numPr>
        <w:numId w:val="9"/>
      </w:numPr>
      <w:spacing w:after="0" w:line="360" w:lineRule="auto"/>
      <w:jc w:val="both"/>
    </w:pPr>
    <w:rPr>
      <w:rFonts w:ascii="Times New Roman" w:eastAsiaTheme="minorHAnsi" w:hAnsi="Times New Roman" w:cstheme="minorBidi"/>
      <w:sz w:val="24"/>
    </w:rPr>
  </w:style>
  <w:style w:type="paragraph" w:customStyle="1" w:styleId="style75">
    <w:name w:val="style75"/>
    <w:basedOn w:val="a4"/>
    <w:uiPriority w:val="99"/>
    <w:rsid w:val="00D82418"/>
    <w:pPr>
      <w:spacing w:before="100" w:beforeAutospacing="1" w:after="100" w:afterAutospacing="1" w:line="240" w:lineRule="auto"/>
    </w:pPr>
    <w:rPr>
      <w:rFonts w:ascii="Times New Roman" w:eastAsia="Times New Roman" w:hAnsi="Times New Roman"/>
      <w:sz w:val="24"/>
      <w:szCs w:val="24"/>
      <w:lang w:eastAsia="bg-BG"/>
    </w:rPr>
  </w:style>
  <w:style w:type="table" w:customStyle="1" w:styleId="19">
    <w:name w:val="Мрежа в таблица1"/>
    <w:basedOn w:val="a6"/>
    <w:next w:val="af8"/>
    <w:uiPriority w:val="59"/>
    <w:rsid w:val="00D82418"/>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a9"/>
    <w:link w:val="BulletsChar"/>
    <w:qFormat/>
    <w:rsid w:val="00D82418"/>
    <w:pPr>
      <w:numPr>
        <w:numId w:val="10"/>
      </w:numPr>
      <w:tabs>
        <w:tab w:val="center" w:pos="0"/>
        <w:tab w:val="left" w:pos="284"/>
        <w:tab w:val="left" w:pos="1560"/>
      </w:tabs>
      <w:spacing w:before="60" w:after="0" w:line="360" w:lineRule="auto"/>
      <w:ind w:left="0" w:firstLine="0"/>
      <w:jc w:val="both"/>
    </w:pPr>
    <w:rPr>
      <w:rFonts w:ascii="Times New Roman" w:hAnsi="Times New Roman"/>
      <w:b/>
      <w:sz w:val="24"/>
      <w:lang w:val="en-GB"/>
    </w:rPr>
  </w:style>
  <w:style w:type="character" w:customStyle="1" w:styleId="BulletsChar">
    <w:name w:val="Bullets Char"/>
    <w:link w:val="Bullets"/>
    <w:rsid w:val="00D82418"/>
    <w:rPr>
      <w:rFonts w:ascii="Times New Roman" w:eastAsia="Calibri" w:hAnsi="Times New Roman" w:cs="Times New Roman"/>
      <w:b/>
      <w:sz w:val="24"/>
      <w:lang w:val="en-GB"/>
    </w:rPr>
  </w:style>
  <w:style w:type="character" w:styleId="affff3">
    <w:name w:val="FollowedHyperlink"/>
    <w:basedOn w:val="a5"/>
    <w:uiPriority w:val="99"/>
    <w:semiHidden/>
    <w:unhideWhenUsed/>
    <w:rsid w:val="00D82418"/>
    <w:rPr>
      <w:color w:val="800080"/>
      <w:u w:val="single"/>
    </w:rPr>
  </w:style>
  <w:style w:type="paragraph" w:customStyle="1" w:styleId="font5">
    <w:name w:val="font5"/>
    <w:basedOn w:val="a4"/>
    <w:uiPriority w:val="99"/>
    <w:rsid w:val="00D82418"/>
    <w:pPr>
      <w:spacing w:before="100" w:beforeAutospacing="1" w:after="100" w:afterAutospacing="1" w:line="240" w:lineRule="auto"/>
    </w:pPr>
    <w:rPr>
      <w:rFonts w:ascii="Times New Roman" w:eastAsia="Times New Roman" w:hAnsi="Times New Roman"/>
      <w:b/>
      <w:bCs/>
      <w:color w:val="000000"/>
      <w:sz w:val="20"/>
      <w:szCs w:val="20"/>
      <w:lang w:eastAsia="bg-BG"/>
    </w:rPr>
  </w:style>
  <w:style w:type="paragraph" w:customStyle="1" w:styleId="font6">
    <w:name w:val="font6"/>
    <w:basedOn w:val="a4"/>
    <w:uiPriority w:val="99"/>
    <w:rsid w:val="00D82418"/>
    <w:pPr>
      <w:spacing w:before="100" w:beforeAutospacing="1" w:after="100" w:afterAutospacing="1" w:line="240" w:lineRule="auto"/>
    </w:pPr>
    <w:rPr>
      <w:rFonts w:ascii="Times New Roman" w:eastAsia="Times New Roman" w:hAnsi="Times New Roman"/>
      <w:b/>
      <w:bCs/>
      <w:color w:val="000000"/>
      <w:sz w:val="20"/>
      <w:szCs w:val="20"/>
      <w:lang w:eastAsia="bg-BG"/>
    </w:rPr>
  </w:style>
  <w:style w:type="paragraph" w:customStyle="1" w:styleId="font7">
    <w:name w:val="font7"/>
    <w:basedOn w:val="a4"/>
    <w:uiPriority w:val="99"/>
    <w:rsid w:val="00D82418"/>
    <w:pPr>
      <w:spacing w:before="100" w:beforeAutospacing="1" w:after="100" w:afterAutospacing="1" w:line="240" w:lineRule="auto"/>
    </w:pPr>
    <w:rPr>
      <w:rFonts w:ascii="Tahoma" w:eastAsia="Times New Roman" w:hAnsi="Tahoma" w:cs="Tahoma"/>
      <w:b/>
      <w:bCs/>
      <w:color w:val="000000"/>
      <w:sz w:val="18"/>
      <w:szCs w:val="18"/>
      <w:lang w:eastAsia="bg-BG"/>
    </w:rPr>
  </w:style>
  <w:style w:type="paragraph" w:customStyle="1" w:styleId="font8">
    <w:name w:val="font8"/>
    <w:basedOn w:val="a4"/>
    <w:uiPriority w:val="99"/>
    <w:rsid w:val="00D82418"/>
    <w:pPr>
      <w:spacing w:before="100" w:beforeAutospacing="1" w:after="100" w:afterAutospacing="1" w:line="240" w:lineRule="auto"/>
    </w:pPr>
    <w:rPr>
      <w:rFonts w:ascii="Tahoma" w:eastAsia="Times New Roman" w:hAnsi="Tahoma" w:cs="Tahoma"/>
      <w:color w:val="000000"/>
      <w:sz w:val="18"/>
      <w:szCs w:val="18"/>
      <w:lang w:eastAsia="bg-BG"/>
    </w:rPr>
  </w:style>
  <w:style w:type="paragraph" w:customStyle="1" w:styleId="xl63">
    <w:name w:val="xl63"/>
    <w:basedOn w:val="a4"/>
    <w:uiPriority w:val="99"/>
    <w:rsid w:val="00D8241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64">
    <w:name w:val="xl64"/>
    <w:basedOn w:val="a4"/>
    <w:uiPriority w:val="99"/>
    <w:rsid w:val="00D8241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65">
    <w:name w:val="xl65"/>
    <w:basedOn w:val="a4"/>
    <w:uiPriority w:val="99"/>
    <w:rsid w:val="00D8241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66">
    <w:name w:val="xl66"/>
    <w:basedOn w:val="a4"/>
    <w:uiPriority w:val="99"/>
    <w:rsid w:val="00D82418"/>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67">
    <w:name w:val="xl67"/>
    <w:basedOn w:val="a4"/>
    <w:uiPriority w:val="99"/>
    <w:rsid w:val="00D8241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68">
    <w:name w:val="xl68"/>
    <w:basedOn w:val="a4"/>
    <w:uiPriority w:val="99"/>
    <w:rsid w:val="00D8241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bg-BG"/>
    </w:rPr>
  </w:style>
  <w:style w:type="paragraph" w:customStyle="1" w:styleId="xl69">
    <w:name w:val="xl69"/>
    <w:basedOn w:val="a4"/>
    <w:uiPriority w:val="99"/>
    <w:rsid w:val="00D8241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0">
    <w:name w:val="xl70"/>
    <w:basedOn w:val="a4"/>
    <w:uiPriority w:val="99"/>
    <w:rsid w:val="00D8241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1">
    <w:name w:val="xl71"/>
    <w:basedOn w:val="a4"/>
    <w:uiPriority w:val="99"/>
    <w:rsid w:val="00D82418"/>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2">
    <w:name w:val="xl72"/>
    <w:basedOn w:val="a4"/>
    <w:uiPriority w:val="99"/>
    <w:rsid w:val="00D82418"/>
    <w:pPr>
      <w:spacing w:before="100" w:beforeAutospacing="1" w:after="100" w:afterAutospacing="1" w:line="240" w:lineRule="auto"/>
    </w:pPr>
    <w:rPr>
      <w:rFonts w:ascii="Times New Roman" w:eastAsia="Times New Roman" w:hAnsi="Times New Roman"/>
      <w:sz w:val="24"/>
      <w:szCs w:val="24"/>
      <w:lang w:eastAsia="bg-BG"/>
    </w:rPr>
  </w:style>
  <w:style w:type="paragraph" w:customStyle="1" w:styleId="xl73">
    <w:name w:val="xl73"/>
    <w:basedOn w:val="a4"/>
    <w:uiPriority w:val="99"/>
    <w:rsid w:val="00D82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4">
    <w:name w:val="xl74"/>
    <w:basedOn w:val="a4"/>
    <w:uiPriority w:val="99"/>
    <w:rsid w:val="00D8241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5">
    <w:name w:val="xl75"/>
    <w:basedOn w:val="a4"/>
    <w:uiPriority w:val="99"/>
    <w:rsid w:val="00D8241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6">
    <w:name w:val="xl76"/>
    <w:basedOn w:val="a4"/>
    <w:uiPriority w:val="99"/>
    <w:rsid w:val="00D8241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7">
    <w:name w:val="xl77"/>
    <w:basedOn w:val="a4"/>
    <w:uiPriority w:val="99"/>
    <w:rsid w:val="00D82418"/>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8">
    <w:name w:val="xl78"/>
    <w:basedOn w:val="a4"/>
    <w:uiPriority w:val="99"/>
    <w:rsid w:val="00D82418"/>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9">
    <w:name w:val="xl79"/>
    <w:basedOn w:val="a4"/>
    <w:uiPriority w:val="99"/>
    <w:rsid w:val="00D82418"/>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0">
    <w:name w:val="xl80"/>
    <w:basedOn w:val="a4"/>
    <w:uiPriority w:val="99"/>
    <w:rsid w:val="00D82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1">
    <w:name w:val="xl81"/>
    <w:basedOn w:val="a4"/>
    <w:uiPriority w:val="99"/>
    <w:rsid w:val="00D82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2">
    <w:name w:val="xl82"/>
    <w:basedOn w:val="a4"/>
    <w:uiPriority w:val="99"/>
    <w:rsid w:val="00D82418"/>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3">
    <w:name w:val="xl83"/>
    <w:basedOn w:val="a4"/>
    <w:uiPriority w:val="99"/>
    <w:rsid w:val="00D8241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4">
    <w:name w:val="xl84"/>
    <w:basedOn w:val="a4"/>
    <w:uiPriority w:val="99"/>
    <w:rsid w:val="00D8241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5">
    <w:name w:val="xl85"/>
    <w:basedOn w:val="a4"/>
    <w:uiPriority w:val="99"/>
    <w:rsid w:val="00D82418"/>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6">
    <w:name w:val="xl86"/>
    <w:basedOn w:val="a4"/>
    <w:uiPriority w:val="99"/>
    <w:rsid w:val="00D8241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7">
    <w:name w:val="xl87"/>
    <w:basedOn w:val="a4"/>
    <w:uiPriority w:val="99"/>
    <w:rsid w:val="00D8241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8">
    <w:name w:val="xl88"/>
    <w:basedOn w:val="a4"/>
    <w:uiPriority w:val="99"/>
    <w:rsid w:val="00D82418"/>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9">
    <w:name w:val="xl89"/>
    <w:basedOn w:val="a4"/>
    <w:uiPriority w:val="99"/>
    <w:rsid w:val="00D8241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90">
    <w:name w:val="xl90"/>
    <w:basedOn w:val="a4"/>
    <w:uiPriority w:val="99"/>
    <w:rsid w:val="00D8241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91">
    <w:name w:val="xl91"/>
    <w:basedOn w:val="a4"/>
    <w:uiPriority w:val="99"/>
    <w:rsid w:val="00D82418"/>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92">
    <w:name w:val="xl92"/>
    <w:basedOn w:val="a4"/>
    <w:uiPriority w:val="99"/>
    <w:rsid w:val="00D8241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93">
    <w:name w:val="xl93"/>
    <w:basedOn w:val="a4"/>
    <w:uiPriority w:val="99"/>
    <w:rsid w:val="00D82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94">
    <w:name w:val="xl94"/>
    <w:basedOn w:val="a4"/>
    <w:uiPriority w:val="99"/>
    <w:rsid w:val="00D8241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95">
    <w:name w:val="xl95"/>
    <w:basedOn w:val="a4"/>
    <w:uiPriority w:val="99"/>
    <w:rsid w:val="00D8241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96">
    <w:name w:val="xl96"/>
    <w:basedOn w:val="a4"/>
    <w:uiPriority w:val="99"/>
    <w:rsid w:val="00D82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97">
    <w:name w:val="xl97"/>
    <w:basedOn w:val="a4"/>
    <w:uiPriority w:val="99"/>
    <w:rsid w:val="00D8241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98">
    <w:name w:val="xl98"/>
    <w:basedOn w:val="a4"/>
    <w:uiPriority w:val="99"/>
    <w:rsid w:val="00D8241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99">
    <w:name w:val="xl99"/>
    <w:basedOn w:val="a4"/>
    <w:uiPriority w:val="99"/>
    <w:rsid w:val="00D8241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00">
    <w:name w:val="xl100"/>
    <w:basedOn w:val="a4"/>
    <w:uiPriority w:val="99"/>
    <w:rsid w:val="00D82418"/>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01">
    <w:name w:val="xl101"/>
    <w:basedOn w:val="a4"/>
    <w:uiPriority w:val="99"/>
    <w:rsid w:val="00D82418"/>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02">
    <w:name w:val="xl102"/>
    <w:basedOn w:val="a4"/>
    <w:uiPriority w:val="99"/>
    <w:rsid w:val="00D8241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03">
    <w:name w:val="xl103"/>
    <w:basedOn w:val="a4"/>
    <w:uiPriority w:val="99"/>
    <w:rsid w:val="00D82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04">
    <w:name w:val="xl104"/>
    <w:basedOn w:val="a4"/>
    <w:uiPriority w:val="99"/>
    <w:rsid w:val="00D8241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05">
    <w:name w:val="xl105"/>
    <w:basedOn w:val="a4"/>
    <w:uiPriority w:val="99"/>
    <w:rsid w:val="00D8241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06">
    <w:name w:val="xl106"/>
    <w:basedOn w:val="a4"/>
    <w:uiPriority w:val="99"/>
    <w:rsid w:val="00D8241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07">
    <w:name w:val="xl107"/>
    <w:basedOn w:val="a4"/>
    <w:uiPriority w:val="99"/>
    <w:rsid w:val="00D8241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08">
    <w:name w:val="xl108"/>
    <w:basedOn w:val="a4"/>
    <w:uiPriority w:val="99"/>
    <w:rsid w:val="00D8241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09">
    <w:name w:val="xl109"/>
    <w:basedOn w:val="a4"/>
    <w:uiPriority w:val="99"/>
    <w:rsid w:val="00D82418"/>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0">
    <w:name w:val="xl110"/>
    <w:basedOn w:val="a4"/>
    <w:uiPriority w:val="99"/>
    <w:rsid w:val="00D82418"/>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1">
    <w:name w:val="xl111"/>
    <w:basedOn w:val="a4"/>
    <w:uiPriority w:val="99"/>
    <w:rsid w:val="00D82418"/>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2">
    <w:name w:val="xl112"/>
    <w:basedOn w:val="a4"/>
    <w:uiPriority w:val="99"/>
    <w:rsid w:val="00D82418"/>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13">
    <w:name w:val="xl113"/>
    <w:basedOn w:val="a4"/>
    <w:uiPriority w:val="99"/>
    <w:rsid w:val="00D82418"/>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14">
    <w:name w:val="xl114"/>
    <w:basedOn w:val="a4"/>
    <w:uiPriority w:val="99"/>
    <w:rsid w:val="00D8241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5">
    <w:name w:val="xl115"/>
    <w:basedOn w:val="a4"/>
    <w:uiPriority w:val="99"/>
    <w:rsid w:val="00D8241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6">
    <w:name w:val="xl116"/>
    <w:basedOn w:val="a4"/>
    <w:uiPriority w:val="99"/>
    <w:rsid w:val="00D82418"/>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7">
    <w:name w:val="xl117"/>
    <w:basedOn w:val="a4"/>
    <w:uiPriority w:val="99"/>
    <w:rsid w:val="00D8241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8">
    <w:name w:val="xl118"/>
    <w:basedOn w:val="a4"/>
    <w:uiPriority w:val="99"/>
    <w:rsid w:val="00D8241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9">
    <w:name w:val="xl119"/>
    <w:basedOn w:val="a4"/>
    <w:uiPriority w:val="99"/>
    <w:rsid w:val="00D8241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20">
    <w:name w:val="xl120"/>
    <w:basedOn w:val="a4"/>
    <w:uiPriority w:val="99"/>
    <w:rsid w:val="00D82418"/>
    <w:pPr>
      <w:pBdr>
        <w:top w:val="single" w:sz="8"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bg-BG"/>
    </w:rPr>
  </w:style>
  <w:style w:type="paragraph" w:customStyle="1" w:styleId="xl121">
    <w:name w:val="xl121"/>
    <w:basedOn w:val="a4"/>
    <w:uiPriority w:val="99"/>
    <w:rsid w:val="00D8241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22">
    <w:name w:val="xl122"/>
    <w:basedOn w:val="a4"/>
    <w:uiPriority w:val="99"/>
    <w:rsid w:val="00D8241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23">
    <w:name w:val="xl123"/>
    <w:basedOn w:val="a4"/>
    <w:uiPriority w:val="99"/>
    <w:rsid w:val="00D82418"/>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bg-BG"/>
    </w:rPr>
  </w:style>
  <w:style w:type="paragraph" w:customStyle="1" w:styleId="xl124">
    <w:name w:val="xl124"/>
    <w:basedOn w:val="a4"/>
    <w:uiPriority w:val="99"/>
    <w:rsid w:val="00D82418"/>
    <w:pPr>
      <w:pBdr>
        <w:top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bg-BG"/>
    </w:rPr>
  </w:style>
  <w:style w:type="paragraph" w:customStyle="1" w:styleId="xl125">
    <w:name w:val="xl125"/>
    <w:basedOn w:val="a4"/>
    <w:uiPriority w:val="99"/>
    <w:rsid w:val="00D82418"/>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26">
    <w:name w:val="xl126"/>
    <w:basedOn w:val="a4"/>
    <w:uiPriority w:val="99"/>
    <w:rsid w:val="00D82418"/>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27">
    <w:name w:val="xl127"/>
    <w:basedOn w:val="a4"/>
    <w:uiPriority w:val="99"/>
    <w:rsid w:val="00D82418"/>
    <w:pPr>
      <w:pBdr>
        <w:top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bg-BG"/>
    </w:rPr>
  </w:style>
  <w:style w:type="paragraph" w:customStyle="1" w:styleId="xl128">
    <w:name w:val="xl128"/>
    <w:basedOn w:val="a4"/>
    <w:uiPriority w:val="99"/>
    <w:rsid w:val="00D82418"/>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29">
    <w:name w:val="xl129"/>
    <w:basedOn w:val="a4"/>
    <w:uiPriority w:val="99"/>
    <w:rsid w:val="00D82418"/>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30">
    <w:name w:val="xl130"/>
    <w:basedOn w:val="a4"/>
    <w:uiPriority w:val="99"/>
    <w:rsid w:val="00D82418"/>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31">
    <w:name w:val="xl131"/>
    <w:basedOn w:val="a4"/>
    <w:uiPriority w:val="99"/>
    <w:rsid w:val="00D82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32">
    <w:name w:val="xl132"/>
    <w:basedOn w:val="a4"/>
    <w:uiPriority w:val="99"/>
    <w:rsid w:val="00D82418"/>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33">
    <w:name w:val="xl133"/>
    <w:basedOn w:val="a4"/>
    <w:uiPriority w:val="99"/>
    <w:rsid w:val="00D8241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34">
    <w:name w:val="xl134"/>
    <w:basedOn w:val="a4"/>
    <w:uiPriority w:val="99"/>
    <w:rsid w:val="00D8241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35">
    <w:name w:val="xl135"/>
    <w:basedOn w:val="a4"/>
    <w:uiPriority w:val="99"/>
    <w:rsid w:val="00D82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36">
    <w:name w:val="xl136"/>
    <w:basedOn w:val="a4"/>
    <w:uiPriority w:val="99"/>
    <w:rsid w:val="00D8241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37">
    <w:name w:val="xl137"/>
    <w:basedOn w:val="a4"/>
    <w:uiPriority w:val="99"/>
    <w:rsid w:val="00D82418"/>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38">
    <w:name w:val="xl138"/>
    <w:basedOn w:val="a4"/>
    <w:uiPriority w:val="99"/>
    <w:rsid w:val="00D8241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39">
    <w:name w:val="xl139"/>
    <w:basedOn w:val="a4"/>
    <w:uiPriority w:val="99"/>
    <w:rsid w:val="00D82418"/>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0">
    <w:name w:val="xl140"/>
    <w:basedOn w:val="a4"/>
    <w:uiPriority w:val="99"/>
    <w:rsid w:val="00D8241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1">
    <w:name w:val="xl141"/>
    <w:basedOn w:val="a4"/>
    <w:uiPriority w:val="99"/>
    <w:rsid w:val="00D8241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2">
    <w:name w:val="xl142"/>
    <w:basedOn w:val="a4"/>
    <w:uiPriority w:val="99"/>
    <w:rsid w:val="00D8241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3">
    <w:name w:val="xl143"/>
    <w:basedOn w:val="a4"/>
    <w:uiPriority w:val="99"/>
    <w:rsid w:val="00D82418"/>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bg-BG"/>
    </w:rPr>
  </w:style>
  <w:style w:type="paragraph" w:customStyle="1" w:styleId="xl144">
    <w:name w:val="xl144"/>
    <w:basedOn w:val="a4"/>
    <w:uiPriority w:val="99"/>
    <w:rsid w:val="00D82418"/>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5">
    <w:name w:val="xl145"/>
    <w:basedOn w:val="a4"/>
    <w:uiPriority w:val="99"/>
    <w:rsid w:val="00D82418"/>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6">
    <w:name w:val="xl146"/>
    <w:basedOn w:val="a4"/>
    <w:uiPriority w:val="99"/>
    <w:rsid w:val="00D82418"/>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7">
    <w:name w:val="xl147"/>
    <w:basedOn w:val="a4"/>
    <w:uiPriority w:val="99"/>
    <w:rsid w:val="00D8241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8">
    <w:name w:val="xl148"/>
    <w:basedOn w:val="a4"/>
    <w:uiPriority w:val="99"/>
    <w:rsid w:val="00D8241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9">
    <w:name w:val="xl149"/>
    <w:basedOn w:val="a4"/>
    <w:uiPriority w:val="99"/>
    <w:rsid w:val="00D82418"/>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50">
    <w:name w:val="xl150"/>
    <w:basedOn w:val="a4"/>
    <w:uiPriority w:val="99"/>
    <w:rsid w:val="00D82418"/>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51">
    <w:name w:val="xl151"/>
    <w:basedOn w:val="a4"/>
    <w:uiPriority w:val="99"/>
    <w:rsid w:val="00D82418"/>
    <w:pPr>
      <w:pBdr>
        <w:top w:val="single" w:sz="4" w:space="0" w:color="auto"/>
        <w:bottom w:val="single" w:sz="8" w:space="0" w:color="auto"/>
      </w:pBdr>
      <w:spacing w:before="100" w:beforeAutospacing="1" w:after="100" w:afterAutospacing="1" w:line="240" w:lineRule="auto"/>
      <w:jc w:val="right"/>
    </w:pPr>
    <w:rPr>
      <w:rFonts w:ascii="Times New Roman" w:eastAsia="Times New Roman" w:hAnsi="Times New Roman"/>
      <w:sz w:val="20"/>
      <w:szCs w:val="20"/>
      <w:lang w:eastAsia="bg-BG"/>
    </w:rPr>
  </w:style>
  <w:style w:type="paragraph" w:customStyle="1" w:styleId="xl152">
    <w:name w:val="xl152"/>
    <w:basedOn w:val="a4"/>
    <w:uiPriority w:val="99"/>
    <w:rsid w:val="00D8241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53">
    <w:name w:val="xl153"/>
    <w:basedOn w:val="a4"/>
    <w:uiPriority w:val="99"/>
    <w:rsid w:val="00D8241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54">
    <w:name w:val="xl154"/>
    <w:basedOn w:val="a4"/>
    <w:uiPriority w:val="99"/>
    <w:rsid w:val="00D82418"/>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55">
    <w:name w:val="xl155"/>
    <w:basedOn w:val="a4"/>
    <w:uiPriority w:val="99"/>
    <w:rsid w:val="00D82418"/>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56">
    <w:name w:val="xl156"/>
    <w:basedOn w:val="a4"/>
    <w:uiPriority w:val="99"/>
    <w:rsid w:val="00D8241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57">
    <w:name w:val="xl157"/>
    <w:basedOn w:val="a4"/>
    <w:uiPriority w:val="99"/>
    <w:rsid w:val="00D82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58">
    <w:name w:val="xl158"/>
    <w:basedOn w:val="a4"/>
    <w:uiPriority w:val="99"/>
    <w:rsid w:val="00D8241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59">
    <w:name w:val="xl159"/>
    <w:basedOn w:val="a4"/>
    <w:uiPriority w:val="99"/>
    <w:rsid w:val="00D82418"/>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60">
    <w:name w:val="xl160"/>
    <w:basedOn w:val="a4"/>
    <w:uiPriority w:val="99"/>
    <w:rsid w:val="00D8241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61">
    <w:name w:val="xl161"/>
    <w:basedOn w:val="a4"/>
    <w:uiPriority w:val="99"/>
    <w:rsid w:val="00D8241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62">
    <w:name w:val="xl162"/>
    <w:basedOn w:val="a4"/>
    <w:uiPriority w:val="99"/>
    <w:rsid w:val="00D8241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63">
    <w:name w:val="xl163"/>
    <w:basedOn w:val="a4"/>
    <w:uiPriority w:val="99"/>
    <w:rsid w:val="00D8241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64">
    <w:name w:val="xl164"/>
    <w:basedOn w:val="a4"/>
    <w:uiPriority w:val="99"/>
    <w:rsid w:val="00D82418"/>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65">
    <w:name w:val="xl165"/>
    <w:basedOn w:val="a4"/>
    <w:uiPriority w:val="99"/>
    <w:rsid w:val="00D82418"/>
    <w:pPr>
      <w:spacing w:before="100" w:beforeAutospacing="1" w:after="100" w:afterAutospacing="1" w:line="240" w:lineRule="auto"/>
      <w:jc w:val="center"/>
    </w:pPr>
    <w:rPr>
      <w:rFonts w:ascii="Times New Roman" w:eastAsia="Times New Roman" w:hAnsi="Times New Roman"/>
      <w:sz w:val="24"/>
      <w:szCs w:val="24"/>
      <w:lang w:eastAsia="bg-BG"/>
    </w:rPr>
  </w:style>
  <w:style w:type="paragraph" w:customStyle="1" w:styleId="xl166">
    <w:name w:val="xl166"/>
    <w:basedOn w:val="a4"/>
    <w:uiPriority w:val="99"/>
    <w:rsid w:val="00D8241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67">
    <w:name w:val="xl167"/>
    <w:basedOn w:val="a4"/>
    <w:uiPriority w:val="99"/>
    <w:rsid w:val="00D82418"/>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eastAsia="bg-BG"/>
    </w:rPr>
  </w:style>
  <w:style w:type="paragraph" w:customStyle="1" w:styleId="xl168">
    <w:name w:val="xl168"/>
    <w:basedOn w:val="a4"/>
    <w:uiPriority w:val="99"/>
    <w:rsid w:val="00D82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eastAsia="bg-BG"/>
    </w:rPr>
  </w:style>
  <w:style w:type="paragraph" w:customStyle="1" w:styleId="xl169">
    <w:name w:val="xl169"/>
    <w:basedOn w:val="a4"/>
    <w:uiPriority w:val="99"/>
    <w:rsid w:val="00D82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70">
    <w:name w:val="xl170"/>
    <w:basedOn w:val="a4"/>
    <w:uiPriority w:val="99"/>
    <w:rsid w:val="00D8241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71">
    <w:name w:val="xl171"/>
    <w:basedOn w:val="a4"/>
    <w:uiPriority w:val="99"/>
    <w:rsid w:val="00D8241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72">
    <w:name w:val="xl172"/>
    <w:basedOn w:val="a4"/>
    <w:uiPriority w:val="99"/>
    <w:rsid w:val="00D82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73">
    <w:name w:val="xl173"/>
    <w:basedOn w:val="a4"/>
    <w:uiPriority w:val="99"/>
    <w:rsid w:val="00D8241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74">
    <w:name w:val="xl174"/>
    <w:basedOn w:val="a4"/>
    <w:uiPriority w:val="99"/>
    <w:rsid w:val="00D82418"/>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75">
    <w:name w:val="xl175"/>
    <w:basedOn w:val="a4"/>
    <w:uiPriority w:val="99"/>
    <w:rsid w:val="00D8241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76">
    <w:name w:val="xl176"/>
    <w:basedOn w:val="a4"/>
    <w:uiPriority w:val="99"/>
    <w:rsid w:val="00D8241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77">
    <w:name w:val="xl177"/>
    <w:basedOn w:val="a4"/>
    <w:uiPriority w:val="99"/>
    <w:rsid w:val="00D82418"/>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78">
    <w:name w:val="xl178"/>
    <w:basedOn w:val="a4"/>
    <w:uiPriority w:val="99"/>
    <w:rsid w:val="00D82418"/>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79">
    <w:name w:val="xl179"/>
    <w:basedOn w:val="a4"/>
    <w:uiPriority w:val="99"/>
    <w:rsid w:val="00D82418"/>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0">
    <w:name w:val="xl180"/>
    <w:basedOn w:val="a4"/>
    <w:uiPriority w:val="99"/>
    <w:rsid w:val="00D8241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1">
    <w:name w:val="xl181"/>
    <w:basedOn w:val="a4"/>
    <w:uiPriority w:val="99"/>
    <w:rsid w:val="00D8241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2">
    <w:name w:val="xl182"/>
    <w:basedOn w:val="a4"/>
    <w:uiPriority w:val="99"/>
    <w:rsid w:val="00D8241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3">
    <w:name w:val="xl183"/>
    <w:basedOn w:val="a4"/>
    <w:uiPriority w:val="99"/>
    <w:rsid w:val="00D82418"/>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84">
    <w:name w:val="xl184"/>
    <w:basedOn w:val="a4"/>
    <w:uiPriority w:val="99"/>
    <w:rsid w:val="00D82418"/>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85">
    <w:name w:val="xl185"/>
    <w:basedOn w:val="a4"/>
    <w:uiPriority w:val="99"/>
    <w:rsid w:val="00D8241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6">
    <w:name w:val="xl186"/>
    <w:basedOn w:val="a4"/>
    <w:uiPriority w:val="99"/>
    <w:rsid w:val="00D8241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7">
    <w:name w:val="xl187"/>
    <w:basedOn w:val="a4"/>
    <w:uiPriority w:val="99"/>
    <w:rsid w:val="00D8241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8">
    <w:name w:val="xl188"/>
    <w:basedOn w:val="a4"/>
    <w:uiPriority w:val="99"/>
    <w:rsid w:val="00D82418"/>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9">
    <w:name w:val="xl189"/>
    <w:basedOn w:val="a4"/>
    <w:uiPriority w:val="99"/>
    <w:rsid w:val="00D82418"/>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90">
    <w:name w:val="xl190"/>
    <w:basedOn w:val="a4"/>
    <w:uiPriority w:val="99"/>
    <w:rsid w:val="00D82418"/>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91">
    <w:name w:val="xl191"/>
    <w:basedOn w:val="a4"/>
    <w:uiPriority w:val="99"/>
    <w:rsid w:val="00D82418"/>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92">
    <w:name w:val="xl192"/>
    <w:basedOn w:val="a4"/>
    <w:uiPriority w:val="99"/>
    <w:rsid w:val="00D82418"/>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93">
    <w:name w:val="xl193"/>
    <w:basedOn w:val="a4"/>
    <w:uiPriority w:val="99"/>
    <w:rsid w:val="00D82418"/>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94">
    <w:name w:val="xl194"/>
    <w:basedOn w:val="a4"/>
    <w:uiPriority w:val="99"/>
    <w:rsid w:val="00D8241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95">
    <w:name w:val="xl195"/>
    <w:basedOn w:val="a4"/>
    <w:uiPriority w:val="99"/>
    <w:rsid w:val="00D8241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character" w:customStyle="1" w:styleId="tochka5Char">
    <w:name w:val="tochka 5 Char"/>
    <w:basedOn w:val="a5"/>
    <w:link w:val="tochka5"/>
    <w:rsid w:val="00D82418"/>
    <w:rPr>
      <w:rFonts w:ascii="Times New Roman" w:hAnsi="Times New Roman"/>
      <w:b/>
      <w:sz w:val="24"/>
      <w:lang w:val="bg-BG"/>
    </w:rPr>
  </w:style>
  <w:style w:type="character" w:customStyle="1" w:styleId="1Char">
    <w:name w:val="1)) Char"/>
    <w:basedOn w:val="tochka5Char"/>
    <w:link w:val="12"/>
    <w:rsid w:val="00D82418"/>
    <w:rPr>
      <w:rFonts w:ascii="Times New Roman" w:hAnsi="Times New Roman"/>
      <w:b/>
      <w:sz w:val="24"/>
      <w:lang w:val="bg-BG" w:eastAsia="tr-TR"/>
    </w:rPr>
  </w:style>
  <w:style w:type="character" w:customStyle="1" w:styleId="FontStyle16">
    <w:name w:val="Font Style16"/>
    <w:basedOn w:val="a5"/>
    <w:rsid w:val="00D82418"/>
    <w:rPr>
      <w:rFonts w:ascii="Times New Roman" w:hAnsi="Times New Roman" w:cs="Times New Roman"/>
      <w:sz w:val="20"/>
      <w:szCs w:val="20"/>
    </w:rPr>
  </w:style>
  <w:style w:type="paragraph" w:customStyle="1" w:styleId="Style3">
    <w:name w:val="Style3"/>
    <w:basedOn w:val="a4"/>
    <w:uiPriority w:val="99"/>
    <w:rsid w:val="00D82418"/>
    <w:pPr>
      <w:widowControl w:val="0"/>
      <w:autoSpaceDE w:val="0"/>
      <w:autoSpaceDN w:val="0"/>
      <w:adjustRightInd w:val="0"/>
      <w:spacing w:after="0" w:line="274" w:lineRule="exact"/>
      <w:ind w:firstLine="739"/>
      <w:jc w:val="both"/>
    </w:pPr>
    <w:rPr>
      <w:rFonts w:ascii="Times New Roman" w:eastAsia="Times New Roman" w:hAnsi="Times New Roman"/>
      <w:sz w:val="24"/>
      <w:szCs w:val="24"/>
      <w:lang w:eastAsia="bg-BG"/>
    </w:rPr>
  </w:style>
  <w:style w:type="paragraph" w:customStyle="1" w:styleId="Char13">
    <w:name w:val="Char13"/>
    <w:basedOn w:val="a4"/>
    <w:uiPriority w:val="99"/>
    <w:rsid w:val="00D82418"/>
    <w:pPr>
      <w:tabs>
        <w:tab w:val="left" w:pos="709"/>
      </w:tabs>
      <w:spacing w:after="0" w:line="360" w:lineRule="auto"/>
    </w:pPr>
    <w:rPr>
      <w:rFonts w:ascii="Tahoma" w:eastAsia="Times New Roman" w:hAnsi="Tahoma"/>
      <w:sz w:val="24"/>
      <w:szCs w:val="24"/>
      <w:lang w:val="pl-PL" w:eastAsia="pl-PL"/>
    </w:rPr>
  </w:style>
  <w:style w:type="paragraph" w:customStyle="1" w:styleId="Char12">
    <w:name w:val="Char12"/>
    <w:basedOn w:val="a4"/>
    <w:uiPriority w:val="99"/>
    <w:rsid w:val="00D82418"/>
    <w:pPr>
      <w:tabs>
        <w:tab w:val="left" w:pos="709"/>
      </w:tabs>
      <w:spacing w:after="0" w:line="360" w:lineRule="auto"/>
    </w:pPr>
    <w:rPr>
      <w:rFonts w:ascii="Tahoma" w:eastAsia="Times New Roman" w:hAnsi="Tahoma"/>
      <w:sz w:val="24"/>
      <w:szCs w:val="24"/>
      <w:lang w:val="pl-PL" w:eastAsia="pl-PL"/>
    </w:rPr>
  </w:style>
  <w:style w:type="paragraph" w:styleId="affff4">
    <w:name w:val="endnote text"/>
    <w:basedOn w:val="a4"/>
    <w:link w:val="affff5"/>
    <w:uiPriority w:val="99"/>
    <w:semiHidden/>
    <w:unhideWhenUsed/>
    <w:rsid w:val="00D82418"/>
    <w:pPr>
      <w:spacing w:after="0" w:line="240" w:lineRule="auto"/>
      <w:ind w:firstLine="709"/>
      <w:jc w:val="both"/>
    </w:pPr>
    <w:rPr>
      <w:rFonts w:ascii="Times New Roman" w:eastAsiaTheme="minorHAnsi" w:hAnsi="Times New Roman" w:cstheme="minorBidi"/>
      <w:sz w:val="20"/>
      <w:szCs w:val="20"/>
    </w:rPr>
  </w:style>
  <w:style w:type="character" w:customStyle="1" w:styleId="affff5">
    <w:name w:val="Текст на бележка в края Знак"/>
    <w:basedOn w:val="a5"/>
    <w:link w:val="affff4"/>
    <w:uiPriority w:val="99"/>
    <w:semiHidden/>
    <w:rsid w:val="00D82418"/>
    <w:rPr>
      <w:rFonts w:ascii="Times New Roman" w:hAnsi="Times New Roman"/>
      <w:sz w:val="20"/>
      <w:szCs w:val="20"/>
      <w:lang w:val="bg-BG"/>
    </w:rPr>
  </w:style>
  <w:style w:type="character" w:styleId="affff6">
    <w:name w:val="endnote reference"/>
    <w:basedOn w:val="a5"/>
    <w:uiPriority w:val="99"/>
    <w:semiHidden/>
    <w:unhideWhenUsed/>
    <w:rsid w:val="00D82418"/>
    <w:rPr>
      <w:vertAlign w:val="superscript"/>
    </w:rPr>
  </w:style>
  <w:style w:type="table" w:customStyle="1" w:styleId="TableGrid2">
    <w:name w:val="Table Grid2"/>
    <w:basedOn w:val="a6"/>
    <w:next w:val="af8"/>
    <w:uiPriority w:val="39"/>
    <w:rsid w:val="00D82418"/>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principals">
    <w:name w:val="txt_principal_s"/>
    <w:basedOn w:val="a5"/>
    <w:rsid w:val="00D82418"/>
  </w:style>
  <w:style w:type="table" w:customStyle="1" w:styleId="TableGrid3">
    <w:name w:val="Table Grid3"/>
    <w:basedOn w:val="a6"/>
    <w:next w:val="af8"/>
    <w:uiPriority w:val="59"/>
    <w:rsid w:val="00D82418"/>
    <w:pPr>
      <w:spacing w:after="0" w:line="240" w:lineRule="auto"/>
      <w:jc w:val="center"/>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Мрежа в таблица5"/>
    <w:basedOn w:val="a6"/>
    <w:next w:val="af8"/>
    <w:uiPriority w:val="39"/>
    <w:rsid w:val="00D82418"/>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Мрежа в таблица3"/>
    <w:basedOn w:val="a6"/>
    <w:next w:val="af8"/>
    <w:uiPriority w:val="59"/>
    <w:rsid w:val="00D824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Мрежа в таблица2"/>
    <w:basedOn w:val="a6"/>
    <w:next w:val="af8"/>
    <w:uiPriority w:val="39"/>
    <w:rsid w:val="00D82418"/>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6"/>
    <w:next w:val="af8"/>
    <w:uiPriority w:val="39"/>
    <w:rsid w:val="00D82418"/>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1">
    <w:name w:val="Char11"/>
    <w:basedOn w:val="a4"/>
    <w:uiPriority w:val="99"/>
    <w:rsid w:val="00D82418"/>
    <w:pPr>
      <w:tabs>
        <w:tab w:val="left" w:pos="709"/>
      </w:tabs>
      <w:spacing w:after="0" w:line="360" w:lineRule="auto"/>
    </w:pPr>
    <w:rPr>
      <w:rFonts w:ascii="Tahoma" w:eastAsia="Times New Roman" w:hAnsi="Tahoma"/>
      <w:sz w:val="24"/>
      <w:szCs w:val="24"/>
      <w:lang w:val="pl-PL" w:eastAsia="pl-PL"/>
    </w:rPr>
  </w:style>
  <w:style w:type="table" w:customStyle="1" w:styleId="42">
    <w:name w:val="Мрежа в таблица4"/>
    <w:basedOn w:val="a6"/>
    <w:next w:val="af8"/>
    <w:uiPriority w:val="39"/>
    <w:rsid w:val="00D82418"/>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6"/>
    <w:next w:val="af8"/>
    <w:uiPriority w:val="39"/>
    <w:rsid w:val="00D82418"/>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def1">
    <w:name w:val="ldef1"/>
    <w:basedOn w:val="a5"/>
    <w:rsid w:val="00D82418"/>
    <w:rPr>
      <w:rFonts w:ascii="Times New Roman" w:hAnsi="Times New Roman" w:cs="Times New Roman" w:hint="default"/>
      <w:color w:val="000000"/>
      <w:sz w:val="24"/>
      <w:szCs w:val="24"/>
    </w:rPr>
  </w:style>
  <w:style w:type="table" w:customStyle="1" w:styleId="151">
    <w:name w:val="Таблица с мрежа 1 светла – акцентиране 51"/>
    <w:basedOn w:val="a6"/>
    <w:uiPriority w:val="46"/>
    <w:rsid w:val="00D82418"/>
    <w:pPr>
      <w:spacing w:after="0" w:line="240" w:lineRule="auto"/>
    </w:pPr>
    <w:rPr>
      <w:rFonts w:ascii="Calibri" w:eastAsia="Calibri" w:hAnsi="Calibri" w:cs="Times New Roman"/>
      <w:sz w:val="20"/>
      <w:szCs w:val="20"/>
      <w:lang w:val="bg-BG" w:eastAsia="bg-BG"/>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TableofcontentsBold">
    <w:name w:val="Table of contents + Bold"/>
    <w:basedOn w:val="a5"/>
    <w:rsid w:val="00D82418"/>
    <w:rPr>
      <w:rFonts w:ascii="Times New Roman" w:eastAsia="Times New Roman" w:hAnsi="Times New Roman" w:cs="Times New Roman"/>
      <w:b/>
      <w:bCs/>
      <w:color w:val="000000"/>
      <w:spacing w:val="0"/>
      <w:w w:val="100"/>
      <w:position w:val="0"/>
      <w:sz w:val="24"/>
      <w:szCs w:val="24"/>
      <w:shd w:val="clear" w:color="auto" w:fill="FFFFFF"/>
      <w:lang w:val="bg-BG" w:eastAsia="bg-BG" w:bidi="bg-BG"/>
    </w:rPr>
  </w:style>
  <w:style w:type="table" w:customStyle="1" w:styleId="TableGrid1">
    <w:name w:val="Table Grid1"/>
    <w:basedOn w:val="a6"/>
    <w:next w:val="af8"/>
    <w:uiPriority w:val="39"/>
    <w:rsid w:val="00D82418"/>
    <w:pPr>
      <w:spacing w:after="0" w:line="240" w:lineRule="auto"/>
    </w:pPr>
    <w:rPr>
      <w:rFonts w:ascii="Calibri" w:eastAsia="Calibri" w:hAnsi="Calibri" w:cs="Times New Roman"/>
      <w:lang w:val="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Основен текст (2)_"/>
    <w:basedOn w:val="a5"/>
    <w:link w:val="28"/>
    <w:locked/>
    <w:rsid w:val="00D82418"/>
    <w:rPr>
      <w:rFonts w:ascii="Times New Roman" w:eastAsia="Times New Roman" w:hAnsi="Times New Roman" w:cs="Times New Roman"/>
      <w:shd w:val="clear" w:color="auto" w:fill="FFFFFF"/>
    </w:rPr>
  </w:style>
  <w:style w:type="paragraph" w:customStyle="1" w:styleId="28">
    <w:name w:val="Основен текст (2)"/>
    <w:basedOn w:val="a4"/>
    <w:link w:val="27"/>
    <w:rsid w:val="00D82418"/>
    <w:pPr>
      <w:widowControl w:val="0"/>
      <w:shd w:val="clear" w:color="auto" w:fill="FFFFFF"/>
      <w:spacing w:before="9120" w:after="0" w:line="274" w:lineRule="exact"/>
      <w:ind w:hanging="400"/>
      <w:jc w:val="both"/>
    </w:pPr>
    <w:rPr>
      <w:rFonts w:ascii="Times New Roman" w:eastAsia="Times New Roman" w:hAnsi="Times New Roman"/>
      <w:lang w:val="en-US"/>
    </w:rPr>
  </w:style>
  <w:style w:type="character" w:customStyle="1" w:styleId="2100">
    <w:name w:val="Основен текст (2) + 10"/>
    <w:aliases w:val="5 pt,Удебелен,Body text (2) + Segoe UI,7"/>
    <w:basedOn w:val="27"/>
    <w:rsid w:val="00D8241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en-US" w:eastAsia="en-US" w:bidi="en-US"/>
    </w:rPr>
  </w:style>
  <w:style w:type="character" w:customStyle="1" w:styleId="2105pt">
    <w:name w:val="Основен текст (2) + 10;5 pt;Удебелен"/>
    <w:basedOn w:val="27"/>
    <w:rsid w:val="00D8241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paragraph" w:styleId="1a">
    <w:name w:val="index 1"/>
    <w:basedOn w:val="a4"/>
    <w:next w:val="a4"/>
    <w:autoRedefine/>
    <w:uiPriority w:val="99"/>
    <w:semiHidden/>
    <w:unhideWhenUsed/>
    <w:rsid w:val="00D82418"/>
    <w:pPr>
      <w:spacing w:after="0" w:line="240" w:lineRule="auto"/>
      <w:ind w:left="240" w:hanging="240"/>
      <w:jc w:val="both"/>
    </w:pPr>
    <w:rPr>
      <w:rFonts w:ascii="Times New Roman" w:eastAsiaTheme="minorHAnsi" w:hAnsi="Times New Roman" w:cstheme="minorBidi"/>
      <w:sz w:val="24"/>
    </w:rPr>
  </w:style>
  <w:style w:type="paragraph" w:customStyle="1" w:styleId="affff7">
    <w:name w:val="Таблици"/>
    <w:basedOn w:val="a4"/>
    <w:link w:val="Char3"/>
    <w:qFormat/>
    <w:rsid w:val="00D82418"/>
    <w:pPr>
      <w:tabs>
        <w:tab w:val="num" w:pos="360"/>
      </w:tabs>
      <w:suppressAutoHyphens/>
      <w:spacing w:after="0" w:line="288" w:lineRule="auto"/>
      <w:ind w:left="397" w:firstLine="397"/>
      <w:contextualSpacing/>
      <w:mirrorIndents/>
      <w:jc w:val="both"/>
      <w:outlineLvl w:val="0"/>
    </w:pPr>
    <w:rPr>
      <w:rFonts w:ascii="Century Schoolbook" w:eastAsia="Times New Roman" w:hAnsi="Century Schoolbook"/>
      <w:bCs/>
      <w:iCs/>
      <w:noProof/>
      <w:color w:val="000000"/>
      <w:spacing w:val="6"/>
      <w:szCs w:val="28"/>
      <w:lang w:val="en-US"/>
      <w14:shadow w14:blurRad="50800" w14:dist="38100" w14:dir="2700000" w14:sx="100000" w14:sy="100000" w14:kx="0" w14:ky="0" w14:algn="tl">
        <w14:srgbClr w14:val="000000">
          <w14:alpha w14:val="60000"/>
        </w14:srgbClr>
      </w14:shadow>
    </w:rPr>
  </w:style>
  <w:style w:type="character" w:customStyle="1" w:styleId="Char3">
    <w:name w:val="Таблици Char"/>
    <w:link w:val="affff7"/>
    <w:rsid w:val="00D82418"/>
    <w:rPr>
      <w:rFonts w:ascii="Century Schoolbook" w:eastAsia="Times New Roman" w:hAnsi="Century Schoolbook" w:cs="Times New Roman"/>
      <w:bCs/>
      <w:iCs/>
      <w:noProof/>
      <w:color w:val="000000"/>
      <w:spacing w:val="6"/>
      <w:szCs w:val="28"/>
      <w14:shadow w14:blurRad="50800" w14:dist="38100" w14:dir="2700000" w14:sx="100000" w14:sy="100000" w14:kx="0" w14:ky="0" w14:algn="tl">
        <w14:srgbClr w14:val="000000">
          <w14:alpha w14:val="60000"/>
        </w14:srgbClr>
      </w14:shadow>
    </w:rPr>
  </w:style>
  <w:style w:type="paragraph" w:customStyle="1" w:styleId="Normal">
    <w:name w:val="[Normal]"/>
    <w:link w:val="NormalChar"/>
    <w:qFormat/>
    <w:rsid w:val="0099261E"/>
    <w:pPr>
      <w:widowControl w:val="0"/>
      <w:autoSpaceDE w:val="0"/>
      <w:autoSpaceDN w:val="0"/>
      <w:spacing w:after="0" w:line="360" w:lineRule="auto"/>
      <w:ind w:firstLine="680"/>
      <w:jc w:val="both"/>
    </w:pPr>
    <w:rPr>
      <w:rFonts w:ascii="Times New Roman" w:eastAsia="Times New Roman" w:hAnsi="Times New Roman" w:cs="Courier New"/>
      <w:sz w:val="24"/>
      <w:szCs w:val="24"/>
    </w:rPr>
  </w:style>
  <w:style w:type="paragraph" w:customStyle="1" w:styleId="tochka6">
    <w:name w:val="tochka 6"/>
    <w:basedOn w:val="a4"/>
    <w:autoRedefine/>
    <w:uiPriority w:val="99"/>
    <w:qFormat/>
    <w:rsid w:val="0099261E"/>
    <w:pPr>
      <w:keepNext/>
      <w:spacing w:before="60" w:after="0" w:line="360" w:lineRule="auto"/>
      <w:ind w:left="1418"/>
      <w:outlineLvl w:val="5"/>
    </w:pPr>
    <w:rPr>
      <w:rFonts w:ascii="Times New Roman" w:hAnsi="Times New Roman"/>
      <w:b/>
      <w:sz w:val="24"/>
      <w:szCs w:val="20"/>
      <w:lang w:val="en-GB"/>
    </w:rPr>
  </w:style>
  <w:style w:type="paragraph" w:customStyle="1" w:styleId="tochki6">
    <w:name w:val="???tochki6"/>
    <w:basedOn w:val="a4"/>
    <w:link w:val="tochki6Char"/>
    <w:qFormat/>
    <w:rsid w:val="0002060F"/>
    <w:pPr>
      <w:keepNext/>
      <w:numPr>
        <w:ilvl w:val="5"/>
        <w:numId w:val="14"/>
      </w:numPr>
      <w:spacing w:after="0" w:line="360" w:lineRule="auto"/>
      <w:ind w:left="5400" w:hanging="180"/>
      <w:outlineLvl w:val="5"/>
    </w:pPr>
    <w:rPr>
      <w:rFonts w:ascii="Times New Roman" w:hAnsi="Times New Roman"/>
      <w:b/>
      <w:sz w:val="24"/>
      <w:szCs w:val="28"/>
    </w:rPr>
  </w:style>
  <w:style w:type="table" w:customStyle="1" w:styleId="MediumGrid3-Accent61">
    <w:name w:val="Medium Grid 3 - Accent 61"/>
    <w:basedOn w:val="a6"/>
    <w:next w:val="3-6"/>
    <w:uiPriority w:val="69"/>
    <w:rsid w:val="0034661F"/>
    <w:pPr>
      <w:spacing w:after="0" w:line="240" w:lineRule="auto"/>
    </w:pPr>
    <w:rPr>
      <w:lang w:val="bg-BG"/>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Bodytext2SegoeUI75pt0">
    <w:name w:val="Body text (2) + Segoe UI;7;5 pt"/>
    <w:basedOn w:val="Bodytext2"/>
    <w:rsid w:val="0034661F"/>
    <w:rPr>
      <w:rFonts w:ascii="Segoe UI" w:eastAsia="Segoe UI" w:hAnsi="Segoe UI" w:cs="Segoe UI"/>
      <w:b w:val="0"/>
      <w:bCs w:val="0"/>
      <w:i w:val="0"/>
      <w:iCs w:val="0"/>
      <w:smallCaps w:val="0"/>
      <w:strike w:val="0"/>
      <w:color w:val="8F8F8F"/>
      <w:spacing w:val="0"/>
      <w:w w:val="100"/>
      <w:position w:val="0"/>
      <w:sz w:val="15"/>
      <w:szCs w:val="15"/>
      <w:u w:val="none"/>
      <w:shd w:val="clear" w:color="auto" w:fill="FFFFFF"/>
      <w:lang w:val="bg-BG" w:eastAsia="bg-BG" w:bidi="bg-BG"/>
    </w:rPr>
  </w:style>
  <w:style w:type="character" w:customStyle="1" w:styleId="Bodytext210ptItalic0">
    <w:name w:val="Body text (2) + 10 pt;Italic"/>
    <w:basedOn w:val="Bodytext2"/>
    <w:rsid w:val="0034661F"/>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bg-BG" w:eastAsia="bg-BG" w:bidi="bg-BG"/>
    </w:rPr>
  </w:style>
  <w:style w:type="character" w:customStyle="1" w:styleId="Bodytext210ptBold0">
    <w:name w:val="Body text (2) + 10 pt;Bold"/>
    <w:basedOn w:val="Bodytext2"/>
    <w:rsid w:val="0034661F"/>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bg-BG" w:eastAsia="bg-BG" w:bidi="bg-BG"/>
    </w:rPr>
  </w:style>
  <w:style w:type="character" w:customStyle="1" w:styleId="Heading6NotBoldItalic0">
    <w:name w:val="Heading #6 + Not Bold;Italic"/>
    <w:basedOn w:val="a5"/>
    <w:rsid w:val="0034661F"/>
    <w:rPr>
      <w:rFonts w:ascii="Arial" w:eastAsia="Arial" w:hAnsi="Arial" w:cs="Arial"/>
      <w:b/>
      <w:bCs/>
      <w:i/>
      <w:iCs/>
      <w:smallCaps w:val="0"/>
      <w:strike w:val="0"/>
      <w:color w:val="000080"/>
      <w:spacing w:val="0"/>
      <w:w w:val="100"/>
      <w:position w:val="0"/>
      <w:sz w:val="22"/>
      <w:szCs w:val="22"/>
      <w:u w:val="single"/>
      <w:lang w:val="bg-BG" w:eastAsia="bg-BG" w:bidi="bg-BG"/>
    </w:rPr>
  </w:style>
  <w:style w:type="character" w:customStyle="1" w:styleId="Bodytext211ptBoldItalic0">
    <w:name w:val="Body text (2) + 11 pt;Bold;Italic"/>
    <w:basedOn w:val="Bodytext2"/>
    <w:rsid w:val="0034661F"/>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bg-BG" w:eastAsia="bg-BG" w:bidi="bg-BG"/>
    </w:rPr>
  </w:style>
  <w:style w:type="character" w:customStyle="1" w:styleId="Bodytext169ptItalic0">
    <w:name w:val="Body text (16) + 9 pt;Italic"/>
    <w:basedOn w:val="a5"/>
    <w:rsid w:val="0034661F"/>
    <w:rPr>
      <w:rFonts w:ascii="Arial" w:eastAsia="Arial" w:hAnsi="Arial" w:cs="Arial"/>
      <w:b w:val="0"/>
      <w:bCs w:val="0"/>
      <w:i/>
      <w:iCs/>
      <w:smallCaps w:val="0"/>
      <w:strike w:val="0"/>
      <w:color w:val="000000"/>
      <w:spacing w:val="0"/>
      <w:w w:val="100"/>
      <w:position w:val="0"/>
      <w:sz w:val="18"/>
      <w:szCs w:val="18"/>
      <w:u w:val="none"/>
      <w:shd w:val="clear" w:color="auto" w:fill="FFFFFF"/>
      <w:lang w:val="bg-BG" w:eastAsia="bg-BG" w:bidi="bg-BG"/>
    </w:rPr>
  </w:style>
  <w:style w:type="character" w:customStyle="1" w:styleId="Bodytext169ptBold0">
    <w:name w:val="Body text (16) + 9 pt;Bold"/>
    <w:basedOn w:val="a5"/>
    <w:rsid w:val="0034661F"/>
    <w:rPr>
      <w:rFonts w:ascii="Arial" w:eastAsia="Arial" w:hAnsi="Arial" w:cs="Arial"/>
      <w:b/>
      <w:bCs/>
      <w:i w:val="0"/>
      <w:iCs w:val="0"/>
      <w:smallCaps w:val="0"/>
      <w:strike w:val="0"/>
      <w:color w:val="000000"/>
      <w:spacing w:val="0"/>
      <w:w w:val="100"/>
      <w:position w:val="0"/>
      <w:sz w:val="18"/>
      <w:szCs w:val="18"/>
      <w:u w:val="single"/>
      <w:shd w:val="clear" w:color="auto" w:fill="FFFFFF"/>
      <w:lang w:val="bg-BG" w:eastAsia="bg-BG" w:bidi="bg-BG"/>
    </w:rPr>
  </w:style>
  <w:style w:type="table" w:customStyle="1" w:styleId="PlainTable41">
    <w:name w:val="Plain Table 41"/>
    <w:basedOn w:val="a6"/>
    <w:next w:val="43"/>
    <w:uiPriority w:val="44"/>
    <w:rsid w:val="0034661F"/>
    <w:pPr>
      <w:spacing w:after="0" w:line="240" w:lineRule="auto"/>
    </w:pPr>
    <w:rPr>
      <w:lang w:val="bg-BG"/>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basedOn w:val="a5"/>
    <w:uiPriority w:val="99"/>
    <w:semiHidden/>
    <w:unhideWhenUsed/>
    <w:rsid w:val="0034661F"/>
    <w:rPr>
      <w:color w:val="605E5C"/>
      <w:shd w:val="clear" w:color="auto" w:fill="E1DFDD"/>
    </w:rPr>
  </w:style>
  <w:style w:type="paragraph" w:customStyle="1" w:styleId="msonormal0">
    <w:name w:val="msonormal"/>
    <w:basedOn w:val="a4"/>
    <w:uiPriority w:val="99"/>
    <w:rsid w:val="0034661F"/>
    <w:pPr>
      <w:spacing w:before="100" w:beforeAutospacing="1" w:after="100" w:afterAutospacing="1" w:line="240" w:lineRule="auto"/>
    </w:pPr>
    <w:rPr>
      <w:rFonts w:ascii="Times New Roman" w:eastAsia="Times New Roman" w:hAnsi="Times New Roman"/>
      <w:sz w:val="24"/>
      <w:szCs w:val="24"/>
      <w:lang w:eastAsia="bg-BG"/>
    </w:rPr>
  </w:style>
  <w:style w:type="paragraph" w:customStyle="1" w:styleId="font0">
    <w:name w:val="font0"/>
    <w:basedOn w:val="a4"/>
    <w:uiPriority w:val="99"/>
    <w:rsid w:val="0034661F"/>
    <w:pPr>
      <w:spacing w:before="100" w:beforeAutospacing="1" w:after="100" w:afterAutospacing="1" w:line="240" w:lineRule="auto"/>
    </w:pPr>
    <w:rPr>
      <w:rFonts w:eastAsia="Times New Roman" w:cs="Calibri"/>
      <w:color w:val="000000"/>
      <w:lang w:eastAsia="bg-BG"/>
    </w:rPr>
  </w:style>
  <w:style w:type="paragraph" w:customStyle="1" w:styleId="TextBP">
    <w:name w:val="Text BP"/>
    <w:basedOn w:val="a4"/>
    <w:link w:val="TextBPChar"/>
    <w:qFormat/>
    <w:rsid w:val="0034661F"/>
    <w:pPr>
      <w:jc w:val="both"/>
    </w:pPr>
    <w:rPr>
      <w:rFonts w:ascii="Times New Roman" w:hAnsi="Times New Roman"/>
      <w:sz w:val="24"/>
      <w:szCs w:val="24"/>
      <w:lang w:val="x-none"/>
    </w:rPr>
  </w:style>
  <w:style w:type="character" w:customStyle="1" w:styleId="TextBPChar">
    <w:name w:val="Text BP Char"/>
    <w:link w:val="TextBP"/>
    <w:rsid w:val="0034661F"/>
    <w:rPr>
      <w:rFonts w:ascii="Times New Roman" w:eastAsia="Calibri" w:hAnsi="Times New Roman" w:cs="Times New Roman"/>
      <w:sz w:val="24"/>
      <w:szCs w:val="24"/>
      <w:lang w:val="x-none"/>
    </w:rPr>
  </w:style>
  <w:style w:type="paragraph" w:customStyle="1" w:styleId="affff8">
    <w:name w:val="ТЕКСТ"/>
    <w:basedOn w:val="a4"/>
    <w:link w:val="Char4"/>
    <w:qFormat/>
    <w:rsid w:val="0034661F"/>
    <w:pPr>
      <w:suppressAutoHyphens/>
      <w:spacing w:after="0" w:line="288" w:lineRule="auto"/>
      <w:ind w:firstLine="851"/>
      <w:jc w:val="both"/>
      <w:outlineLvl w:val="0"/>
    </w:pPr>
    <w:rPr>
      <w:rFonts w:ascii="Book Antiqua" w:eastAsia="Times New Roman" w:hAnsi="Book Antiqua"/>
      <w:bCs/>
      <w:iCs/>
      <w:color w:val="000000"/>
      <w:sz w:val="24"/>
      <w:szCs w:val="28"/>
      <w:lang w:eastAsia="ar-SA"/>
    </w:rPr>
  </w:style>
  <w:style w:type="character" w:customStyle="1" w:styleId="Char4">
    <w:name w:val="ТЕКСТ Char"/>
    <w:link w:val="affff8"/>
    <w:rsid w:val="0034661F"/>
    <w:rPr>
      <w:rFonts w:ascii="Book Antiqua" w:eastAsia="Times New Roman" w:hAnsi="Book Antiqua" w:cs="Times New Roman"/>
      <w:bCs/>
      <w:iCs/>
      <w:color w:val="000000"/>
      <w:sz w:val="24"/>
      <w:szCs w:val="28"/>
      <w:lang w:val="bg-BG" w:eastAsia="ar-SA"/>
    </w:rPr>
  </w:style>
  <w:style w:type="paragraph" w:customStyle="1" w:styleId="Figure">
    <w:name w:val="Figure"/>
    <w:basedOn w:val="Tablici"/>
    <w:link w:val="FigureChar"/>
    <w:qFormat/>
    <w:rsid w:val="0034661F"/>
    <w:pPr>
      <w:keepNext w:val="0"/>
      <w:shd w:val="clear" w:color="auto" w:fill="auto"/>
      <w:tabs>
        <w:tab w:val="left" w:pos="851"/>
      </w:tabs>
      <w:spacing w:before="120" w:after="240" w:line="240" w:lineRule="auto"/>
      <w:ind w:left="1134"/>
    </w:pPr>
    <w:rPr>
      <w:lang w:val="en-US"/>
      <w14:scene3d>
        <w14:camera w14:prst="orthographicFront"/>
        <w14:lightRig w14:rig="threePt" w14:dir="t">
          <w14:rot w14:lat="0" w14:lon="0" w14:rev="0"/>
        </w14:lightRig>
      </w14:scene3d>
    </w:rPr>
  </w:style>
  <w:style w:type="character" w:customStyle="1" w:styleId="FigureChar">
    <w:name w:val="Figure Char"/>
    <w:basedOn w:val="a5"/>
    <w:link w:val="Figure"/>
    <w:rsid w:val="0034661F"/>
    <w:rPr>
      <w:rFonts w:ascii="Times New Roman" w:eastAsia="Times New Roman" w:hAnsi="Times New Roman" w:cs="Times New Roman"/>
      <w:i/>
      <w:snapToGrid w:val="0"/>
      <w:sz w:val="24"/>
      <w:szCs w:val="24"/>
      <w:lang w:eastAsia="bg-BG"/>
      <w14:scene3d>
        <w14:camera w14:prst="orthographicFront"/>
        <w14:lightRig w14:rig="threePt" w14:dir="t">
          <w14:rot w14:lat="0" w14:lon="0" w14:rev="0"/>
        </w14:lightRig>
      </w14:scene3d>
    </w:rPr>
  </w:style>
  <w:style w:type="character" w:customStyle="1" w:styleId="shorttext">
    <w:name w:val="short_text"/>
    <w:basedOn w:val="a5"/>
    <w:uiPriority w:val="99"/>
    <w:rsid w:val="0034661F"/>
  </w:style>
  <w:style w:type="table" w:customStyle="1" w:styleId="TableGrid11">
    <w:name w:val="Table Grid11"/>
    <w:basedOn w:val="a6"/>
    <w:next w:val="af8"/>
    <w:uiPriority w:val="59"/>
    <w:rsid w:val="0034661F"/>
    <w:pPr>
      <w:spacing w:after="0" w:line="240" w:lineRule="auto"/>
    </w:pPr>
    <w:rPr>
      <w:lang w:val="en-GB" w:eastAsia="en-GB" w:bidi="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a6"/>
    <w:uiPriority w:val="40"/>
    <w:rsid w:val="0034661F"/>
    <w:pPr>
      <w:spacing w:after="0" w:line="240" w:lineRule="auto"/>
    </w:pPr>
    <w:rPr>
      <w:lang w:val="en-GB" w:eastAsia="en-GB" w:bidi="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a6"/>
    <w:uiPriority w:val="41"/>
    <w:rsid w:val="0034661F"/>
    <w:pPr>
      <w:spacing w:after="0" w:line="240" w:lineRule="auto"/>
    </w:pPr>
    <w:rPr>
      <w:lang w:val="en-GB" w:eastAsia="en-GB" w:bidi="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5Dark-Accent312">
    <w:name w:val="List Table 5 Dark - Accent 312"/>
    <w:basedOn w:val="a6"/>
    <w:uiPriority w:val="50"/>
    <w:rsid w:val="0034661F"/>
    <w:pPr>
      <w:spacing w:after="0" w:line="240" w:lineRule="auto"/>
    </w:pPr>
    <w:rPr>
      <w:color w:val="FFFFFF"/>
      <w:lang w:val="en-GB" w:eastAsia="en-GB" w:bidi="en-GB"/>
    </w:rPr>
    <w:tblPr>
      <w:tblStyleRowBandSize w:val="1"/>
      <w:tblStyleColBandSize w:val="1"/>
      <w:tblBorders>
        <w:top w:val="single" w:sz="24" w:space="0" w:color="9BBB59"/>
        <w:left w:val="single" w:sz="24" w:space="0" w:color="9BBB59"/>
        <w:bottom w:val="single" w:sz="24" w:space="0" w:color="9BBB59"/>
        <w:right w:val="single" w:sz="24" w:space="0" w:color="9BBB59"/>
      </w:tblBorders>
    </w:tblPr>
    <w:tcPr>
      <w:shd w:val="clear" w:color="auto" w:fill="9BBB59"/>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11">
    <w:name w:val="List Table 5 Dark - Accent 3111"/>
    <w:basedOn w:val="a6"/>
    <w:uiPriority w:val="50"/>
    <w:rsid w:val="0034661F"/>
    <w:pPr>
      <w:spacing w:after="0" w:line="240" w:lineRule="auto"/>
    </w:pPr>
    <w:rPr>
      <w:color w:val="FFFFFF"/>
      <w:lang w:val="en-GB" w:eastAsia="en-GB" w:bidi="en-GB"/>
    </w:rPr>
    <w:tblPr>
      <w:tblStyleRowBandSize w:val="1"/>
      <w:tblStyleColBandSize w:val="1"/>
      <w:tblBorders>
        <w:top w:val="single" w:sz="24" w:space="0" w:color="9BBB59"/>
        <w:left w:val="single" w:sz="24" w:space="0" w:color="9BBB59"/>
        <w:bottom w:val="single" w:sz="24" w:space="0" w:color="9BBB59"/>
        <w:right w:val="single" w:sz="24" w:space="0" w:color="9BBB59"/>
      </w:tblBorders>
    </w:tblPr>
    <w:tcPr>
      <w:shd w:val="clear" w:color="auto" w:fill="9BBB59"/>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21">
    <w:name w:val="List Table 5 Dark - Accent 321"/>
    <w:basedOn w:val="a6"/>
    <w:uiPriority w:val="50"/>
    <w:rsid w:val="0034661F"/>
    <w:pPr>
      <w:spacing w:after="0" w:line="240" w:lineRule="auto"/>
    </w:pPr>
    <w:rPr>
      <w:color w:val="FFFFFF"/>
      <w:lang w:val="en-GB" w:eastAsia="en-GB" w:bidi="en-GB"/>
    </w:rPr>
    <w:tblPr>
      <w:tblStyleRowBandSize w:val="1"/>
      <w:tblStyleColBandSize w:val="1"/>
      <w:tblBorders>
        <w:top w:val="single" w:sz="24" w:space="0" w:color="9BBB59"/>
        <w:left w:val="single" w:sz="24" w:space="0" w:color="9BBB59"/>
        <w:bottom w:val="single" w:sz="24" w:space="0" w:color="9BBB59"/>
        <w:right w:val="single" w:sz="24" w:space="0" w:color="9BBB59"/>
      </w:tblBorders>
    </w:tblPr>
    <w:tcPr>
      <w:shd w:val="clear" w:color="auto" w:fill="9BBB59"/>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HelleSchattierung11">
    <w:name w:val="Helle Schattierung11"/>
    <w:uiPriority w:val="99"/>
    <w:rsid w:val="0034661F"/>
    <w:pPr>
      <w:spacing w:after="0" w:line="240" w:lineRule="auto"/>
    </w:pPr>
    <w:rPr>
      <w:rFonts w:ascii="Times New Roman" w:eastAsia="Calibri" w:hAnsi="Times New Roman" w:cs="Times New Roman"/>
      <w:color w:val="000000"/>
      <w:sz w:val="20"/>
      <w:szCs w:val="20"/>
      <w:lang w:val="en-GB" w:eastAsia="en-GB" w:bidi="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41">
    <w:name w:val="Table Grid41"/>
    <w:basedOn w:val="a6"/>
    <w:next w:val="af8"/>
    <w:uiPriority w:val="59"/>
    <w:rsid w:val="0034661F"/>
    <w:pPr>
      <w:spacing w:after="0" w:line="240" w:lineRule="auto"/>
    </w:pPr>
    <w:rPr>
      <w:lang w:val="en-GB" w:eastAsia="en-GB" w:bidi="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py1">
    <w:name w:val="bodycopy1"/>
    <w:basedOn w:val="a5"/>
    <w:uiPriority w:val="99"/>
    <w:rsid w:val="0034661F"/>
    <w:rPr>
      <w:rFonts w:ascii="Verdana" w:hAnsi="Verdana" w:hint="default"/>
      <w:b w:val="0"/>
      <w:bCs w:val="0"/>
      <w:color w:val="000000"/>
      <w:sz w:val="17"/>
      <w:szCs w:val="17"/>
    </w:rPr>
  </w:style>
  <w:style w:type="character" w:customStyle="1" w:styleId="st1">
    <w:name w:val="st1"/>
    <w:basedOn w:val="a5"/>
    <w:uiPriority w:val="99"/>
    <w:rsid w:val="0034661F"/>
  </w:style>
  <w:style w:type="character" w:customStyle="1" w:styleId="tgc">
    <w:name w:val="_tgc"/>
    <w:basedOn w:val="a5"/>
    <w:uiPriority w:val="99"/>
    <w:rsid w:val="0034661F"/>
  </w:style>
  <w:style w:type="character" w:customStyle="1" w:styleId="longtext">
    <w:name w:val="long_text"/>
    <w:rsid w:val="0034661F"/>
  </w:style>
  <w:style w:type="character" w:customStyle="1" w:styleId="410">
    <w:name w:val="Заглавие 4 Знак1"/>
    <w:aliases w:val="Heading 4 Char2 Знак1,Heading 4 Char Char2 Знак1,Heading 4 Char1 Char Char1 Знак1,Heading 4 Char Char Char Char1 Знак1,Heading 4 Char1 Char1 Знак1,Heading 4 Char Char Char1 Знак1,Heading 4 Char1 Char Char Char Знак1"/>
    <w:basedOn w:val="a5"/>
    <w:uiPriority w:val="99"/>
    <w:semiHidden/>
    <w:rsid w:val="0034661F"/>
    <w:rPr>
      <w:rFonts w:ascii="Cambria" w:eastAsia="Times New Roman" w:hAnsi="Cambria" w:cs="Times New Roman" w:hint="default"/>
      <w:b/>
      <w:bCs/>
      <w:i/>
      <w:iCs/>
      <w:color w:val="4F81BD"/>
      <w:sz w:val="24"/>
      <w:szCs w:val="22"/>
    </w:rPr>
  </w:style>
  <w:style w:type="paragraph" w:styleId="HTML">
    <w:name w:val="HTML Preformatted"/>
    <w:basedOn w:val="a4"/>
    <w:link w:val="HTML0"/>
    <w:uiPriority w:val="99"/>
    <w:semiHidden/>
    <w:unhideWhenUsed/>
    <w:rsid w:val="00346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HTML стандартен Знак"/>
    <w:basedOn w:val="a5"/>
    <w:link w:val="HTML"/>
    <w:uiPriority w:val="99"/>
    <w:semiHidden/>
    <w:rsid w:val="0034661F"/>
    <w:rPr>
      <w:rFonts w:ascii="Courier New" w:eastAsia="Times New Roman" w:hAnsi="Courier New" w:cs="Courier New"/>
      <w:sz w:val="20"/>
      <w:szCs w:val="20"/>
    </w:rPr>
  </w:style>
  <w:style w:type="character" w:customStyle="1" w:styleId="1b">
    <w:name w:val="Горен колонтитул Знак1"/>
    <w:aliases w:val="Intestazione.int.intestazione Знак1,Intestazione.int Знак1,Char1 Char Знак1,En-tête client Знак1,Header1 Знак1,Header 1 Знак1,Encabezado 2 Знак1,encabezado Знак1"/>
    <w:basedOn w:val="a5"/>
    <w:uiPriority w:val="99"/>
    <w:semiHidden/>
    <w:rsid w:val="0034661F"/>
    <w:rPr>
      <w:lang w:val="en-GB" w:eastAsia="en-GB" w:bidi="en-GB"/>
    </w:rPr>
  </w:style>
  <w:style w:type="character" w:customStyle="1" w:styleId="1c">
    <w:name w:val="Долен колонтитул Знак1"/>
    <w:aliases w:val="Char5 Знак1,eersteregel Знак1,EPZ_O_Footer Знак1,EPZ_U_Footer Знак1,EPZ_P_Footer Знак1,EPZ_R_Footer Знак1"/>
    <w:basedOn w:val="a5"/>
    <w:uiPriority w:val="99"/>
    <w:semiHidden/>
    <w:rsid w:val="0034661F"/>
    <w:rPr>
      <w:lang w:val="en-GB" w:eastAsia="en-GB" w:bidi="en-GB"/>
    </w:rPr>
  </w:style>
  <w:style w:type="character" w:customStyle="1" w:styleId="1d">
    <w:name w:val="Основен текст Знак1"/>
    <w:aliases w:val="Главни точки Знак1"/>
    <w:basedOn w:val="a5"/>
    <w:uiPriority w:val="99"/>
    <w:semiHidden/>
    <w:rsid w:val="0034661F"/>
    <w:rPr>
      <w:lang w:val="en-GB" w:eastAsia="en-GB" w:bidi="en-GB"/>
    </w:rPr>
  </w:style>
  <w:style w:type="character" w:customStyle="1" w:styleId="1e">
    <w:name w:val="Цитат Знак1"/>
    <w:aliases w:val="Булет-1 Знак1"/>
    <w:basedOn w:val="a5"/>
    <w:uiPriority w:val="99"/>
    <w:rsid w:val="0034661F"/>
    <w:rPr>
      <w:i/>
      <w:iCs/>
      <w:color w:val="000000"/>
      <w:lang w:val="en-GB" w:eastAsia="en-GB" w:bidi="en-GB"/>
    </w:rPr>
  </w:style>
  <w:style w:type="character" w:customStyle="1" w:styleId="Heading6NotBold">
    <w:name w:val="Heading #6 + Not Bold"/>
    <w:aliases w:val="Italic"/>
    <w:basedOn w:val="a5"/>
    <w:rsid w:val="0034661F"/>
    <w:rPr>
      <w:rFonts w:ascii="Arial" w:eastAsia="Arial" w:hAnsi="Arial" w:cs="Arial" w:hint="default"/>
      <w:b w:val="0"/>
      <w:bCs w:val="0"/>
      <w:i/>
      <w:iCs/>
      <w:smallCaps w:val="0"/>
      <w:strike w:val="0"/>
      <w:dstrike w:val="0"/>
      <w:color w:val="000000"/>
      <w:spacing w:val="0"/>
      <w:w w:val="100"/>
      <w:position w:val="0"/>
      <w:sz w:val="18"/>
      <w:szCs w:val="18"/>
      <w:u w:val="none"/>
      <w:effect w:val="none"/>
      <w:shd w:val="clear" w:color="auto" w:fill="FFFFFF"/>
      <w:lang w:val="en-GB" w:eastAsia="en-GB" w:bidi="en-GB"/>
    </w:rPr>
  </w:style>
  <w:style w:type="character" w:customStyle="1" w:styleId="Heading1Char1">
    <w:name w:val="Heading 1 Char1"/>
    <w:aliases w:val="Main Heading Char1"/>
    <w:basedOn w:val="a5"/>
    <w:uiPriority w:val="99"/>
    <w:rsid w:val="0034661F"/>
    <w:rPr>
      <w:rFonts w:ascii="Cambria" w:eastAsia="Times New Roman" w:hAnsi="Cambria" w:cs="Times New Roman" w:hint="default"/>
      <w:b/>
      <w:bCs/>
      <w:color w:val="365F91"/>
      <w:sz w:val="28"/>
      <w:szCs w:val="28"/>
    </w:rPr>
  </w:style>
  <w:style w:type="character" w:customStyle="1" w:styleId="QuoteChar1">
    <w:name w:val="Quote Char1"/>
    <w:aliases w:val="Булет-1 Char1"/>
    <w:basedOn w:val="a5"/>
    <w:uiPriority w:val="99"/>
    <w:rsid w:val="0034661F"/>
    <w:rPr>
      <w:rFonts w:ascii="Times New Roman" w:hAnsi="Times New Roman" w:cs="Times New Roman" w:hint="default"/>
      <w:i/>
      <w:iCs/>
      <w:color w:val="000000"/>
      <w:sz w:val="24"/>
    </w:rPr>
  </w:style>
  <w:style w:type="paragraph" w:customStyle="1" w:styleId="Aftertables">
    <w:name w:val="After tables"/>
    <w:basedOn w:val="a4"/>
    <w:link w:val="AftertablesChar"/>
    <w:qFormat/>
    <w:rsid w:val="0034661F"/>
    <w:pPr>
      <w:spacing w:before="240" w:after="3" w:line="360" w:lineRule="auto"/>
      <w:ind w:left="10" w:right="5" w:hanging="10"/>
      <w:jc w:val="both"/>
    </w:pPr>
    <w:rPr>
      <w:rFonts w:ascii="Times New Roman" w:eastAsia="Times New Roman" w:hAnsi="Times New Roman"/>
      <w:color w:val="000000"/>
      <w:sz w:val="24"/>
      <w:lang w:eastAsia="es-ES"/>
    </w:rPr>
  </w:style>
  <w:style w:type="character" w:customStyle="1" w:styleId="AftertablesChar">
    <w:name w:val="After tables Char"/>
    <w:link w:val="Aftertables"/>
    <w:rsid w:val="0034661F"/>
    <w:rPr>
      <w:rFonts w:ascii="Times New Roman" w:eastAsia="Times New Roman" w:hAnsi="Times New Roman" w:cs="Times New Roman"/>
      <w:color w:val="000000"/>
      <w:sz w:val="24"/>
      <w:lang w:val="bg-BG" w:eastAsia="es-ES"/>
    </w:rPr>
  </w:style>
  <w:style w:type="character" w:customStyle="1" w:styleId="jlqj4b">
    <w:name w:val="jlqj4b"/>
    <w:basedOn w:val="a5"/>
    <w:rsid w:val="0034661F"/>
  </w:style>
  <w:style w:type="character" w:customStyle="1" w:styleId="viiyi">
    <w:name w:val="viiyi"/>
    <w:basedOn w:val="a5"/>
    <w:rsid w:val="0034661F"/>
  </w:style>
  <w:style w:type="character" w:customStyle="1" w:styleId="ztplmc">
    <w:name w:val="ztplmc"/>
    <w:basedOn w:val="a5"/>
    <w:rsid w:val="0034661F"/>
  </w:style>
  <w:style w:type="character" w:customStyle="1" w:styleId="yieifb">
    <w:name w:val="yieifb"/>
    <w:basedOn w:val="a5"/>
    <w:rsid w:val="0034661F"/>
  </w:style>
  <w:style w:type="character" w:customStyle="1" w:styleId="kihvae">
    <w:name w:val="kihvae"/>
    <w:basedOn w:val="a5"/>
    <w:rsid w:val="0034661F"/>
  </w:style>
  <w:style w:type="character" w:customStyle="1" w:styleId="HeaderChar1">
    <w:name w:val="Header Char1"/>
    <w:aliases w:val="Intestazione.int.intestazione Char1,Intestazione.int Char1,Char1 Char Char1,En-tête client Char1,Header1 Char1,Header 1 Char1,Encabezado 2 Char1,encabezado Char1,Header Char Char Char Char Char1,Header Char Char Char Char2"/>
    <w:basedOn w:val="a5"/>
    <w:semiHidden/>
    <w:rsid w:val="0034661F"/>
    <w:rPr>
      <w:rFonts w:ascii="Times New Roman" w:eastAsia="Calibri" w:hAnsi="Times New Roman" w:cs="Times New Roman"/>
      <w:sz w:val="24"/>
    </w:rPr>
  </w:style>
  <w:style w:type="character" w:customStyle="1" w:styleId="FooterChar1">
    <w:name w:val="Footer Char1"/>
    <w:aliases w:val="Char5 Char1,eersteregel Char1,EPZ_O_Footer Char1,EPZ_U_Footer Char1,EPZ_P_Footer Char1,EPZ_R_Footer Char1"/>
    <w:basedOn w:val="a5"/>
    <w:uiPriority w:val="99"/>
    <w:semiHidden/>
    <w:rsid w:val="0034661F"/>
    <w:rPr>
      <w:rFonts w:ascii="Times New Roman" w:eastAsia="Calibri" w:hAnsi="Times New Roman" w:cs="Times New Roman"/>
      <w:sz w:val="24"/>
    </w:rPr>
  </w:style>
  <w:style w:type="character" w:customStyle="1" w:styleId="BodyTextChar1">
    <w:name w:val="Body Text Char1"/>
    <w:aliases w:val="Главни точки Char1"/>
    <w:basedOn w:val="a5"/>
    <w:uiPriority w:val="99"/>
    <w:semiHidden/>
    <w:rsid w:val="0034661F"/>
    <w:rPr>
      <w:rFonts w:ascii="Times New Roman" w:eastAsia="Calibri" w:hAnsi="Times New Roman" w:cs="Times New Roman"/>
      <w:sz w:val="24"/>
    </w:rPr>
  </w:style>
  <w:style w:type="character" w:customStyle="1" w:styleId="Bodytext169pt">
    <w:name w:val="Body text (16) + 9 pt"/>
    <w:aliases w:val="Bold"/>
    <w:rsid w:val="0034661F"/>
    <w:rPr>
      <w:rFonts w:ascii="Arial" w:eastAsia="Arial" w:hAnsi="Arial" w:cs="Arial" w:hint="default"/>
      <w:b/>
      <w:bCs/>
      <w:i w:val="0"/>
      <w:iCs w:val="0"/>
      <w:smallCaps w:val="0"/>
      <w:color w:val="000000"/>
      <w:spacing w:val="0"/>
      <w:w w:val="100"/>
      <w:position w:val="0"/>
      <w:sz w:val="18"/>
      <w:szCs w:val="18"/>
      <w:u w:val="single"/>
      <w:shd w:val="clear" w:color="auto" w:fill="FFFFFF"/>
      <w:lang w:val="bg-BG" w:eastAsia="bg-BG" w:bidi="bg-BG"/>
    </w:rPr>
  </w:style>
  <w:style w:type="character" w:customStyle="1" w:styleId="UnresolvedMention10">
    <w:name w:val="Unresolved Mention1"/>
    <w:uiPriority w:val="99"/>
    <w:semiHidden/>
    <w:rsid w:val="0034661F"/>
    <w:rPr>
      <w:color w:val="605E5C"/>
      <w:shd w:val="clear" w:color="auto" w:fill="E1DFDD"/>
    </w:rPr>
  </w:style>
  <w:style w:type="paragraph" w:customStyle="1" w:styleId="L2">
    <w:name w:val="L2"/>
    <w:basedOn w:val="20"/>
    <w:link w:val="L20"/>
    <w:rsid w:val="0034661F"/>
    <w:pPr>
      <w:keepNext w:val="0"/>
      <w:keepLines w:val="0"/>
      <w:numPr>
        <w:numId w:val="15"/>
      </w:numPr>
      <w:spacing w:before="200"/>
      <w:ind w:left="528" w:hanging="708"/>
      <w:contextualSpacing/>
    </w:pPr>
    <w:rPr>
      <w:rFonts w:eastAsia="Calibri"/>
      <w:bCs w:val="0"/>
      <w:color w:val="0D0D0D"/>
      <w:sz w:val="28"/>
      <w:szCs w:val="26"/>
      <w:u w:val="single"/>
      <w:lang w:val="en" w:eastAsia="fr-FR"/>
    </w:rPr>
  </w:style>
  <w:style w:type="character" w:customStyle="1" w:styleId="L20">
    <w:name w:val="L2 Знак"/>
    <w:basedOn w:val="21"/>
    <w:link w:val="L2"/>
    <w:rsid w:val="0034661F"/>
    <w:rPr>
      <w:rFonts w:ascii="Times New Roman" w:eastAsia="Calibri" w:hAnsi="Times New Roman" w:cs="Times New Roman"/>
      <w:b/>
      <w:bCs w:val="0"/>
      <w:color w:val="0D0D0D"/>
      <w:sz w:val="28"/>
      <w:szCs w:val="26"/>
      <w:u w:val="single"/>
      <w:lang w:val="en" w:eastAsia="fr-FR"/>
    </w:rPr>
  </w:style>
  <w:style w:type="paragraph" w:customStyle="1" w:styleId="L4">
    <w:name w:val="L4"/>
    <w:basedOn w:val="3"/>
    <w:link w:val="L40"/>
    <w:qFormat/>
    <w:rsid w:val="0034661F"/>
    <w:pPr>
      <w:spacing w:before="200"/>
      <w:ind w:left="792" w:hanging="432"/>
    </w:pPr>
    <w:rPr>
      <w:rFonts w:cs="Times New Roman"/>
      <w:i w:val="0"/>
      <w:noProof/>
      <w:color w:val="0063B8"/>
      <w:szCs w:val="24"/>
      <w:u w:val="single"/>
      <w:lang w:val="en"/>
    </w:rPr>
  </w:style>
  <w:style w:type="character" w:customStyle="1" w:styleId="L3">
    <w:name w:val="L3 Знак"/>
    <w:basedOn w:val="30"/>
    <w:rsid w:val="0034661F"/>
    <w:rPr>
      <w:rFonts w:ascii="Times New Roman" w:eastAsiaTheme="majorEastAsia" w:hAnsi="Times New Roman" w:cs="Times New Roman"/>
      <w:b/>
      <w:bCs/>
      <w:i w:val="0"/>
      <w:noProof/>
      <w:color w:val="243F60"/>
      <w:sz w:val="24"/>
      <w:szCs w:val="24"/>
      <w:u w:val="single"/>
      <w:lang w:val="en"/>
    </w:rPr>
  </w:style>
  <w:style w:type="character" w:customStyle="1" w:styleId="L40">
    <w:name w:val="L4 Знак"/>
    <w:basedOn w:val="40"/>
    <w:link w:val="L4"/>
    <w:rsid w:val="0034661F"/>
    <w:rPr>
      <w:rFonts w:ascii="Times New Roman" w:eastAsiaTheme="majorEastAsia" w:hAnsi="Times New Roman" w:cs="Times New Roman"/>
      <w:b/>
      <w:bCs/>
      <w:noProof/>
      <w:color w:val="0063B8"/>
      <w:sz w:val="24"/>
      <w:szCs w:val="24"/>
      <w:u w:val="single"/>
      <w:lang w:val="en"/>
    </w:rPr>
  </w:style>
  <w:style w:type="paragraph" w:customStyle="1" w:styleId="L5">
    <w:name w:val="L5"/>
    <w:basedOn w:val="L4"/>
    <w:link w:val="L5Char"/>
    <w:qFormat/>
    <w:rsid w:val="0034661F"/>
    <w:pPr>
      <w:ind w:left="1224" w:hanging="504"/>
    </w:pPr>
  </w:style>
  <w:style w:type="character" w:customStyle="1" w:styleId="L5Char">
    <w:name w:val="L5 Char"/>
    <w:basedOn w:val="50"/>
    <w:link w:val="L5"/>
    <w:rsid w:val="0034661F"/>
    <w:rPr>
      <w:rFonts w:ascii="Times New Roman" w:eastAsiaTheme="majorEastAsia" w:hAnsi="Times New Roman" w:cs="Times New Roman"/>
      <w:b/>
      <w:bCs/>
      <w:i w:val="0"/>
      <w:noProof/>
      <w:color w:val="0063B8"/>
      <w:sz w:val="24"/>
      <w:szCs w:val="24"/>
      <w:u w:val="single"/>
      <w:lang w:val="en"/>
    </w:rPr>
  </w:style>
  <w:style w:type="paragraph" w:customStyle="1" w:styleId="L">
    <w:name w:val="L"/>
    <w:basedOn w:val="1"/>
    <w:link w:val="LChar"/>
    <w:rsid w:val="0034661F"/>
    <w:pPr>
      <w:pageBreakBefore/>
      <w:numPr>
        <w:numId w:val="16"/>
      </w:numPr>
      <w:spacing w:before="240" w:line="367" w:lineRule="auto"/>
      <w:ind w:right="6" w:hanging="720"/>
    </w:pPr>
    <w:rPr>
      <w:bCs w:val="0"/>
      <w:color w:val="000000"/>
      <w:sz w:val="36"/>
      <w:szCs w:val="32"/>
      <w:u w:val="single"/>
      <w:lang w:val="en" w:eastAsia="fr-FR"/>
      <w14:textFill>
        <w14:solidFill>
          <w14:srgbClr w14:val="000000">
            <w14:lumMod w14:val="95000"/>
            <w14:lumOff w14:val="5000"/>
          </w14:srgbClr>
        </w14:solidFill>
      </w14:textFill>
    </w:rPr>
  </w:style>
  <w:style w:type="character" w:customStyle="1" w:styleId="LChar">
    <w:name w:val="L Char"/>
    <w:basedOn w:val="aa"/>
    <w:link w:val="L"/>
    <w:rsid w:val="0034661F"/>
    <w:rPr>
      <w:rFonts w:ascii="Times New Roman" w:eastAsiaTheme="majorEastAsia" w:hAnsi="Times New Roman" w:cstheme="majorBidi"/>
      <w:b/>
      <w:color w:val="000000"/>
      <w:sz w:val="36"/>
      <w:szCs w:val="32"/>
      <w:u w:val="single"/>
      <w:lang w:val="en" w:eastAsia="fr-FR"/>
      <w14:textFill>
        <w14:solidFill>
          <w14:srgbClr w14:val="000000">
            <w14:lumMod w14:val="95000"/>
            <w14:lumOff w14:val="5000"/>
          </w14:srgbClr>
        </w14:solidFill>
      </w14:textFill>
    </w:rPr>
  </w:style>
  <w:style w:type="paragraph" w:customStyle="1" w:styleId="L6">
    <w:name w:val="L6"/>
    <w:basedOn w:val="L5"/>
    <w:link w:val="L6Char"/>
    <w:rsid w:val="0034661F"/>
    <w:pPr>
      <w:ind w:left="1728" w:hanging="648"/>
    </w:pPr>
    <w:rPr>
      <w:b w:val="0"/>
      <w:bCs w:val="0"/>
    </w:rPr>
  </w:style>
  <w:style w:type="character" w:customStyle="1" w:styleId="L6Char">
    <w:name w:val="L6 Char"/>
    <w:basedOn w:val="L5Char"/>
    <w:link w:val="L6"/>
    <w:rsid w:val="0034661F"/>
    <w:rPr>
      <w:rFonts w:ascii="Times New Roman" w:eastAsiaTheme="majorEastAsia" w:hAnsi="Times New Roman" w:cs="Times New Roman"/>
      <w:b w:val="0"/>
      <w:bCs w:val="0"/>
      <w:i w:val="0"/>
      <w:noProof/>
      <w:color w:val="0063B8"/>
      <w:sz w:val="24"/>
      <w:szCs w:val="24"/>
      <w:u w:val="single"/>
      <w:lang w:val="en"/>
    </w:rPr>
  </w:style>
  <w:style w:type="character" w:customStyle="1" w:styleId="q4iawc">
    <w:name w:val="q4iawc"/>
    <w:basedOn w:val="a5"/>
    <w:rsid w:val="0034661F"/>
  </w:style>
  <w:style w:type="character" w:customStyle="1" w:styleId="tochki6Char">
    <w:name w:val="???tochki6 Char"/>
    <w:basedOn w:val="tochka5Char"/>
    <w:link w:val="tochki6"/>
    <w:rsid w:val="0034661F"/>
    <w:rPr>
      <w:rFonts w:ascii="Times New Roman" w:eastAsia="Calibri" w:hAnsi="Times New Roman" w:cs="Times New Roman"/>
      <w:b/>
      <w:sz w:val="24"/>
      <w:szCs w:val="28"/>
      <w:lang w:val="bg-BG"/>
    </w:rPr>
  </w:style>
  <w:style w:type="paragraph" w:customStyle="1" w:styleId="a">
    <w:name w:val="Ном.точки"/>
    <w:basedOn w:val="Normal"/>
    <w:uiPriority w:val="99"/>
    <w:qFormat/>
    <w:rsid w:val="0034661F"/>
    <w:pPr>
      <w:numPr>
        <w:numId w:val="17"/>
      </w:numPr>
    </w:pPr>
  </w:style>
  <w:style w:type="table" w:customStyle="1" w:styleId="ListTable7Colorful1">
    <w:name w:val="List Table 7 Colorful1"/>
    <w:basedOn w:val="a6"/>
    <w:next w:val="72"/>
    <w:uiPriority w:val="52"/>
    <w:rsid w:val="0034661F"/>
    <w:pPr>
      <w:spacing w:after="0" w:line="240" w:lineRule="auto"/>
    </w:pPr>
    <w:rPr>
      <w:color w:val="000000"/>
      <w:lang w:val="bg-BG"/>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000000"/>
        </w:tcBorders>
        <w:shd w:val="clear" w:color="auto" w:fill="FFFFFF"/>
      </w:tcPr>
    </w:tblStylePr>
    <w:tblStylePr w:type="lastRow">
      <w:rPr>
        <w:rFonts w:ascii="Cambria" w:eastAsia="Times New Roman" w:hAnsi="Cambria" w:cs="Times New Roman" w:hint="default"/>
        <w:i/>
        <w:iCs/>
        <w:sz w:val="26"/>
        <w:szCs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hint="default"/>
        <w:i/>
        <w:iCs/>
        <w:sz w:val="26"/>
        <w:szCs w:val="26"/>
      </w:rPr>
      <w:tblPr/>
      <w:tcPr>
        <w:tcBorders>
          <w:right w:val="single" w:sz="4" w:space="0" w:color="000000"/>
        </w:tcBorders>
        <w:shd w:val="clear" w:color="auto" w:fill="FFFFFF"/>
      </w:tcPr>
    </w:tblStylePr>
    <w:tblStylePr w:type="lastCol">
      <w:rPr>
        <w:rFonts w:ascii="Cambria" w:eastAsia="Times New Roman" w:hAnsi="Cambria"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ffff9">
    <w:name w:val="A"/>
    <w:basedOn w:val="a4"/>
    <w:rsid w:val="0034661F"/>
    <w:pPr>
      <w:tabs>
        <w:tab w:val="left" w:pos="1701"/>
        <w:tab w:val="left" w:pos="2268"/>
        <w:tab w:val="right" w:pos="8789"/>
      </w:tabs>
      <w:spacing w:after="0" w:line="240" w:lineRule="auto"/>
      <w:ind w:left="1134"/>
    </w:pPr>
    <w:rPr>
      <w:rFonts w:ascii="Times New Roman" w:eastAsia="Times New Roman" w:hAnsi="Times New Roman"/>
      <w:sz w:val="24"/>
      <w:szCs w:val="24"/>
      <w:lang w:val="de-AT" w:eastAsia="de-DE"/>
    </w:rPr>
  </w:style>
  <w:style w:type="character" w:customStyle="1" w:styleId="post1">
    <w:name w:val="post1"/>
    <w:basedOn w:val="a5"/>
    <w:rsid w:val="0034661F"/>
  </w:style>
  <w:style w:type="character" w:customStyle="1" w:styleId="afffe">
    <w:name w:val="Нормален (уеб) Знак"/>
    <w:basedOn w:val="a5"/>
    <w:link w:val="afffd"/>
    <w:uiPriority w:val="99"/>
    <w:locked/>
    <w:rsid w:val="0034661F"/>
    <w:rPr>
      <w:rFonts w:ascii="Times New Roman" w:eastAsia="Times New Roman" w:hAnsi="Times New Roman" w:cs="Times New Roman"/>
      <w:sz w:val="24"/>
      <w:szCs w:val="24"/>
    </w:rPr>
  </w:style>
  <w:style w:type="paragraph" w:customStyle="1" w:styleId="tochki60">
    <w:name w:val="tochki6"/>
    <w:basedOn w:val="a4"/>
    <w:link w:val="tochki6Char0"/>
    <w:qFormat/>
    <w:rsid w:val="0034661F"/>
    <w:pPr>
      <w:keepNext/>
      <w:spacing w:after="0" w:line="360" w:lineRule="auto"/>
      <w:ind w:left="1418"/>
      <w:outlineLvl w:val="5"/>
    </w:pPr>
    <w:rPr>
      <w:rFonts w:ascii="Times New Roman" w:hAnsi="Times New Roman"/>
      <w:b/>
      <w:sz w:val="24"/>
      <w:szCs w:val="28"/>
    </w:rPr>
  </w:style>
  <w:style w:type="character" w:customStyle="1" w:styleId="tochki6Char0">
    <w:name w:val="tochki6 Char"/>
    <w:basedOn w:val="tochka5Char"/>
    <w:link w:val="tochki60"/>
    <w:rsid w:val="0034661F"/>
    <w:rPr>
      <w:rFonts w:ascii="Times New Roman" w:eastAsia="Calibri" w:hAnsi="Times New Roman" w:cs="Times New Roman"/>
      <w:b/>
      <w:sz w:val="24"/>
      <w:szCs w:val="28"/>
      <w:lang w:val="bg-BG"/>
    </w:rPr>
  </w:style>
  <w:style w:type="table" w:customStyle="1" w:styleId="GridTable2-Accent31">
    <w:name w:val="Grid Table 2 - Accent 31"/>
    <w:basedOn w:val="a6"/>
    <w:next w:val="230"/>
    <w:uiPriority w:val="47"/>
    <w:rsid w:val="0034661F"/>
    <w:pPr>
      <w:spacing w:after="0" w:line="240" w:lineRule="auto"/>
    </w:pPr>
    <w:rPr>
      <w:lang w:val="bg-BG"/>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5Dark-Accent31">
    <w:name w:val="Grid Table 5 Dark - Accent 31"/>
    <w:basedOn w:val="a6"/>
    <w:next w:val="53"/>
    <w:uiPriority w:val="50"/>
    <w:rsid w:val="0034661F"/>
    <w:pPr>
      <w:spacing w:after="0" w:line="240" w:lineRule="auto"/>
    </w:pPr>
    <w:rPr>
      <w:lang w:val="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7Colorful1">
    <w:name w:val="Grid Table 7 Colorful1"/>
    <w:basedOn w:val="a6"/>
    <w:next w:val="73"/>
    <w:uiPriority w:val="52"/>
    <w:rsid w:val="0034661F"/>
    <w:pPr>
      <w:spacing w:after="0" w:line="240" w:lineRule="auto"/>
    </w:pPr>
    <w:rPr>
      <w:color w:val="000000"/>
      <w:lang w:val="bg-BG"/>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3-6">
    <w:name w:val="Medium Grid 3 Accent 6"/>
    <w:basedOn w:val="a6"/>
    <w:uiPriority w:val="69"/>
    <w:semiHidden/>
    <w:unhideWhenUsed/>
    <w:rsid w:val="0034661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43">
    <w:name w:val="Plain Table 4"/>
    <w:basedOn w:val="a6"/>
    <w:uiPriority w:val="44"/>
    <w:rsid w:val="0034661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72">
    <w:name w:val="List Table 7 Colorful"/>
    <w:basedOn w:val="a6"/>
    <w:uiPriority w:val="52"/>
    <w:rsid w:val="0034661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230">
    <w:name w:val="Grid Table 2 Accent 3"/>
    <w:basedOn w:val="a6"/>
    <w:uiPriority w:val="47"/>
    <w:rsid w:val="0034661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53">
    <w:name w:val="Grid Table 5 Dark Accent 3"/>
    <w:basedOn w:val="a6"/>
    <w:uiPriority w:val="50"/>
    <w:rsid w:val="0034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73">
    <w:name w:val="Grid Table 7 Colorful"/>
    <w:basedOn w:val="a6"/>
    <w:uiPriority w:val="52"/>
    <w:rsid w:val="0034661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7Colorful2">
    <w:name w:val="List Table 7 Colorful2"/>
    <w:basedOn w:val="a6"/>
    <w:next w:val="72"/>
    <w:uiPriority w:val="52"/>
    <w:rsid w:val="004D3E7D"/>
    <w:pPr>
      <w:spacing w:after="0" w:line="240" w:lineRule="auto"/>
    </w:pPr>
    <w:rPr>
      <w:color w:val="000000"/>
      <w:lang w:val="bg-BG"/>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000000"/>
        </w:tcBorders>
        <w:shd w:val="clear" w:color="auto" w:fill="FFFFFF"/>
      </w:tcPr>
    </w:tblStylePr>
    <w:tblStylePr w:type="lastRow">
      <w:rPr>
        <w:rFonts w:ascii="Cambria" w:eastAsia="Times New Roman" w:hAnsi="Cambria" w:cs="Times New Roman" w:hint="default"/>
        <w:i/>
        <w:iCs/>
        <w:sz w:val="26"/>
        <w:szCs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hint="default"/>
        <w:i/>
        <w:iCs/>
        <w:sz w:val="26"/>
        <w:szCs w:val="26"/>
      </w:rPr>
      <w:tblPr/>
      <w:tcPr>
        <w:tcBorders>
          <w:right w:val="single" w:sz="4" w:space="0" w:color="000000"/>
        </w:tcBorders>
        <w:shd w:val="clear" w:color="auto" w:fill="FFFFFF"/>
      </w:tcPr>
    </w:tblStylePr>
    <w:tblStylePr w:type="lastCol">
      <w:rPr>
        <w:rFonts w:ascii="Cambria" w:eastAsia="Times New Roman" w:hAnsi="Cambria"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Char">
    <w:name w:val="[Normal] Char"/>
    <w:basedOn w:val="a5"/>
    <w:link w:val="Normal"/>
    <w:rsid w:val="0091721B"/>
    <w:rPr>
      <w:rFonts w:ascii="Times New Roman" w:eastAsia="Times New Roman" w:hAnsi="Times New Roman" w:cs="Courier New"/>
      <w:sz w:val="24"/>
      <w:szCs w:val="24"/>
    </w:rPr>
  </w:style>
  <w:style w:type="character" w:customStyle="1" w:styleId="newdocreference2">
    <w:name w:val="newdocreference2"/>
    <w:basedOn w:val="a5"/>
    <w:rsid w:val="002E5ED2"/>
    <w:rPr>
      <w:i w:val="0"/>
      <w:iCs w:val="0"/>
      <w:color w:val="0000FF"/>
      <w:u w:val="single"/>
    </w:rPr>
  </w:style>
  <w:style w:type="character" w:customStyle="1" w:styleId="UnresolvedMention">
    <w:name w:val="Unresolved Mention"/>
    <w:basedOn w:val="a5"/>
    <w:uiPriority w:val="99"/>
    <w:semiHidden/>
    <w:unhideWhenUsed/>
    <w:rsid w:val="007857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585540">
      <w:bodyDiv w:val="1"/>
      <w:marLeft w:val="0"/>
      <w:marRight w:val="0"/>
      <w:marTop w:val="0"/>
      <w:marBottom w:val="0"/>
      <w:divBdr>
        <w:top w:val="none" w:sz="0" w:space="0" w:color="auto"/>
        <w:left w:val="none" w:sz="0" w:space="0" w:color="auto"/>
        <w:bottom w:val="none" w:sz="0" w:space="0" w:color="auto"/>
        <w:right w:val="none" w:sz="0" w:space="0" w:color="auto"/>
      </w:divBdr>
    </w:div>
    <w:div w:id="359554983">
      <w:bodyDiv w:val="1"/>
      <w:marLeft w:val="0"/>
      <w:marRight w:val="0"/>
      <w:marTop w:val="0"/>
      <w:marBottom w:val="0"/>
      <w:divBdr>
        <w:top w:val="none" w:sz="0" w:space="0" w:color="auto"/>
        <w:left w:val="none" w:sz="0" w:space="0" w:color="auto"/>
        <w:bottom w:val="none" w:sz="0" w:space="0" w:color="auto"/>
        <w:right w:val="none" w:sz="0" w:space="0" w:color="auto"/>
      </w:divBdr>
    </w:div>
    <w:div w:id="678238208">
      <w:bodyDiv w:val="1"/>
      <w:marLeft w:val="0"/>
      <w:marRight w:val="0"/>
      <w:marTop w:val="0"/>
      <w:marBottom w:val="0"/>
      <w:divBdr>
        <w:top w:val="none" w:sz="0" w:space="0" w:color="auto"/>
        <w:left w:val="none" w:sz="0" w:space="0" w:color="auto"/>
        <w:bottom w:val="none" w:sz="0" w:space="0" w:color="auto"/>
        <w:right w:val="none" w:sz="0" w:space="0" w:color="auto"/>
      </w:divBdr>
    </w:div>
    <w:div w:id="943459936">
      <w:bodyDiv w:val="1"/>
      <w:marLeft w:val="0"/>
      <w:marRight w:val="0"/>
      <w:marTop w:val="0"/>
      <w:marBottom w:val="0"/>
      <w:divBdr>
        <w:top w:val="none" w:sz="0" w:space="0" w:color="auto"/>
        <w:left w:val="none" w:sz="0" w:space="0" w:color="auto"/>
        <w:bottom w:val="none" w:sz="0" w:space="0" w:color="auto"/>
        <w:right w:val="none" w:sz="0" w:space="0" w:color="auto"/>
      </w:divBdr>
    </w:div>
    <w:div w:id="1523086060">
      <w:bodyDiv w:val="1"/>
      <w:marLeft w:val="0"/>
      <w:marRight w:val="0"/>
      <w:marTop w:val="0"/>
      <w:marBottom w:val="0"/>
      <w:divBdr>
        <w:top w:val="none" w:sz="0" w:space="0" w:color="auto"/>
        <w:left w:val="none" w:sz="0" w:space="0" w:color="auto"/>
        <w:bottom w:val="none" w:sz="0" w:space="0" w:color="auto"/>
        <w:right w:val="none" w:sz="0" w:space="0" w:color="auto"/>
      </w:divBdr>
    </w:div>
    <w:div w:id="164596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rb.government.bg" TargetMode="External"/><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10" Type="http://schemas.openxmlformats.org/officeDocument/2006/relationships/hyperlink" Target="mailto:trakiyskavoda2020@gmail.com"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mailto:trakiyskavoda2020@gmail.com" TargetMode="External"/><Relationship Id="rId14" Type="http://schemas.openxmlformats.org/officeDocument/2006/relationships/image" Target="media/image5.png"/><Relationship Id="rId22" Type="http://schemas.openxmlformats.org/officeDocument/2006/relationships/image" Target="media/image12.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E668E2-0A7A-4019-B104-397F166B9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5107</TotalTime>
  <Pages>78</Pages>
  <Words>21991</Words>
  <Characters>125354</Characters>
  <Application>Microsoft Office Word</Application>
  <DocSecurity>0</DocSecurity>
  <Lines>1044</Lines>
  <Paragraphs>294</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147051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218</cp:revision>
  <dcterms:created xsi:type="dcterms:W3CDTF">2022-11-02T10:06:00Z</dcterms:created>
  <dcterms:modified xsi:type="dcterms:W3CDTF">2023-04-04T10:50:00Z</dcterms:modified>
</cp:coreProperties>
</file>